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A9" w:rsidRDefault="00FD1CA9" w:rsidP="00FD1CA9">
      <w:pPr>
        <w:tabs>
          <w:tab w:val="left" w:pos="5387"/>
        </w:tabs>
        <w:jc w:val="both"/>
        <w:rPr>
          <w:rFonts w:ascii="Arial" w:hAnsi="Arial" w:cs="Arial"/>
          <w:b/>
          <w:sz w:val="22"/>
          <w:szCs w:val="22"/>
        </w:rPr>
      </w:pPr>
    </w:p>
    <w:p w:rsidR="00FD1CA9" w:rsidRPr="00BD70C2" w:rsidRDefault="00FD1CA9" w:rsidP="00FD1CA9">
      <w:pPr>
        <w:jc w:val="both"/>
        <w:rPr>
          <w:rFonts w:ascii="Arial" w:hAnsi="Arial" w:cs="Arial"/>
          <w:b/>
          <w:bCs/>
          <w:u w:val="single"/>
          <w:lang w:val="es-MX"/>
        </w:rPr>
      </w:pPr>
      <w:r>
        <w:rPr>
          <w:rFonts w:ascii="Arial" w:hAnsi="Arial" w:cs="Arial"/>
          <w:b/>
          <w:bCs/>
          <w:u w:val="single"/>
          <w:lang w:val="es-MX"/>
        </w:rPr>
        <w:t>Í</w:t>
      </w:r>
      <w:r w:rsidRPr="00BD70C2">
        <w:rPr>
          <w:rFonts w:ascii="Arial" w:hAnsi="Arial" w:cs="Arial"/>
          <w:b/>
          <w:bCs/>
          <w:u w:val="single"/>
          <w:lang w:val="es-MX"/>
        </w:rPr>
        <w:t>NDICE</w:t>
      </w:r>
    </w:p>
    <w:p w:rsidR="00FD1CA9" w:rsidRPr="00BD70C2" w:rsidRDefault="00FD1CA9" w:rsidP="00FD1CA9">
      <w:pPr>
        <w:jc w:val="both"/>
        <w:rPr>
          <w:rFonts w:ascii="Arial" w:hAnsi="Arial" w:cs="Arial"/>
          <w:b/>
          <w:bCs/>
          <w:sz w:val="28"/>
          <w:szCs w:val="28"/>
          <w:u w:val="single"/>
          <w:lang w:val="es-MX"/>
        </w:rPr>
      </w:pPr>
      <w:r w:rsidRPr="00BD70C2">
        <w:rPr>
          <w:rFonts w:ascii="Arial" w:hAnsi="Arial" w:cs="Arial"/>
          <w:b/>
          <w:bCs/>
          <w:sz w:val="28"/>
          <w:szCs w:val="28"/>
          <w:u w:val="single"/>
          <w:lang w:val="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881"/>
      </w:tblGrid>
      <w:tr w:rsidR="00FD1CA9" w:rsidRPr="00AF4441" w:rsidTr="00697466">
        <w:tc>
          <w:tcPr>
            <w:tcW w:w="8897" w:type="dxa"/>
          </w:tcPr>
          <w:p w:rsidR="00FD1CA9" w:rsidRPr="00AF4441" w:rsidRDefault="00FD1CA9" w:rsidP="00697466">
            <w:pPr>
              <w:jc w:val="both"/>
              <w:rPr>
                <w:rFonts w:ascii="Arial" w:hAnsi="Arial" w:cs="Arial"/>
                <w:b/>
                <w:bCs/>
                <w:color w:val="FF0000"/>
                <w:lang w:val="es-MX"/>
              </w:rPr>
            </w:pPr>
            <w:r w:rsidRPr="00AF4441">
              <w:rPr>
                <w:rFonts w:ascii="Arial" w:hAnsi="Arial" w:cs="Arial"/>
                <w:b/>
                <w:bCs/>
                <w:color w:val="FF0000"/>
                <w:lang w:val="es-MX"/>
              </w:rPr>
              <w:t>Temáticas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Página</w:t>
            </w:r>
          </w:p>
        </w:tc>
      </w:tr>
      <w:tr w:rsidR="00FD1CA9" w:rsidRPr="00AF4441" w:rsidTr="00697466">
        <w:tc>
          <w:tcPr>
            <w:tcW w:w="8897" w:type="dxa"/>
          </w:tcPr>
          <w:p w:rsidR="00FD1CA9" w:rsidRPr="00AF4441" w:rsidRDefault="00FD1CA9" w:rsidP="00697466">
            <w:pPr>
              <w:jc w:val="both"/>
              <w:rPr>
                <w:rFonts w:ascii="Arial" w:hAnsi="Arial" w:cs="Arial"/>
                <w:bCs/>
                <w:color w:val="FF0000"/>
                <w:lang w:val="es-MX"/>
              </w:rPr>
            </w:pPr>
            <w:r w:rsidRPr="00AF4441">
              <w:rPr>
                <w:rFonts w:ascii="Arial" w:hAnsi="Arial" w:cs="Arial"/>
                <w:b/>
                <w:bCs/>
                <w:color w:val="FF0000"/>
                <w:lang w:val="es-MX"/>
              </w:rPr>
              <w:t>Introducción</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2</w:t>
            </w:r>
          </w:p>
        </w:tc>
      </w:tr>
      <w:tr w:rsidR="00FD1CA9" w:rsidRPr="00AF4441" w:rsidTr="00697466">
        <w:trPr>
          <w:trHeight w:val="272"/>
        </w:trPr>
        <w:tc>
          <w:tcPr>
            <w:tcW w:w="8897" w:type="dxa"/>
          </w:tcPr>
          <w:p w:rsidR="00FD1CA9" w:rsidRPr="00AF4441" w:rsidRDefault="00FD1CA9" w:rsidP="00697466">
            <w:pPr>
              <w:numPr>
                <w:ilvl w:val="0"/>
                <w:numId w:val="38"/>
              </w:numPr>
              <w:jc w:val="both"/>
              <w:rPr>
                <w:rFonts w:ascii="Arial" w:hAnsi="Arial" w:cs="Arial"/>
                <w:bCs/>
                <w:color w:val="FF0000"/>
                <w:lang w:val="es-MX"/>
              </w:rPr>
            </w:pPr>
            <w:r w:rsidRPr="00AF4441">
              <w:rPr>
                <w:rFonts w:ascii="Arial" w:hAnsi="Arial" w:cs="Arial"/>
                <w:b/>
                <w:bCs/>
                <w:color w:val="FF0000"/>
              </w:rPr>
              <w:t>Políticas nacionales, provinciales y municipales para el asentamiento</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2</w:t>
            </w:r>
          </w:p>
        </w:tc>
      </w:tr>
      <w:tr w:rsidR="00FD1CA9" w:rsidRPr="00AF4441" w:rsidTr="00697466">
        <w:tc>
          <w:tcPr>
            <w:tcW w:w="8897" w:type="dxa"/>
          </w:tcPr>
          <w:p w:rsidR="00FD1CA9" w:rsidRPr="00AF4441" w:rsidRDefault="00FD1CA9" w:rsidP="00697466">
            <w:pPr>
              <w:jc w:val="both"/>
              <w:rPr>
                <w:rFonts w:ascii="Arial" w:hAnsi="Arial" w:cs="Arial"/>
                <w:b/>
                <w:bCs/>
                <w:color w:val="FF0000"/>
                <w:lang w:val="es-MX"/>
              </w:rPr>
            </w:pPr>
            <w:r w:rsidRPr="00AF4441">
              <w:rPr>
                <w:rFonts w:ascii="Arial" w:hAnsi="Arial" w:cs="Arial"/>
                <w:b/>
                <w:bCs/>
                <w:color w:val="FF0000"/>
                <w:lang w:val="es-MX"/>
              </w:rPr>
              <w:t>Capítulo 1. Descripción del asentamiento</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3</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Primera. Caracterización general del asentamiento</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3</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Segunda. Clasificación por zonas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3</w:t>
            </w:r>
          </w:p>
        </w:tc>
      </w:tr>
      <w:tr w:rsidR="00FD1CA9" w:rsidRPr="00AF4441" w:rsidTr="00697466">
        <w:tc>
          <w:tcPr>
            <w:tcW w:w="8897" w:type="dxa"/>
          </w:tcPr>
          <w:p w:rsidR="00FD1CA9" w:rsidRPr="00AF4441" w:rsidRDefault="00FD1CA9" w:rsidP="00697466">
            <w:pPr>
              <w:jc w:val="both"/>
              <w:rPr>
                <w:rFonts w:ascii="Arial" w:hAnsi="Arial" w:cs="Arial"/>
                <w:bCs/>
                <w:color w:val="FF0000"/>
                <w:lang w:val="es-MX"/>
              </w:rPr>
            </w:pPr>
            <w:r w:rsidRPr="00AF4441">
              <w:rPr>
                <w:rFonts w:ascii="Arial" w:hAnsi="Arial" w:cs="Arial"/>
                <w:b/>
                <w:bCs/>
                <w:color w:val="FF0000"/>
                <w:lang w:val="es-MX"/>
              </w:rPr>
              <w:t>Capítulo 2. Caracterización de las regulaciones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4</w:t>
            </w:r>
          </w:p>
        </w:tc>
      </w:tr>
      <w:tr w:rsidR="00FD1CA9" w:rsidRPr="00AF4441" w:rsidTr="00697466">
        <w:tc>
          <w:tcPr>
            <w:tcW w:w="8897" w:type="dxa"/>
          </w:tcPr>
          <w:p w:rsidR="00FD1CA9" w:rsidRPr="00AF4441" w:rsidRDefault="00FD1CA9" w:rsidP="00697466">
            <w:pPr>
              <w:numPr>
                <w:ilvl w:val="0"/>
                <w:numId w:val="38"/>
              </w:numPr>
              <w:jc w:val="both"/>
              <w:rPr>
                <w:rFonts w:ascii="Arial" w:hAnsi="Arial" w:cs="Arial"/>
                <w:b/>
                <w:bCs/>
                <w:color w:val="FF0000"/>
                <w:lang w:val="es-MX"/>
              </w:rPr>
            </w:pPr>
            <w:r w:rsidRPr="00AF4441">
              <w:rPr>
                <w:rFonts w:ascii="Arial" w:hAnsi="Arial" w:cs="Arial"/>
                <w:bCs/>
                <w:color w:val="FF0000"/>
                <w:lang w:val="es-MX"/>
              </w:rPr>
              <w:t>Sección Primera. Objetivos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4</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Segunda. Premisas Conceptuales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5</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Tercera. Regulaciones Generales de Intervención Urbana</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5</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Cuarta. Regulaciones Específicas de Intervención Urbana</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5</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Quinta. Regulaciones Especiales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5</w:t>
            </w:r>
          </w:p>
        </w:tc>
      </w:tr>
      <w:tr w:rsidR="00FD1CA9" w:rsidRPr="00AF4441" w:rsidTr="00697466">
        <w:tc>
          <w:tcPr>
            <w:tcW w:w="8897" w:type="dxa"/>
          </w:tcPr>
          <w:p w:rsidR="00FD1CA9" w:rsidRPr="00AF4441" w:rsidRDefault="00FD1CA9" w:rsidP="00697466">
            <w:pPr>
              <w:jc w:val="both"/>
              <w:rPr>
                <w:rFonts w:ascii="Arial" w:hAnsi="Arial" w:cs="Arial"/>
                <w:bCs/>
                <w:color w:val="FF0000"/>
                <w:lang w:val="es-MX"/>
              </w:rPr>
            </w:pPr>
            <w:r w:rsidRPr="00AF4441">
              <w:rPr>
                <w:rFonts w:ascii="Arial" w:hAnsi="Arial" w:cs="Arial"/>
                <w:b/>
                <w:bCs/>
                <w:color w:val="FF0000"/>
                <w:lang w:val="es-MX"/>
              </w:rPr>
              <w:t>Capítulo 3. Regulaciones Generales de Intervención Urbana</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6</w:t>
            </w:r>
          </w:p>
        </w:tc>
      </w:tr>
      <w:tr w:rsidR="00FD1CA9" w:rsidRPr="00AF4441" w:rsidTr="00697466">
        <w:tc>
          <w:tcPr>
            <w:tcW w:w="8897" w:type="dxa"/>
          </w:tcPr>
          <w:p w:rsidR="00FD1CA9" w:rsidRPr="00AF4441" w:rsidRDefault="00FD1CA9" w:rsidP="00697466">
            <w:pPr>
              <w:numPr>
                <w:ilvl w:val="0"/>
                <w:numId w:val="38"/>
              </w:numPr>
              <w:jc w:val="both"/>
              <w:rPr>
                <w:rFonts w:ascii="Arial" w:hAnsi="Arial" w:cs="Arial"/>
                <w:b/>
                <w:bCs/>
                <w:color w:val="FF0000"/>
                <w:lang w:val="es-MX"/>
              </w:rPr>
            </w:pPr>
            <w:r w:rsidRPr="00AF4441">
              <w:rPr>
                <w:rFonts w:ascii="Arial" w:hAnsi="Arial" w:cs="Arial"/>
                <w:bCs/>
                <w:color w:val="FF0000"/>
                <w:lang w:val="es-MX"/>
              </w:rPr>
              <w:t>Sección Primera. Calidad del medio ambiente</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6</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Segunda. Protección y preservación patrimonial</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8</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Tercera. Estructura de la manzana</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8</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Cuarta. Disposición de la edificación en la parcela</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9</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Quinta. Alineación de las edificaciones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9</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Secta. Tipos y elementos de fachadas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9</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Séptima. Aspectos técnicos constructivos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12</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Octava. Aspectos estéticos y de estilos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14</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Novena. Uso de suelos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14</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Décima. Aspectos higiénicos ambientales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14</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Oncena. Demoliciones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15</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Duodécima. Intervenciones constructivas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16</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Décimo tercera. Carteles y señalizaciones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18</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Décimo cuarta. Mobiliario urbano</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20</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Décimo quinta. Servicios por cuenta propia</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20</w:t>
            </w:r>
          </w:p>
        </w:tc>
      </w:tr>
      <w:tr w:rsidR="00FD1CA9" w:rsidRPr="00AF4441" w:rsidTr="00697466">
        <w:tc>
          <w:tcPr>
            <w:tcW w:w="8897" w:type="dxa"/>
          </w:tcPr>
          <w:p w:rsidR="00FD1CA9" w:rsidRPr="00AF4441" w:rsidRDefault="00FD1CA9" w:rsidP="00697466">
            <w:pPr>
              <w:numPr>
                <w:ilvl w:val="0"/>
                <w:numId w:val="24"/>
              </w:numPr>
              <w:jc w:val="both"/>
              <w:rPr>
                <w:rFonts w:ascii="Arial" w:hAnsi="Arial" w:cs="Arial"/>
                <w:bCs/>
                <w:color w:val="FF0000"/>
                <w:lang w:val="es-MX"/>
              </w:rPr>
            </w:pPr>
            <w:r w:rsidRPr="00AF4441">
              <w:rPr>
                <w:rFonts w:ascii="Arial" w:hAnsi="Arial" w:cs="Arial"/>
                <w:bCs/>
                <w:color w:val="FF0000"/>
                <w:lang w:val="es-MX"/>
              </w:rPr>
              <w:t>Sección Décimo sesta. Infraestructura técnica</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21</w:t>
            </w:r>
          </w:p>
        </w:tc>
      </w:tr>
      <w:tr w:rsidR="00FD1CA9" w:rsidRPr="00AF4441" w:rsidTr="00697466">
        <w:tc>
          <w:tcPr>
            <w:tcW w:w="8897" w:type="dxa"/>
          </w:tcPr>
          <w:p w:rsidR="00FD1CA9" w:rsidRPr="00AF4441" w:rsidRDefault="00FD1CA9" w:rsidP="00697466">
            <w:pPr>
              <w:jc w:val="both"/>
              <w:rPr>
                <w:rFonts w:ascii="Arial" w:hAnsi="Arial" w:cs="Arial"/>
                <w:bCs/>
                <w:color w:val="FF0000"/>
                <w:lang w:val="es-MX"/>
              </w:rPr>
            </w:pPr>
            <w:r w:rsidRPr="00AF4441">
              <w:rPr>
                <w:rFonts w:ascii="Arial" w:hAnsi="Arial" w:cs="Arial"/>
                <w:b/>
                <w:color w:val="FF0000"/>
              </w:rPr>
              <w:t>Capítulo 4. Regulaciones Específicas de Intervención Urbana para el Uso Residencial.</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24</w:t>
            </w:r>
          </w:p>
        </w:tc>
      </w:tr>
      <w:tr w:rsidR="00FD1CA9" w:rsidRPr="00AF4441" w:rsidTr="00697466">
        <w:tc>
          <w:tcPr>
            <w:tcW w:w="8897" w:type="dxa"/>
          </w:tcPr>
          <w:p w:rsidR="00FD1CA9" w:rsidRPr="00AF4441" w:rsidRDefault="00FD1CA9" w:rsidP="00697466">
            <w:pPr>
              <w:numPr>
                <w:ilvl w:val="0"/>
                <w:numId w:val="38"/>
              </w:numPr>
              <w:ind w:left="284" w:hanging="284"/>
              <w:jc w:val="both"/>
              <w:rPr>
                <w:rFonts w:ascii="Arial" w:hAnsi="Arial" w:cs="Arial"/>
                <w:b/>
                <w:color w:val="FF0000"/>
              </w:rPr>
            </w:pPr>
            <w:r w:rsidRPr="00AF4441">
              <w:rPr>
                <w:rFonts w:ascii="Arial" w:hAnsi="Arial" w:cs="Arial"/>
                <w:color w:val="FF0000"/>
              </w:rPr>
              <w:t xml:space="preserve"> ZR Zona Residencial Centro Histórico.</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24</w:t>
            </w:r>
          </w:p>
        </w:tc>
      </w:tr>
      <w:tr w:rsidR="00FD1CA9" w:rsidRPr="00AF4441" w:rsidTr="00697466">
        <w:trPr>
          <w:trHeight w:val="190"/>
        </w:trPr>
        <w:tc>
          <w:tcPr>
            <w:tcW w:w="8897" w:type="dxa"/>
          </w:tcPr>
          <w:p w:rsidR="00FD1CA9" w:rsidRPr="00AF4441" w:rsidRDefault="00FD1CA9" w:rsidP="00697466">
            <w:pPr>
              <w:pStyle w:val="Textoindependiente"/>
              <w:numPr>
                <w:ilvl w:val="0"/>
                <w:numId w:val="25"/>
              </w:numPr>
              <w:spacing w:after="0"/>
              <w:jc w:val="both"/>
              <w:rPr>
                <w:rFonts w:ascii="Arial" w:hAnsi="Arial" w:cs="Arial"/>
                <w:color w:val="FF0000"/>
              </w:rPr>
            </w:pPr>
            <w:r w:rsidRPr="00AF4441">
              <w:rPr>
                <w:rFonts w:ascii="Arial" w:hAnsi="Arial" w:cs="Arial"/>
                <w:color w:val="FF0000"/>
              </w:rPr>
              <w:t>ZR Zona Residencial Intermedio.</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29</w:t>
            </w:r>
          </w:p>
        </w:tc>
      </w:tr>
      <w:tr w:rsidR="00FD1CA9" w:rsidRPr="00AF4441" w:rsidTr="00697466">
        <w:tc>
          <w:tcPr>
            <w:tcW w:w="8897" w:type="dxa"/>
          </w:tcPr>
          <w:p w:rsidR="00FD1CA9" w:rsidRPr="00AF4441" w:rsidRDefault="00FD1CA9" w:rsidP="00697466">
            <w:pPr>
              <w:pStyle w:val="Textoindependiente"/>
              <w:numPr>
                <w:ilvl w:val="0"/>
                <w:numId w:val="25"/>
              </w:numPr>
              <w:tabs>
                <w:tab w:val="left" w:pos="3402"/>
              </w:tabs>
              <w:spacing w:after="0"/>
              <w:jc w:val="both"/>
              <w:rPr>
                <w:rFonts w:ascii="Arial" w:hAnsi="Arial" w:cs="Arial"/>
                <w:color w:val="FF0000"/>
              </w:rPr>
            </w:pPr>
            <w:r w:rsidRPr="00AF4441">
              <w:rPr>
                <w:rFonts w:ascii="Arial" w:hAnsi="Arial" w:cs="Arial"/>
                <w:color w:val="FF0000"/>
              </w:rPr>
              <w:t>ZR Zona Residencial Periférico.</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33</w:t>
            </w:r>
          </w:p>
        </w:tc>
      </w:tr>
      <w:tr w:rsidR="00FD1CA9" w:rsidRPr="00AF4441" w:rsidTr="00697466">
        <w:tc>
          <w:tcPr>
            <w:tcW w:w="8897" w:type="dxa"/>
          </w:tcPr>
          <w:p w:rsidR="00FD1CA9" w:rsidRPr="00AF4441" w:rsidRDefault="00FD1CA9" w:rsidP="00697466">
            <w:pPr>
              <w:pStyle w:val="Textoindependiente"/>
              <w:numPr>
                <w:ilvl w:val="0"/>
                <w:numId w:val="25"/>
              </w:numPr>
              <w:tabs>
                <w:tab w:val="left" w:pos="3402"/>
              </w:tabs>
              <w:spacing w:after="0"/>
              <w:jc w:val="both"/>
              <w:rPr>
                <w:rFonts w:ascii="Arial" w:hAnsi="Arial" w:cs="Arial"/>
                <w:color w:val="FF0000"/>
              </w:rPr>
            </w:pPr>
            <w:r w:rsidRPr="00AF4441">
              <w:rPr>
                <w:rFonts w:ascii="Arial" w:hAnsi="Arial" w:cs="Arial"/>
                <w:color w:val="FF0000"/>
              </w:rPr>
              <w:t>ZR Zona de Edificios Multifamiliares.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37</w:t>
            </w:r>
          </w:p>
        </w:tc>
      </w:tr>
      <w:tr w:rsidR="00FD1CA9" w:rsidRPr="00AF4441" w:rsidTr="00697466">
        <w:tc>
          <w:tcPr>
            <w:tcW w:w="8897" w:type="dxa"/>
          </w:tcPr>
          <w:p w:rsidR="00FD1CA9" w:rsidRPr="00AF4441" w:rsidRDefault="00FD1CA9" w:rsidP="00697466">
            <w:pPr>
              <w:pStyle w:val="Textoindependiente"/>
              <w:tabs>
                <w:tab w:val="left" w:pos="3402"/>
              </w:tabs>
              <w:spacing w:after="0"/>
              <w:jc w:val="both"/>
              <w:rPr>
                <w:rFonts w:ascii="Arial" w:hAnsi="Arial" w:cs="Arial"/>
                <w:color w:val="FF0000"/>
              </w:rPr>
            </w:pPr>
            <w:r w:rsidRPr="00AF4441">
              <w:rPr>
                <w:rFonts w:ascii="Arial" w:hAnsi="Arial" w:cs="Arial"/>
                <w:b/>
                <w:color w:val="FF0000"/>
              </w:rPr>
              <w:t>Capítulo 5. Regulaciones Especiales.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38</w:t>
            </w:r>
          </w:p>
        </w:tc>
      </w:tr>
      <w:tr w:rsidR="00FD1CA9" w:rsidRPr="00AF4441" w:rsidTr="00697466">
        <w:tc>
          <w:tcPr>
            <w:tcW w:w="8897" w:type="dxa"/>
          </w:tcPr>
          <w:p w:rsidR="00FD1CA9" w:rsidRPr="00AF4441" w:rsidRDefault="00FD1CA9" w:rsidP="00697466">
            <w:pPr>
              <w:numPr>
                <w:ilvl w:val="0"/>
                <w:numId w:val="38"/>
              </w:numPr>
              <w:ind w:left="284" w:hanging="295"/>
              <w:jc w:val="both"/>
              <w:rPr>
                <w:rFonts w:ascii="Arial" w:hAnsi="Arial" w:cs="Arial"/>
                <w:b/>
                <w:color w:val="FF0000"/>
              </w:rPr>
            </w:pPr>
            <w:r w:rsidRPr="00AF4441">
              <w:rPr>
                <w:rFonts w:ascii="Arial" w:hAnsi="Arial" w:cs="Arial"/>
                <w:color w:val="FF0000"/>
              </w:rPr>
              <w:t xml:space="preserve"> ZND Zona de Nuevo Desarrollo.</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38</w:t>
            </w:r>
          </w:p>
        </w:tc>
      </w:tr>
      <w:tr w:rsidR="00FD1CA9" w:rsidRPr="00AF4441" w:rsidTr="00697466">
        <w:tc>
          <w:tcPr>
            <w:tcW w:w="8897" w:type="dxa"/>
          </w:tcPr>
          <w:p w:rsidR="00FD1CA9" w:rsidRPr="00AF4441" w:rsidRDefault="00FD1CA9" w:rsidP="00697466">
            <w:pPr>
              <w:numPr>
                <w:ilvl w:val="0"/>
                <w:numId w:val="27"/>
              </w:numPr>
              <w:ind w:left="284" w:hanging="284"/>
              <w:jc w:val="both"/>
              <w:rPr>
                <w:rFonts w:ascii="Arial" w:hAnsi="Arial" w:cs="Arial"/>
                <w:b/>
                <w:color w:val="FF0000"/>
              </w:rPr>
            </w:pPr>
            <w:r w:rsidRPr="00AF4441">
              <w:rPr>
                <w:rFonts w:ascii="Arial" w:hAnsi="Arial" w:cs="Arial"/>
                <w:color w:val="FF0000"/>
              </w:rPr>
              <w:t xml:space="preserve"> ZEP Zona de Espacios Públicos (Áreas deportivas)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40</w:t>
            </w:r>
          </w:p>
        </w:tc>
      </w:tr>
      <w:tr w:rsidR="00FD1CA9" w:rsidRPr="00AF4441" w:rsidTr="00697466">
        <w:tc>
          <w:tcPr>
            <w:tcW w:w="8897" w:type="dxa"/>
          </w:tcPr>
          <w:p w:rsidR="00FD1CA9" w:rsidRPr="00AF4441" w:rsidRDefault="00FD1CA9" w:rsidP="00697466">
            <w:pPr>
              <w:pStyle w:val="Textoindependiente"/>
              <w:tabs>
                <w:tab w:val="left" w:pos="3402"/>
              </w:tabs>
              <w:spacing w:after="0"/>
              <w:jc w:val="both"/>
              <w:rPr>
                <w:rFonts w:ascii="Arial" w:hAnsi="Arial" w:cs="Arial"/>
                <w:color w:val="FF0000"/>
              </w:rPr>
            </w:pPr>
            <w:r w:rsidRPr="00AF4441">
              <w:rPr>
                <w:rFonts w:ascii="Arial" w:hAnsi="Arial" w:cs="Arial"/>
                <w:b/>
                <w:color w:val="FF0000"/>
              </w:rPr>
              <w:t>Capítulo 6. Procedimientos.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41</w:t>
            </w:r>
          </w:p>
        </w:tc>
      </w:tr>
      <w:tr w:rsidR="00FD1CA9" w:rsidRPr="00AF4441" w:rsidTr="00697466">
        <w:tc>
          <w:tcPr>
            <w:tcW w:w="8897" w:type="dxa"/>
          </w:tcPr>
          <w:p w:rsidR="00FD1CA9" w:rsidRPr="00AF4441" w:rsidRDefault="00FD1CA9" w:rsidP="00697466">
            <w:pPr>
              <w:numPr>
                <w:ilvl w:val="0"/>
                <w:numId w:val="27"/>
              </w:numPr>
              <w:ind w:left="284" w:hanging="284"/>
              <w:jc w:val="both"/>
              <w:rPr>
                <w:rFonts w:ascii="Arial" w:hAnsi="Arial" w:cs="Arial"/>
                <w:b/>
                <w:color w:val="FF0000"/>
              </w:rPr>
            </w:pPr>
            <w:r w:rsidRPr="00AF4441">
              <w:rPr>
                <w:rFonts w:ascii="Arial" w:hAnsi="Arial" w:cs="Arial"/>
                <w:bCs/>
                <w:color w:val="FF0000"/>
                <w:lang w:val="es-MX"/>
              </w:rPr>
              <w:t xml:space="preserve">  Sección Primera. </w:t>
            </w:r>
            <w:r w:rsidRPr="00AF4441">
              <w:rPr>
                <w:rFonts w:ascii="Arial" w:hAnsi="Arial" w:cs="Arial"/>
                <w:color w:val="FF0000"/>
                <w:lang w:val="es-MX"/>
              </w:rPr>
              <w:t>Solicitudes y trámites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41</w:t>
            </w:r>
          </w:p>
        </w:tc>
      </w:tr>
      <w:tr w:rsidR="00FD1CA9" w:rsidRPr="00AF4441" w:rsidTr="00697466">
        <w:tc>
          <w:tcPr>
            <w:tcW w:w="8897" w:type="dxa"/>
          </w:tcPr>
          <w:p w:rsidR="00FD1CA9" w:rsidRPr="00AF4441" w:rsidRDefault="00FD1CA9" w:rsidP="00697466">
            <w:pPr>
              <w:numPr>
                <w:ilvl w:val="0"/>
                <w:numId w:val="26"/>
              </w:numPr>
              <w:tabs>
                <w:tab w:val="clear" w:pos="22"/>
                <w:tab w:val="num" w:pos="360"/>
              </w:tabs>
              <w:ind w:hanging="22"/>
              <w:jc w:val="both"/>
              <w:rPr>
                <w:rFonts w:ascii="Arial" w:hAnsi="Arial" w:cs="Arial"/>
                <w:color w:val="FF0000"/>
                <w:lang w:val="es-MX"/>
              </w:rPr>
            </w:pPr>
            <w:r w:rsidRPr="00AF4441">
              <w:rPr>
                <w:rFonts w:ascii="Arial" w:hAnsi="Arial" w:cs="Arial"/>
                <w:bCs/>
                <w:color w:val="FF0000"/>
                <w:lang w:val="es-MX"/>
              </w:rPr>
              <w:t xml:space="preserve">Sección Segunda. </w:t>
            </w:r>
            <w:r w:rsidRPr="00AF4441">
              <w:rPr>
                <w:rFonts w:ascii="Arial" w:hAnsi="Arial" w:cs="Arial"/>
                <w:color w:val="FF0000"/>
                <w:lang w:val="es-MX"/>
              </w:rPr>
              <w:t>Aprobación de uso de suelo, autorizaciones y licencia de obra</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42</w:t>
            </w:r>
          </w:p>
        </w:tc>
      </w:tr>
      <w:tr w:rsidR="00FD1CA9" w:rsidRPr="00AF4441" w:rsidTr="00697466">
        <w:tc>
          <w:tcPr>
            <w:tcW w:w="8897" w:type="dxa"/>
          </w:tcPr>
          <w:p w:rsidR="00FD1CA9" w:rsidRPr="00AF4441" w:rsidRDefault="00FD1CA9" w:rsidP="00697466">
            <w:pPr>
              <w:numPr>
                <w:ilvl w:val="0"/>
                <w:numId w:val="26"/>
              </w:numPr>
              <w:tabs>
                <w:tab w:val="clear" w:pos="22"/>
                <w:tab w:val="num" w:pos="360"/>
              </w:tabs>
              <w:ind w:hanging="22"/>
              <w:jc w:val="both"/>
              <w:rPr>
                <w:rFonts w:ascii="Arial" w:hAnsi="Arial" w:cs="Arial"/>
                <w:color w:val="FF0000"/>
                <w:lang w:val="es-MX"/>
              </w:rPr>
            </w:pPr>
            <w:r w:rsidRPr="00AF4441">
              <w:rPr>
                <w:rFonts w:ascii="Arial" w:hAnsi="Arial" w:cs="Arial"/>
                <w:bCs/>
                <w:color w:val="FF0000"/>
                <w:lang w:val="es-MX"/>
              </w:rPr>
              <w:t xml:space="preserve">Sección Tercera. </w:t>
            </w:r>
            <w:r w:rsidRPr="00AF4441">
              <w:rPr>
                <w:rFonts w:ascii="Arial" w:hAnsi="Arial" w:cs="Arial"/>
                <w:color w:val="FF0000"/>
                <w:lang w:val="es-MX"/>
              </w:rPr>
              <w:t>Entidades y comisiones o grupos de consulta y aprobación</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44</w:t>
            </w:r>
          </w:p>
        </w:tc>
      </w:tr>
      <w:tr w:rsidR="00FD1CA9" w:rsidRPr="00AF4441" w:rsidTr="00697466">
        <w:tc>
          <w:tcPr>
            <w:tcW w:w="8897" w:type="dxa"/>
          </w:tcPr>
          <w:p w:rsidR="00FD1CA9" w:rsidRPr="00AF4441" w:rsidRDefault="00FD1CA9" w:rsidP="00697466">
            <w:pPr>
              <w:numPr>
                <w:ilvl w:val="0"/>
                <w:numId w:val="26"/>
              </w:numPr>
              <w:tabs>
                <w:tab w:val="clear" w:pos="22"/>
                <w:tab w:val="num" w:pos="360"/>
              </w:tabs>
              <w:ind w:hanging="22"/>
              <w:jc w:val="both"/>
              <w:rPr>
                <w:rFonts w:ascii="Arial" w:hAnsi="Arial" w:cs="Arial"/>
                <w:color w:val="FF0000"/>
                <w:lang w:val="es-MX"/>
              </w:rPr>
            </w:pPr>
            <w:r w:rsidRPr="00AF4441">
              <w:rPr>
                <w:rFonts w:ascii="Arial" w:hAnsi="Arial" w:cs="Arial"/>
                <w:bCs/>
                <w:color w:val="FF0000"/>
                <w:lang w:val="es-MX"/>
              </w:rPr>
              <w:t xml:space="preserve">Sección Cuarta. </w:t>
            </w:r>
            <w:r w:rsidRPr="00AF4441">
              <w:rPr>
                <w:rFonts w:ascii="Arial" w:hAnsi="Arial" w:cs="Arial"/>
                <w:color w:val="FF0000"/>
                <w:lang w:val="es-MX"/>
              </w:rPr>
              <w:t>Contravenciones en materia de ordenamiento territorial y urbanismo</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45</w:t>
            </w:r>
          </w:p>
        </w:tc>
      </w:tr>
      <w:tr w:rsidR="00FD1CA9" w:rsidRPr="00AF4441" w:rsidTr="00697466">
        <w:tc>
          <w:tcPr>
            <w:tcW w:w="8897" w:type="dxa"/>
          </w:tcPr>
          <w:p w:rsidR="00FD1CA9" w:rsidRPr="00AF4441" w:rsidRDefault="00FD1CA9" w:rsidP="00697466">
            <w:pPr>
              <w:jc w:val="both"/>
              <w:rPr>
                <w:rFonts w:ascii="Arial" w:hAnsi="Arial" w:cs="Arial"/>
                <w:color w:val="FF0000"/>
                <w:lang w:val="es-MX"/>
              </w:rPr>
            </w:pPr>
            <w:r w:rsidRPr="00AF4441">
              <w:rPr>
                <w:rFonts w:ascii="Arial" w:hAnsi="Arial" w:cs="Arial"/>
                <w:b/>
                <w:color w:val="FF0000"/>
              </w:rPr>
              <w:t>Capítulo 7. Glosario de Términos.</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45</w:t>
            </w:r>
          </w:p>
        </w:tc>
      </w:tr>
      <w:tr w:rsidR="00FD1CA9" w:rsidRPr="00AF4441" w:rsidTr="00697466">
        <w:tc>
          <w:tcPr>
            <w:tcW w:w="8897" w:type="dxa"/>
          </w:tcPr>
          <w:p w:rsidR="00FD1CA9" w:rsidRPr="00AF4441" w:rsidRDefault="00FD1CA9" w:rsidP="00697466">
            <w:pPr>
              <w:jc w:val="both"/>
              <w:rPr>
                <w:rFonts w:ascii="Arial" w:hAnsi="Arial" w:cs="Arial"/>
                <w:b/>
                <w:color w:val="FF0000"/>
              </w:rPr>
            </w:pPr>
            <w:r w:rsidRPr="00AF4441">
              <w:rPr>
                <w:rFonts w:ascii="Arial" w:hAnsi="Arial" w:cs="Arial"/>
                <w:b/>
                <w:bCs/>
                <w:color w:val="FF0000"/>
                <w:lang w:val="es-MX"/>
              </w:rPr>
              <w:t>Bibliografía.</w:t>
            </w:r>
          </w:p>
        </w:tc>
        <w:tc>
          <w:tcPr>
            <w:tcW w:w="881" w:type="dxa"/>
          </w:tcPr>
          <w:p w:rsidR="00FD1CA9" w:rsidRPr="00AF4441" w:rsidRDefault="00FD1CA9" w:rsidP="00697466">
            <w:pPr>
              <w:jc w:val="center"/>
              <w:rPr>
                <w:rFonts w:ascii="Arial" w:hAnsi="Arial" w:cs="Arial"/>
                <w:bCs/>
                <w:color w:val="FF0000"/>
                <w:lang w:val="es-MX"/>
              </w:rPr>
            </w:pPr>
            <w:r w:rsidRPr="00AF4441">
              <w:rPr>
                <w:rFonts w:ascii="Arial" w:hAnsi="Arial" w:cs="Arial"/>
                <w:bCs/>
                <w:color w:val="FF0000"/>
                <w:lang w:val="es-MX"/>
              </w:rPr>
              <w:t>48</w:t>
            </w:r>
          </w:p>
        </w:tc>
      </w:tr>
    </w:tbl>
    <w:p w:rsidR="00FD1CA9" w:rsidRDefault="00FD1CA9" w:rsidP="00FD1CA9">
      <w:pPr>
        <w:jc w:val="both"/>
        <w:rPr>
          <w:rFonts w:ascii="Arial" w:hAnsi="Arial" w:cs="Arial"/>
          <w:bCs/>
          <w:sz w:val="22"/>
          <w:szCs w:val="22"/>
          <w:lang w:val="es-MX"/>
        </w:rPr>
      </w:pPr>
    </w:p>
    <w:p w:rsidR="00FD1CA9" w:rsidRPr="001B219B" w:rsidRDefault="00FD1CA9" w:rsidP="00FD1CA9">
      <w:pPr>
        <w:jc w:val="both"/>
        <w:rPr>
          <w:rFonts w:ascii="Arial" w:hAnsi="Arial" w:cs="Arial"/>
          <w:bCs/>
          <w:sz w:val="22"/>
          <w:szCs w:val="22"/>
        </w:rPr>
      </w:pPr>
    </w:p>
    <w:p w:rsidR="00FD1CA9" w:rsidRDefault="00FD1CA9" w:rsidP="00FD1CA9">
      <w:pPr>
        <w:jc w:val="both"/>
        <w:rPr>
          <w:rFonts w:ascii="Arial" w:hAnsi="Arial" w:cs="Arial"/>
          <w:bCs/>
          <w:sz w:val="22"/>
          <w:szCs w:val="22"/>
          <w:lang w:val="es-MX"/>
        </w:rPr>
      </w:pPr>
    </w:p>
    <w:p w:rsidR="00FD1CA9" w:rsidRDefault="00FD1CA9" w:rsidP="00FD1CA9">
      <w:pPr>
        <w:jc w:val="both"/>
        <w:rPr>
          <w:rFonts w:ascii="Arial" w:hAnsi="Arial" w:cs="Arial"/>
          <w:b/>
          <w:bCs/>
          <w:sz w:val="22"/>
          <w:szCs w:val="22"/>
          <w:lang w:val="es-MX"/>
        </w:rPr>
      </w:pPr>
    </w:p>
    <w:tbl>
      <w:tblPr>
        <w:tblpPr w:leftFromText="141" w:rightFromText="141" w:vertAnchor="page" w:horzAnchor="margin" w:tblpXSpec="center" w:tblpY="1315"/>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531"/>
        <w:gridCol w:w="2336"/>
      </w:tblGrid>
      <w:tr w:rsidR="00FD1CA9" w:rsidRPr="00720BA4" w:rsidTr="00697466">
        <w:trPr>
          <w:trHeight w:val="350"/>
        </w:trPr>
        <w:tc>
          <w:tcPr>
            <w:tcW w:w="3240" w:type="dxa"/>
            <w:vMerge w:val="restart"/>
            <w:vAlign w:val="center"/>
          </w:tcPr>
          <w:p w:rsidR="00FD1CA9" w:rsidRPr="00720BA4" w:rsidRDefault="00FD1CA9" w:rsidP="00697466">
            <w:pPr>
              <w:jc w:val="both"/>
              <w:rPr>
                <w:rFonts w:ascii="Arial" w:hAnsi="Arial" w:cs="Arial"/>
                <w:sz w:val="22"/>
                <w:szCs w:val="22"/>
              </w:rPr>
            </w:pPr>
            <w:r>
              <w:rPr>
                <w:rFonts w:ascii="Arial" w:hAnsi="Arial" w:cs="Arial"/>
                <w:noProof/>
                <w:color w:val="FF0000"/>
                <w:lang w:val="es-ES" w:bidi="ar-SA"/>
              </w:rPr>
              <w:lastRenderedPageBreak/>
              <w:drawing>
                <wp:anchor distT="0" distB="0" distL="114300" distR="114300" simplePos="0" relativeHeight="251659264" behindDoc="0" locked="0" layoutInCell="1" allowOverlap="1">
                  <wp:simplePos x="0" y="0"/>
                  <wp:positionH relativeFrom="column">
                    <wp:posOffset>59690</wp:posOffset>
                  </wp:positionH>
                  <wp:positionV relativeFrom="paragraph">
                    <wp:posOffset>137160</wp:posOffset>
                  </wp:positionV>
                  <wp:extent cx="1827530" cy="714375"/>
                  <wp:effectExtent l="0" t="0" r="1270" b="9525"/>
                  <wp:wrapNone/>
                  <wp:docPr id="18" name="Imagen 18" descr="Logo de la DP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descr="Logo de la DPP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CA9" w:rsidRPr="00720BA4" w:rsidRDefault="00FD1CA9" w:rsidP="00697466">
            <w:pPr>
              <w:jc w:val="both"/>
              <w:rPr>
                <w:rFonts w:ascii="Arial" w:hAnsi="Arial" w:cs="Arial"/>
                <w:color w:val="FF0000"/>
                <w:sz w:val="22"/>
                <w:szCs w:val="22"/>
              </w:rPr>
            </w:pPr>
          </w:p>
        </w:tc>
        <w:tc>
          <w:tcPr>
            <w:tcW w:w="5867" w:type="dxa"/>
            <w:gridSpan w:val="2"/>
            <w:vAlign w:val="center"/>
          </w:tcPr>
          <w:p w:rsidR="00FD1CA9" w:rsidRPr="00720BA4" w:rsidRDefault="00FD1CA9" w:rsidP="00697466">
            <w:pPr>
              <w:jc w:val="center"/>
              <w:rPr>
                <w:rFonts w:ascii="Arial" w:hAnsi="Arial" w:cs="Arial"/>
                <w:b/>
                <w:sz w:val="22"/>
                <w:szCs w:val="22"/>
              </w:rPr>
            </w:pPr>
            <w:r>
              <w:rPr>
                <w:rFonts w:ascii="Arial" w:hAnsi="Arial" w:cs="Arial"/>
                <w:b/>
                <w:sz w:val="22"/>
                <w:szCs w:val="22"/>
              </w:rPr>
              <w:t>REGULACIONES URBANAS 2014</w:t>
            </w:r>
          </w:p>
        </w:tc>
      </w:tr>
      <w:tr w:rsidR="00FD1CA9" w:rsidRPr="00720BA4" w:rsidTr="00697466">
        <w:trPr>
          <w:trHeight w:val="380"/>
        </w:trPr>
        <w:tc>
          <w:tcPr>
            <w:tcW w:w="3240" w:type="dxa"/>
            <w:vMerge/>
          </w:tcPr>
          <w:p w:rsidR="00FD1CA9" w:rsidRPr="00720BA4" w:rsidRDefault="00FD1CA9" w:rsidP="00697466">
            <w:pPr>
              <w:jc w:val="both"/>
              <w:rPr>
                <w:rFonts w:ascii="Arial" w:hAnsi="Arial" w:cs="Arial"/>
                <w:noProof/>
                <w:sz w:val="22"/>
                <w:szCs w:val="22"/>
              </w:rPr>
            </w:pPr>
          </w:p>
        </w:tc>
        <w:tc>
          <w:tcPr>
            <w:tcW w:w="3531" w:type="dxa"/>
            <w:vMerge w:val="restart"/>
          </w:tcPr>
          <w:p w:rsidR="00FD1CA9" w:rsidRDefault="00FD1CA9" w:rsidP="00697466">
            <w:pPr>
              <w:jc w:val="both"/>
              <w:rPr>
                <w:rFonts w:ascii="Arial" w:hAnsi="Arial" w:cs="Arial"/>
                <w:sz w:val="22"/>
                <w:szCs w:val="22"/>
              </w:rPr>
            </w:pPr>
            <w:r w:rsidRPr="00720BA4">
              <w:rPr>
                <w:rFonts w:ascii="Arial" w:hAnsi="Arial" w:cs="Arial"/>
                <w:b/>
                <w:sz w:val="22"/>
                <w:szCs w:val="22"/>
              </w:rPr>
              <w:t xml:space="preserve">PRODUCTO: </w:t>
            </w:r>
            <w:r w:rsidRPr="00720BA4">
              <w:rPr>
                <w:rFonts w:ascii="Arial" w:hAnsi="Arial" w:cs="Arial"/>
                <w:sz w:val="22"/>
                <w:szCs w:val="22"/>
              </w:rPr>
              <w:t xml:space="preserve">Actualización de las Regulaciones Urbanas. </w:t>
            </w:r>
          </w:p>
          <w:p w:rsidR="00FD1CA9" w:rsidRPr="00720BA4" w:rsidRDefault="00FD1CA9" w:rsidP="00697466">
            <w:pPr>
              <w:jc w:val="both"/>
              <w:rPr>
                <w:rFonts w:ascii="Arial" w:hAnsi="Arial" w:cs="Arial"/>
                <w:sz w:val="22"/>
                <w:szCs w:val="22"/>
              </w:rPr>
            </w:pPr>
            <w:r>
              <w:rPr>
                <w:rFonts w:ascii="Arial" w:hAnsi="Arial" w:cs="Arial"/>
                <w:sz w:val="22"/>
                <w:szCs w:val="22"/>
              </w:rPr>
              <w:t>Asentamiento Yaguaramas</w:t>
            </w:r>
          </w:p>
          <w:p w:rsidR="00FD1CA9" w:rsidRPr="00720BA4" w:rsidRDefault="00FD1CA9" w:rsidP="00697466">
            <w:pPr>
              <w:jc w:val="both"/>
              <w:rPr>
                <w:rFonts w:ascii="Arial" w:hAnsi="Arial" w:cs="Arial"/>
                <w:sz w:val="22"/>
                <w:szCs w:val="22"/>
              </w:rPr>
            </w:pPr>
            <w:r w:rsidRPr="00720BA4">
              <w:rPr>
                <w:rFonts w:ascii="Arial" w:hAnsi="Arial" w:cs="Arial"/>
                <w:b/>
                <w:sz w:val="22"/>
                <w:szCs w:val="22"/>
              </w:rPr>
              <w:t xml:space="preserve">ORGANISMO: </w:t>
            </w:r>
            <w:r w:rsidRPr="00720BA4">
              <w:rPr>
                <w:rFonts w:ascii="Arial" w:hAnsi="Arial" w:cs="Arial"/>
                <w:sz w:val="22"/>
                <w:szCs w:val="22"/>
              </w:rPr>
              <w:t>IPF</w:t>
            </w:r>
          </w:p>
          <w:p w:rsidR="00FD1CA9" w:rsidRPr="00720BA4" w:rsidRDefault="00FD1CA9" w:rsidP="00697466">
            <w:pPr>
              <w:jc w:val="both"/>
              <w:rPr>
                <w:rFonts w:ascii="Arial" w:hAnsi="Arial" w:cs="Arial"/>
                <w:sz w:val="22"/>
                <w:szCs w:val="22"/>
              </w:rPr>
            </w:pPr>
            <w:r w:rsidRPr="00720BA4">
              <w:rPr>
                <w:rFonts w:ascii="Arial" w:hAnsi="Arial" w:cs="Arial"/>
                <w:b/>
                <w:sz w:val="22"/>
                <w:szCs w:val="22"/>
              </w:rPr>
              <w:t xml:space="preserve">ENTIDAD: </w:t>
            </w:r>
            <w:r w:rsidRPr="00720BA4">
              <w:rPr>
                <w:rFonts w:ascii="Arial" w:hAnsi="Arial" w:cs="Arial"/>
                <w:sz w:val="22"/>
                <w:szCs w:val="22"/>
              </w:rPr>
              <w:t>DPPF Cienfuegos.</w:t>
            </w:r>
          </w:p>
        </w:tc>
        <w:tc>
          <w:tcPr>
            <w:tcW w:w="2336" w:type="dxa"/>
          </w:tcPr>
          <w:p w:rsidR="00FD1CA9" w:rsidRPr="00720BA4" w:rsidRDefault="00FD1CA9" w:rsidP="00697466">
            <w:pPr>
              <w:jc w:val="both"/>
              <w:rPr>
                <w:rFonts w:ascii="Arial" w:hAnsi="Arial" w:cs="Arial"/>
                <w:b/>
                <w:sz w:val="22"/>
                <w:szCs w:val="22"/>
              </w:rPr>
            </w:pPr>
          </w:p>
          <w:p w:rsidR="00FD1CA9" w:rsidRPr="003B4A58" w:rsidRDefault="00FD1CA9" w:rsidP="00697466">
            <w:pPr>
              <w:jc w:val="both"/>
              <w:rPr>
                <w:rFonts w:ascii="Arial" w:hAnsi="Arial" w:cs="Arial"/>
                <w:b/>
                <w:sz w:val="22"/>
                <w:szCs w:val="22"/>
              </w:rPr>
            </w:pPr>
            <w:r w:rsidRPr="00720BA4">
              <w:rPr>
                <w:rFonts w:ascii="Arial" w:hAnsi="Arial" w:cs="Arial"/>
                <w:b/>
                <w:sz w:val="22"/>
                <w:szCs w:val="22"/>
              </w:rPr>
              <w:t xml:space="preserve">CÓDIGO: </w:t>
            </w:r>
          </w:p>
        </w:tc>
      </w:tr>
      <w:tr w:rsidR="00FD1CA9" w:rsidRPr="00720BA4" w:rsidTr="00697466">
        <w:trPr>
          <w:trHeight w:val="731"/>
        </w:trPr>
        <w:tc>
          <w:tcPr>
            <w:tcW w:w="3240" w:type="dxa"/>
            <w:vMerge/>
          </w:tcPr>
          <w:p w:rsidR="00FD1CA9" w:rsidRPr="00720BA4" w:rsidRDefault="00FD1CA9" w:rsidP="00697466">
            <w:pPr>
              <w:jc w:val="both"/>
              <w:rPr>
                <w:rFonts w:ascii="Arial" w:hAnsi="Arial" w:cs="Arial"/>
                <w:noProof/>
                <w:sz w:val="22"/>
                <w:szCs w:val="22"/>
              </w:rPr>
            </w:pPr>
          </w:p>
        </w:tc>
        <w:tc>
          <w:tcPr>
            <w:tcW w:w="3531" w:type="dxa"/>
            <w:vMerge/>
          </w:tcPr>
          <w:p w:rsidR="00FD1CA9" w:rsidRPr="00720BA4" w:rsidRDefault="00FD1CA9" w:rsidP="00697466">
            <w:pPr>
              <w:jc w:val="both"/>
              <w:rPr>
                <w:rFonts w:ascii="Arial" w:hAnsi="Arial" w:cs="Arial"/>
                <w:b/>
                <w:sz w:val="22"/>
                <w:szCs w:val="22"/>
              </w:rPr>
            </w:pPr>
          </w:p>
        </w:tc>
        <w:tc>
          <w:tcPr>
            <w:tcW w:w="2336" w:type="dxa"/>
            <w:vAlign w:val="center"/>
          </w:tcPr>
          <w:p w:rsidR="00FD1CA9" w:rsidRPr="00720BA4" w:rsidRDefault="00FD1CA9" w:rsidP="00697466">
            <w:pPr>
              <w:jc w:val="both"/>
              <w:rPr>
                <w:rFonts w:ascii="Arial" w:hAnsi="Arial" w:cs="Arial"/>
                <w:b/>
                <w:color w:val="FF0000"/>
                <w:sz w:val="22"/>
                <w:szCs w:val="22"/>
              </w:rPr>
            </w:pPr>
            <w:r w:rsidRPr="00720BA4">
              <w:rPr>
                <w:rFonts w:ascii="Arial" w:hAnsi="Arial" w:cs="Arial"/>
                <w:b/>
                <w:sz w:val="22"/>
                <w:szCs w:val="22"/>
              </w:rPr>
              <w:t xml:space="preserve">VERSIÓN: </w:t>
            </w:r>
            <w:r w:rsidRPr="00720BA4">
              <w:rPr>
                <w:rFonts w:ascii="Arial" w:hAnsi="Arial" w:cs="Arial"/>
                <w:sz w:val="22"/>
                <w:szCs w:val="22"/>
              </w:rPr>
              <w:t>1</w:t>
            </w:r>
          </w:p>
          <w:p w:rsidR="00FD1CA9" w:rsidRPr="00720BA4" w:rsidRDefault="00FD1CA9" w:rsidP="00697466">
            <w:pPr>
              <w:jc w:val="both"/>
              <w:rPr>
                <w:rFonts w:ascii="Arial" w:hAnsi="Arial" w:cs="Arial"/>
                <w:b/>
                <w:sz w:val="22"/>
                <w:szCs w:val="22"/>
              </w:rPr>
            </w:pPr>
            <w:r w:rsidRPr="00720BA4">
              <w:rPr>
                <w:rFonts w:ascii="Arial" w:hAnsi="Arial" w:cs="Arial"/>
                <w:b/>
                <w:sz w:val="22"/>
                <w:szCs w:val="22"/>
              </w:rPr>
              <w:t xml:space="preserve">REVISIÓN: </w:t>
            </w:r>
            <w:r>
              <w:rPr>
                <w:rFonts w:ascii="Arial" w:hAnsi="Arial" w:cs="Arial"/>
                <w:sz w:val="22"/>
                <w:szCs w:val="22"/>
              </w:rPr>
              <w:t>1</w:t>
            </w:r>
          </w:p>
        </w:tc>
      </w:tr>
      <w:tr w:rsidR="00FD1CA9" w:rsidRPr="00720BA4" w:rsidTr="00697466">
        <w:trPr>
          <w:trHeight w:val="346"/>
        </w:trPr>
        <w:tc>
          <w:tcPr>
            <w:tcW w:w="9107" w:type="dxa"/>
            <w:gridSpan w:val="3"/>
            <w:vAlign w:val="center"/>
          </w:tcPr>
          <w:p w:rsidR="00FD1CA9" w:rsidRPr="00720BA4" w:rsidRDefault="00FD1CA9" w:rsidP="00697466">
            <w:pPr>
              <w:jc w:val="both"/>
              <w:rPr>
                <w:rFonts w:ascii="Arial" w:hAnsi="Arial" w:cs="Arial"/>
                <w:b/>
                <w:color w:val="FF0000"/>
                <w:sz w:val="18"/>
                <w:szCs w:val="18"/>
              </w:rPr>
            </w:pPr>
            <w:r w:rsidRPr="00720BA4">
              <w:rPr>
                <w:rFonts w:ascii="Arial" w:hAnsi="Arial" w:cs="Arial"/>
                <w:b/>
                <w:sz w:val="18"/>
                <w:szCs w:val="18"/>
              </w:rPr>
              <w:t>SERVICIO CON LOS  REQUERIMIENTOS TECNICOS Y DE CALIDAD ESTABLECIDOS EN EL SPF</w:t>
            </w:r>
          </w:p>
        </w:tc>
      </w:tr>
    </w:tbl>
    <w:p w:rsidR="00FD1CA9" w:rsidRDefault="00FD1CA9" w:rsidP="00FD1CA9">
      <w:pPr>
        <w:jc w:val="both"/>
        <w:rPr>
          <w:rFonts w:ascii="Arial" w:hAnsi="Arial" w:cs="Arial"/>
          <w:b/>
          <w:bCs/>
          <w:sz w:val="22"/>
          <w:szCs w:val="22"/>
          <w:lang w:val="es-MX"/>
        </w:rPr>
      </w:pPr>
    </w:p>
    <w:p w:rsidR="00134603" w:rsidRDefault="00134603" w:rsidP="00FD1CA9">
      <w:pPr>
        <w:jc w:val="both"/>
        <w:rPr>
          <w:rFonts w:ascii="Arial" w:hAnsi="Arial" w:cs="Arial"/>
          <w:b/>
          <w:bCs/>
          <w:sz w:val="22"/>
          <w:szCs w:val="22"/>
          <w:lang w:val="es-MX"/>
        </w:rPr>
      </w:pPr>
    </w:p>
    <w:p w:rsidR="00FD1CA9" w:rsidRPr="00BD70C2" w:rsidRDefault="00FD1CA9" w:rsidP="00FD1CA9">
      <w:pPr>
        <w:jc w:val="both"/>
        <w:rPr>
          <w:rFonts w:ascii="Arial" w:hAnsi="Arial" w:cs="Arial"/>
          <w:b/>
          <w:bCs/>
          <w:sz w:val="22"/>
          <w:szCs w:val="22"/>
          <w:lang w:val="es-MX"/>
        </w:rPr>
      </w:pPr>
      <w:r w:rsidRPr="00BD70C2">
        <w:rPr>
          <w:rFonts w:ascii="Arial" w:hAnsi="Arial" w:cs="Arial"/>
          <w:b/>
          <w:bCs/>
          <w:sz w:val="22"/>
          <w:szCs w:val="22"/>
          <w:lang w:val="es-MX"/>
        </w:rPr>
        <w:t>INTRODUCCIÓN.</w:t>
      </w:r>
    </w:p>
    <w:p w:rsidR="00FD1CA9" w:rsidRPr="00BD70C2" w:rsidRDefault="00FD1CA9" w:rsidP="00FD1CA9">
      <w:pPr>
        <w:jc w:val="both"/>
        <w:rPr>
          <w:rFonts w:ascii="Arial" w:hAnsi="Arial" w:cs="Arial"/>
          <w:bCs/>
          <w:sz w:val="22"/>
          <w:szCs w:val="22"/>
          <w:lang w:val="es-MX"/>
        </w:rPr>
      </w:pPr>
      <w:r w:rsidRPr="00BD70C2">
        <w:rPr>
          <w:rFonts w:ascii="Arial" w:hAnsi="Arial" w:cs="Arial"/>
          <w:bCs/>
          <w:sz w:val="22"/>
          <w:szCs w:val="22"/>
          <w:lang w:val="es-MX"/>
        </w:rPr>
        <w:t>Desde que surgieron los asentamientos humanos para su construcción y desarrollo se han tenido en cuentas distintas normas o regulac</w:t>
      </w:r>
      <w:r>
        <w:rPr>
          <w:rFonts w:ascii="Arial" w:hAnsi="Arial" w:cs="Arial"/>
          <w:bCs/>
          <w:sz w:val="22"/>
          <w:szCs w:val="22"/>
          <w:lang w:val="es-MX"/>
        </w:rPr>
        <w:t xml:space="preserve">iones que sirvan de ordenanzas </w:t>
      </w:r>
      <w:r w:rsidRPr="00BD70C2">
        <w:rPr>
          <w:rFonts w:ascii="Arial" w:hAnsi="Arial" w:cs="Arial"/>
          <w:bCs/>
          <w:sz w:val="22"/>
          <w:szCs w:val="22"/>
          <w:lang w:val="es-MX"/>
        </w:rPr>
        <w:t>de las distintas formas de urbanizaciones. Los documentos más conocidos han sido:</w:t>
      </w:r>
    </w:p>
    <w:p w:rsidR="00FD1CA9" w:rsidRPr="00BD70C2" w:rsidRDefault="00FD1CA9" w:rsidP="00FD1CA9">
      <w:pPr>
        <w:numPr>
          <w:ilvl w:val="0"/>
          <w:numId w:val="31"/>
        </w:numPr>
        <w:jc w:val="both"/>
        <w:rPr>
          <w:rFonts w:ascii="Arial" w:hAnsi="Arial" w:cs="Arial"/>
          <w:bCs/>
          <w:sz w:val="22"/>
          <w:szCs w:val="22"/>
          <w:lang w:val="es-MX"/>
        </w:rPr>
      </w:pPr>
      <w:r w:rsidRPr="00BD70C2">
        <w:rPr>
          <w:rFonts w:ascii="Arial" w:hAnsi="Arial" w:cs="Arial"/>
          <w:bCs/>
          <w:sz w:val="22"/>
          <w:szCs w:val="22"/>
          <w:lang w:val="es-MX"/>
        </w:rPr>
        <w:t>Las Ordenanza</w:t>
      </w:r>
      <w:r>
        <w:rPr>
          <w:rFonts w:ascii="Arial" w:hAnsi="Arial" w:cs="Arial"/>
          <w:bCs/>
          <w:sz w:val="22"/>
          <w:szCs w:val="22"/>
          <w:lang w:val="es-MX"/>
        </w:rPr>
        <w:t>s de Construcción de 1860 para L</w:t>
      </w:r>
      <w:r w:rsidRPr="00BD70C2">
        <w:rPr>
          <w:rFonts w:ascii="Arial" w:hAnsi="Arial" w:cs="Arial"/>
          <w:bCs/>
          <w:sz w:val="22"/>
          <w:szCs w:val="22"/>
          <w:lang w:val="es-MX"/>
        </w:rPr>
        <w:t>a Habana, que fueron replicadas más tardes para el resto del país.</w:t>
      </w:r>
    </w:p>
    <w:p w:rsidR="00FD1CA9" w:rsidRPr="00BD70C2" w:rsidRDefault="00FD1CA9" w:rsidP="00FD1CA9">
      <w:pPr>
        <w:numPr>
          <w:ilvl w:val="0"/>
          <w:numId w:val="31"/>
        </w:numPr>
        <w:jc w:val="both"/>
        <w:rPr>
          <w:rFonts w:ascii="Arial" w:hAnsi="Arial" w:cs="Arial"/>
          <w:bCs/>
          <w:sz w:val="22"/>
          <w:szCs w:val="22"/>
          <w:lang w:val="es-MX"/>
        </w:rPr>
      </w:pPr>
      <w:r w:rsidRPr="00BD70C2">
        <w:rPr>
          <w:rFonts w:ascii="Arial" w:hAnsi="Arial" w:cs="Arial"/>
          <w:bCs/>
          <w:sz w:val="22"/>
          <w:szCs w:val="22"/>
          <w:lang w:val="es-MX"/>
        </w:rPr>
        <w:t>El cuerpo de Ordenanzas de 1947 que fueron compilaciones del tema.</w:t>
      </w:r>
    </w:p>
    <w:p w:rsidR="00FD1CA9" w:rsidRPr="00BD70C2" w:rsidRDefault="00FD1CA9" w:rsidP="00FD1CA9">
      <w:pPr>
        <w:numPr>
          <w:ilvl w:val="0"/>
          <w:numId w:val="31"/>
        </w:numPr>
        <w:jc w:val="both"/>
        <w:rPr>
          <w:rFonts w:ascii="Arial" w:hAnsi="Arial" w:cs="Arial"/>
          <w:bCs/>
          <w:sz w:val="22"/>
          <w:szCs w:val="22"/>
          <w:lang w:val="es-MX"/>
        </w:rPr>
      </w:pPr>
      <w:r w:rsidRPr="00BD70C2">
        <w:rPr>
          <w:rFonts w:ascii="Arial" w:hAnsi="Arial" w:cs="Arial"/>
          <w:bCs/>
          <w:sz w:val="22"/>
          <w:szCs w:val="22"/>
          <w:lang w:val="es-MX"/>
        </w:rPr>
        <w:t>Las Regulaciones que se realizaron a nivel de municipio en 1980.</w:t>
      </w:r>
    </w:p>
    <w:p w:rsidR="00FD1CA9" w:rsidRPr="00BD70C2" w:rsidRDefault="00FD1CA9" w:rsidP="00FD1CA9">
      <w:pPr>
        <w:numPr>
          <w:ilvl w:val="0"/>
          <w:numId w:val="31"/>
        </w:numPr>
        <w:jc w:val="both"/>
        <w:rPr>
          <w:rFonts w:ascii="Arial" w:hAnsi="Arial" w:cs="Arial"/>
          <w:bCs/>
          <w:sz w:val="22"/>
          <w:szCs w:val="22"/>
          <w:lang w:val="es-MX"/>
        </w:rPr>
      </w:pPr>
      <w:r w:rsidRPr="00BD70C2">
        <w:rPr>
          <w:rFonts w:ascii="Arial" w:hAnsi="Arial" w:cs="Arial"/>
          <w:bCs/>
          <w:sz w:val="22"/>
          <w:szCs w:val="22"/>
          <w:lang w:val="es-MX"/>
        </w:rPr>
        <w:t>Por último las Regulaciones realizadas después del 2000 en base a los Planes de Ordenamiento Territorial y Urbano incluyendo sus Regulaciones Gráficas.</w:t>
      </w:r>
    </w:p>
    <w:p w:rsidR="00FD1CA9" w:rsidRPr="00BD70C2" w:rsidRDefault="00FD1CA9" w:rsidP="00FD1CA9">
      <w:pPr>
        <w:jc w:val="both"/>
        <w:rPr>
          <w:rFonts w:ascii="Arial" w:hAnsi="Arial" w:cs="Arial"/>
          <w:sz w:val="22"/>
          <w:szCs w:val="22"/>
        </w:rPr>
      </w:pPr>
      <w:r w:rsidRPr="00BD70C2">
        <w:rPr>
          <w:rFonts w:ascii="Arial" w:hAnsi="Arial" w:cs="Arial"/>
          <w:bCs/>
          <w:sz w:val="22"/>
          <w:szCs w:val="22"/>
          <w:lang w:val="es-MX"/>
        </w:rPr>
        <w:t xml:space="preserve">Las Regulaciones Urbanísticas han atravesado largos períodos de tiempo y a la vez se han ido perfeccionando hasta llegar a las actuales. </w:t>
      </w:r>
      <w:r w:rsidRPr="00BD70C2">
        <w:rPr>
          <w:rFonts w:ascii="Arial" w:hAnsi="Arial" w:cs="Arial"/>
          <w:sz w:val="22"/>
          <w:szCs w:val="22"/>
        </w:rPr>
        <w:t>A pesar de la experiencia acumulada en cuanto a su elaboración y aplicación, persisten varios problemas que han motivado la necesidad de perfeccionarlas en nuestros asentamientos.</w:t>
      </w:r>
    </w:p>
    <w:p w:rsidR="00FD1CA9" w:rsidRDefault="00FD1CA9" w:rsidP="00FD1CA9">
      <w:pPr>
        <w:jc w:val="both"/>
        <w:rPr>
          <w:rFonts w:ascii="Arial" w:hAnsi="Arial" w:cs="Arial"/>
          <w:bCs/>
          <w:sz w:val="22"/>
          <w:szCs w:val="22"/>
        </w:rPr>
      </w:pPr>
    </w:p>
    <w:p w:rsidR="00FD1CA9" w:rsidRPr="00BD70C2" w:rsidRDefault="00FD1CA9" w:rsidP="00FD1CA9">
      <w:pPr>
        <w:jc w:val="both"/>
        <w:rPr>
          <w:rFonts w:ascii="Arial" w:hAnsi="Arial" w:cs="Arial"/>
          <w:sz w:val="22"/>
          <w:szCs w:val="22"/>
        </w:rPr>
      </w:pPr>
      <w:r w:rsidRPr="00BD70C2">
        <w:rPr>
          <w:rFonts w:ascii="Arial" w:hAnsi="Arial" w:cs="Arial"/>
          <w:bCs/>
          <w:sz w:val="22"/>
          <w:szCs w:val="22"/>
        </w:rPr>
        <w:t xml:space="preserve">Con el objetivo de disponer de un instrumento legal que permita ejercer el control del territorio y mejorar la imagen urbana y arquitectónica de la </w:t>
      </w:r>
      <w:r>
        <w:rPr>
          <w:rFonts w:ascii="Arial" w:hAnsi="Arial" w:cs="Arial"/>
          <w:bCs/>
          <w:sz w:val="22"/>
          <w:szCs w:val="22"/>
        </w:rPr>
        <w:t xml:space="preserve">misma. En el asentamiento </w:t>
      </w:r>
      <w:r w:rsidRPr="00BD70C2">
        <w:rPr>
          <w:rFonts w:ascii="Arial" w:hAnsi="Arial" w:cs="Arial"/>
          <w:bCs/>
          <w:sz w:val="22"/>
          <w:szCs w:val="22"/>
        </w:rPr>
        <w:t>fue conformado un documento capaz de implementar el planeamiento a todas las escalas en el cual se regulan los aspectos que inciden en la disciplina urbana.</w:t>
      </w:r>
      <w:r w:rsidRPr="00BD70C2">
        <w:rPr>
          <w:rFonts w:ascii="Arial" w:hAnsi="Arial" w:cs="Arial"/>
          <w:sz w:val="22"/>
          <w:szCs w:val="22"/>
        </w:rPr>
        <w:t xml:space="preserve"> </w:t>
      </w:r>
    </w:p>
    <w:p w:rsidR="00FD1CA9" w:rsidRDefault="00FD1CA9" w:rsidP="00FD1CA9">
      <w:pPr>
        <w:jc w:val="both"/>
        <w:rPr>
          <w:rFonts w:ascii="Arial" w:hAnsi="Arial" w:cs="Arial"/>
          <w:bCs/>
          <w:sz w:val="22"/>
          <w:szCs w:val="22"/>
        </w:rPr>
      </w:pPr>
    </w:p>
    <w:p w:rsidR="00FD1CA9" w:rsidRPr="00BD70C2" w:rsidRDefault="00FD1CA9" w:rsidP="00FD1CA9">
      <w:pPr>
        <w:jc w:val="both"/>
        <w:rPr>
          <w:rFonts w:ascii="Arial" w:hAnsi="Arial" w:cs="Arial"/>
          <w:bCs/>
          <w:sz w:val="22"/>
          <w:szCs w:val="22"/>
        </w:rPr>
      </w:pPr>
      <w:r w:rsidRPr="00BD70C2">
        <w:rPr>
          <w:rFonts w:ascii="Arial" w:hAnsi="Arial" w:cs="Arial"/>
          <w:bCs/>
          <w:sz w:val="22"/>
          <w:szCs w:val="22"/>
        </w:rPr>
        <w:t>El presente trabajo constituye la actualización de dicho trabajo debido a la evolución y crecimiento del poblado hasta la actualidad.</w:t>
      </w:r>
    </w:p>
    <w:p w:rsidR="00FD1CA9" w:rsidRDefault="00FD1CA9" w:rsidP="00FD1CA9">
      <w:pPr>
        <w:jc w:val="both"/>
        <w:rPr>
          <w:rFonts w:ascii="Arial" w:hAnsi="Arial" w:cs="Arial"/>
          <w:bCs/>
          <w:sz w:val="22"/>
          <w:szCs w:val="22"/>
        </w:rPr>
      </w:pPr>
    </w:p>
    <w:p w:rsidR="00FD1CA9" w:rsidRDefault="00FD1CA9" w:rsidP="00FD1CA9">
      <w:pPr>
        <w:jc w:val="both"/>
        <w:rPr>
          <w:rFonts w:ascii="Arial" w:hAnsi="Arial" w:cs="Arial"/>
          <w:bCs/>
          <w:sz w:val="22"/>
          <w:szCs w:val="22"/>
        </w:rPr>
      </w:pPr>
      <w:r w:rsidRPr="00BD70C2">
        <w:rPr>
          <w:rFonts w:ascii="Arial" w:hAnsi="Arial" w:cs="Arial"/>
          <w:bCs/>
          <w:sz w:val="22"/>
          <w:szCs w:val="22"/>
        </w:rPr>
        <w:t>Las presentes Regulaciones Urbanísticas se basan en el Plan General de Ordenamiento Urbano (PGOU</w:t>
      </w:r>
      <w:r>
        <w:rPr>
          <w:rFonts w:ascii="Arial" w:hAnsi="Arial" w:cs="Arial"/>
          <w:bCs/>
          <w:sz w:val="22"/>
          <w:szCs w:val="22"/>
        </w:rPr>
        <w:t xml:space="preserve">) </w:t>
      </w:r>
      <w:r w:rsidRPr="00BD70C2">
        <w:rPr>
          <w:rFonts w:ascii="Arial" w:hAnsi="Arial" w:cs="Arial"/>
          <w:bCs/>
          <w:sz w:val="22"/>
          <w:szCs w:val="22"/>
        </w:rPr>
        <w:t xml:space="preserve">y constituyen el soporte legal en la materialización del planeamiento a través de los procesos de proyecto, gestión y control del mismo. </w:t>
      </w:r>
    </w:p>
    <w:p w:rsidR="00F62BC6" w:rsidRDefault="00F62BC6" w:rsidP="00FD1CA9">
      <w:pPr>
        <w:jc w:val="both"/>
        <w:rPr>
          <w:rFonts w:ascii="Arial" w:hAnsi="Arial" w:cs="Arial"/>
          <w:bCs/>
          <w:sz w:val="22"/>
          <w:szCs w:val="22"/>
        </w:rPr>
      </w:pPr>
    </w:p>
    <w:p w:rsidR="00F62BC6" w:rsidRPr="00F62BC6" w:rsidRDefault="00F62BC6" w:rsidP="00FD1CA9">
      <w:pPr>
        <w:jc w:val="both"/>
        <w:rPr>
          <w:rFonts w:ascii="Arial" w:hAnsi="Arial" w:cs="Arial"/>
          <w:b/>
          <w:bCs/>
          <w:sz w:val="22"/>
          <w:szCs w:val="22"/>
        </w:rPr>
      </w:pPr>
      <w:r w:rsidRPr="00F62BC6">
        <w:rPr>
          <w:rFonts w:ascii="Arial" w:hAnsi="Arial" w:cs="Arial"/>
          <w:b/>
          <w:bCs/>
          <w:sz w:val="22"/>
          <w:szCs w:val="22"/>
        </w:rPr>
        <w:t>RESEÑA HISTORICA</w:t>
      </w:r>
    </w:p>
    <w:p w:rsidR="00F62BC6" w:rsidRPr="00F62BC6" w:rsidRDefault="00F62BC6" w:rsidP="00F62BC6">
      <w:pPr>
        <w:spacing w:before="240" w:after="240"/>
        <w:jc w:val="both"/>
        <w:rPr>
          <w:rFonts w:ascii="Arial" w:hAnsi="Arial" w:cs="Arial"/>
          <w:color w:val="000000"/>
          <w:sz w:val="22"/>
          <w:szCs w:val="22"/>
        </w:rPr>
      </w:pPr>
      <w:r w:rsidRPr="00F62BC6">
        <w:rPr>
          <w:rFonts w:ascii="Arial" w:hAnsi="Arial" w:cs="Arial"/>
          <w:color w:val="000000"/>
          <w:sz w:val="22"/>
          <w:szCs w:val="22"/>
        </w:rPr>
        <w:t>El poblado de Yaguaramas en relación a la colonización de Cuba, se puede afirmar que es uno de los más antiguos de Cuba. Por investigaciones realizadas se conoció que el padre Dominico, </w:t>
      </w:r>
      <w:hyperlink r:id="rId8" w:tooltip="Fray Bartolomé de las Casas" w:history="1">
        <w:r w:rsidRPr="00F62BC6">
          <w:rPr>
            <w:rFonts w:ascii="Arial" w:hAnsi="Arial" w:cs="Arial"/>
            <w:color w:val="000000"/>
            <w:sz w:val="22"/>
            <w:szCs w:val="22"/>
          </w:rPr>
          <w:t>Fray Bartolomé de las Casas</w:t>
        </w:r>
      </w:hyperlink>
      <w:r w:rsidRPr="00F62BC6">
        <w:rPr>
          <w:rFonts w:ascii="Arial" w:hAnsi="Arial" w:cs="Arial"/>
          <w:color w:val="000000"/>
          <w:sz w:val="22"/>
          <w:szCs w:val="22"/>
        </w:rPr>
        <w:t>, quien acompañó a </w:t>
      </w:r>
      <w:hyperlink r:id="rId9" w:tooltip="Diego Velázquez" w:history="1">
        <w:r w:rsidRPr="00F62BC6">
          <w:rPr>
            <w:rFonts w:ascii="Arial" w:hAnsi="Arial" w:cs="Arial"/>
            <w:color w:val="000000"/>
            <w:sz w:val="22"/>
            <w:szCs w:val="22"/>
          </w:rPr>
          <w:t>Diego Velázquez</w:t>
        </w:r>
      </w:hyperlink>
      <w:r w:rsidRPr="00F62BC6">
        <w:rPr>
          <w:rFonts w:ascii="Arial" w:hAnsi="Arial" w:cs="Arial"/>
          <w:color w:val="000000"/>
          <w:sz w:val="22"/>
          <w:szCs w:val="22"/>
        </w:rPr>
        <w:t> en la conquista y colonización </w:t>
      </w:r>
      <w:hyperlink r:id="rId10" w:tooltip="1511" w:history="1">
        <w:r w:rsidRPr="00F62BC6">
          <w:rPr>
            <w:rFonts w:ascii="Arial" w:hAnsi="Arial" w:cs="Arial"/>
            <w:color w:val="000000"/>
            <w:sz w:val="22"/>
            <w:szCs w:val="22"/>
          </w:rPr>
          <w:t>1511</w:t>
        </w:r>
      </w:hyperlink>
      <w:r w:rsidRPr="00F62BC6">
        <w:rPr>
          <w:rFonts w:ascii="Arial" w:hAnsi="Arial" w:cs="Arial"/>
          <w:color w:val="000000"/>
          <w:sz w:val="22"/>
          <w:szCs w:val="22"/>
        </w:rPr>
        <w:t>, ofreció misas en ese poblado, y era uno de los caseríos de indígenas que con más frecuencia visitaba. Podemos situar la construcción de la primera Iglesia en Yaguaramas por los años </w:t>
      </w:r>
      <w:hyperlink r:id="rId11" w:tooltip="1515" w:history="1">
        <w:r w:rsidRPr="00F62BC6">
          <w:rPr>
            <w:rFonts w:ascii="Arial" w:hAnsi="Arial" w:cs="Arial"/>
            <w:color w:val="000000"/>
            <w:sz w:val="22"/>
            <w:szCs w:val="22"/>
          </w:rPr>
          <w:t>1515</w:t>
        </w:r>
      </w:hyperlink>
      <w:r w:rsidRPr="00F62BC6">
        <w:rPr>
          <w:rFonts w:ascii="Arial" w:hAnsi="Arial" w:cs="Arial"/>
          <w:color w:val="000000"/>
          <w:sz w:val="22"/>
          <w:szCs w:val="22"/>
        </w:rPr>
        <w:t> cuando la capital de Cuba se encontraba en </w:t>
      </w:r>
      <w:hyperlink r:id="rId12" w:tooltip="Batabanó" w:history="1">
        <w:r w:rsidRPr="00F62BC6">
          <w:rPr>
            <w:rFonts w:ascii="Arial" w:hAnsi="Arial" w:cs="Arial"/>
            <w:color w:val="000000"/>
            <w:sz w:val="22"/>
            <w:szCs w:val="22"/>
          </w:rPr>
          <w:t>Batabanó</w:t>
        </w:r>
      </w:hyperlink>
      <w:r w:rsidRPr="00F62BC6">
        <w:rPr>
          <w:rFonts w:ascii="Arial" w:hAnsi="Arial" w:cs="Arial"/>
          <w:color w:val="000000"/>
          <w:sz w:val="22"/>
          <w:szCs w:val="22"/>
        </w:rPr>
        <w:t>. El recuerdo más lejano asegura que su iglesia la fundó el padre las Casas.</w:t>
      </w:r>
    </w:p>
    <w:p w:rsidR="00F62BC6" w:rsidRPr="00F62BC6" w:rsidRDefault="00F62BC6" w:rsidP="00541E0F">
      <w:pPr>
        <w:pBdr>
          <w:bottom w:val="single" w:sz="6" w:space="0" w:color="003366"/>
        </w:pBdr>
        <w:jc w:val="both"/>
        <w:outlineLvl w:val="1"/>
        <w:rPr>
          <w:rFonts w:ascii="Arial" w:hAnsi="Arial" w:cs="Arial"/>
          <w:bCs/>
          <w:color w:val="000000"/>
          <w:sz w:val="22"/>
          <w:szCs w:val="22"/>
        </w:rPr>
      </w:pPr>
      <w:r w:rsidRPr="00F62BC6">
        <w:rPr>
          <w:rFonts w:ascii="Arial" w:hAnsi="Arial" w:cs="Arial"/>
          <w:bCs/>
          <w:color w:val="000000"/>
          <w:sz w:val="22"/>
          <w:szCs w:val="22"/>
        </w:rPr>
        <w:t>Fundación del mayorazgo de Yaguaramas</w:t>
      </w:r>
    </w:p>
    <w:p w:rsidR="00AD7D65" w:rsidRDefault="00F62BC6" w:rsidP="00541E0F">
      <w:pPr>
        <w:jc w:val="both"/>
        <w:rPr>
          <w:rFonts w:ascii="Arial" w:hAnsi="Arial" w:cs="Arial"/>
          <w:color w:val="000000"/>
          <w:sz w:val="22"/>
          <w:szCs w:val="22"/>
        </w:rPr>
      </w:pPr>
      <w:r w:rsidRPr="00F62BC6">
        <w:rPr>
          <w:rFonts w:ascii="Arial" w:hAnsi="Arial" w:cs="Arial"/>
          <w:color w:val="000000"/>
          <w:sz w:val="22"/>
          <w:szCs w:val="22"/>
        </w:rPr>
        <w:t>El Mayorazgo de Yaguaramas fue fundado por Antón Recio y Catalina Hernández según escritura otorgada en La Habana el </w:t>
      </w:r>
      <w:hyperlink r:id="rId13" w:tooltip="11 de julio" w:history="1">
        <w:r w:rsidRPr="00F62BC6">
          <w:rPr>
            <w:rFonts w:ascii="Arial" w:hAnsi="Arial" w:cs="Arial"/>
            <w:color w:val="000000"/>
            <w:sz w:val="22"/>
            <w:szCs w:val="22"/>
          </w:rPr>
          <w:t>11 de Julio</w:t>
        </w:r>
      </w:hyperlink>
      <w:r w:rsidRPr="00F62BC6">
        <w:rPr>
          <w:rFonts w:ascii="Arial" w:hAnsi="Arial" w:cs="Arial"/>
          <w:color w:val="000000"/>
          <w:sz w:val="22"/>
          <w:szCs w:val="22"/>
        </w:rPr>
        <w:t> de </w:t>
      </w:r>
      <w:hyperlink r:id="rId14" w:tooltip="1560" w:history="1">
        <w:r w:rsidRPr="00F62BC6">
          <w:rPr>
            <w:rFonts w:ascii="Arial" w:hAnsi="Arial" w:cs="Arial"/>
            <w:color w:val="000000"/>
            <w:sz w:val="22"/>
            <w:szCs w:val="22"/>
          </w:rPr>
          <w:t>1560</w:t>
        </w:r>
      </w:hyperlink>
      <w:r w:rsidRPr="00F62BC6">
        <w:rPr>
          <w:rFonts w:ascii="Arial" w:hAnsi="Arial" w:cs="Arial"/>
          <w:sz w:val="22"/>
          <w:szCs w:val="22"/>
        </w:rPr>
        <w:t xml:space="preserve"> </w:t>
      </w:r>
      <w:r w:rsidRPr="00F62BC6">
        <w:rPr>
          <w:rFonts w:ascii="Arial" w:hAnsi="Arial" w:cs="Arial"/>
          <w:color w:val="000000"/>
          <w:sz w:val="22"/>
          <w:szCs w:val="22"/>
        </w:rPr>
        <w:t>ante el escribano Don Francisco Pérez , aprobada y confirmada por Real Cédula del </w:t>
      </w:r>
      <w:hyperlink r:id="rId15" w:tooltip="2 de noviembre" w:history="1">
        <w:r w:rsidRPr="00F62BC6">
          <w:rPr>
            <w:rFonts w:ascii="Arial" w:hAnsi="Arial" w:cs="Arial"/>
            <w:color w:val="000000"/>
            <w:sz w:val="22"/>
            <w:szCs w:val="22"/>
          </w:rPr>
          <w:t>2 de noviembre</w:t>
        </w:r>
      </w:hyperlink>
      <w:r w:rsidRPr="00F62BC6">
        <w:rPr>
          <w:rFonts w:ascii="Arial" w:hAnsi="Arial" w:cs="Arial"/>
          <w:color w:val="000000"/>
          <w:sz w:val="22"/>
          <w:szCs w:val="22"/>
        </w:rPr>
        <w:t> de dicho año y ampliada por otra escritura otorgada en la misma ciudad el </w:t>
      </w:r>
      <w:hyperlink r:id="rId16" w:tooltip="18 de enero" w:history="1">
        <w:r w:rsidRPr="00F62BC6">
          <w:rPr>
            <w:rFonts w:ascii="Arial" w:hAnsi="Arial" w:cs="Arial"/>
            <w:color w:val="000000"/>
            <w:sz w:val="22"/>
            <w:szCs w:val="22"/>
          </w:rPr>
          <w:t>18 de enero</w:t>
        </w:r>
      </w:hyperlink>
      <w:r w:rsidRPr="00F62BC6">
        <w:rPr>
          <w:rFonts w:ascii="Arial" w:hAnsi="Arial" w:cs="Arial"/>
          <w:color w:val="000000"/>
          <w:sz w:val="22"/>
          <w:szCs w:val="22"/>
        </w:rPr>
        <w:t> de </w:t>
      </w:r>
      <w:hyperlink r:id="rId17" w:tooltip="1525" w:history="1">
        <w:r w:rsidRPr="00F62BC6">
          <w:rPr>
            <w:rFonts w:ascii="Arial" w:hAnsi="Arial" w:cs="Arial"/>
            <w:color w:val="000000"/>
            <w:sz w:val="22"/>
            <w:szCs w:val="22"/>
          </w:rPr>
          <w:t>1525</w:t>
        </w:r>
      </w:hyperlink>
      <w:r w:rsidRPr="00F62BC6">
        <w:rPr>
          <w:rFonts w:ascii="Arial" w:hAnsi="Arial" w:cs="Arial"/>
          <w:color w:val="000000"/>
          <w:sz w:val="22"/>
          <w:szCs w:val="22"/>
        </w:rPr>
        <w:t> ante el escribano Don. Gaspar Pérez .Es precisamente Antón Recio uno de los miembros del cabildo en </w:t>
      </w:r>
      <w:hyperlink r:id="rId18" w:tooltip="Ciudad de La Habana" w:history="1">
        <w:r w:rsidRPr="00F62BC6">
          <w:rPr>
            <w:rFonts w:ascii="Arial" w:hAnsi="Arial" w:cs="Arial"/>
            <w:color w:val="000000"/>
            <w:sz w:val="22"/>
            <w:szCs w:val="22"/>
          </w:rPr>
          <w:t>La Habana</w:t>
        </w:r>
      </w:hyperlink>
      <w:r w:rsidRPr="00F62BC6">
        <w:rPr>
          <w:rFonts w:ascii="Arial" w:hAnsi="Arial" w:cs="Arial"/>
          <w:color w:val="000000"/>
          <w:sz w:val="22"/>
          <w:szCs w:val="22"/>
        </w:rPr>
        <w:t>, quien junto a la familia de los Rojas ocuparon gran parte de nuestro espacio insular. La otra noticia corresponde al año </w:t>
      </w:r>
      <w:hyperlink r:id="rId19" w:tooltip="1570" w:history="1">
        <w:r w:rsidRPr="00F62BC6">
          <w:rPr>
            <w:rFonts w:ascii="Arial" w:hAnsi="Arial" w:cs="Arial"/>
            <w:color w:val="000000"/>
            <w:sz w:val="22"/>
            <w:szCs w:val="22"/>
          </w:rPr>
          <w:t>1570</w:t>
        </w:r>
      </w:hyperlink>
      <w:r w:rsidRPr="00F62BC6">
        <w:rPr>
          <w:rFonts w:ascii="Arial" w:hAnsi="Arial" w:cs="Arial"/>
          <w:color w:val="000000"/>
          <w:sz w:val="22"/>
          <w:szCs w:val="22"/>
        </w:rPr>
        <w:t> cuando el</w:t>
      </w:r>
    </w:p>
    <w:p w:rsidR="00F62BC6" w:rsidRPr="00F62BC6" w:rsidRDefault="00F62BC6" w:rsidP="00541E0F">
      <w:pPr>
        <w:jc w:val="both"/>
        <w:rPr>
          <w:rFonts w:ascii="Arial" w:hAnsi="Arial" w:cs="Arial"/>
          <w:color w:val="000000"/>
          <w:sz w:val="22"/>
          <w:szCs w:val="22"/>
        </w:rPr>
      </w:pPr>
      <w:proofErr w:type="gramStart"/>
      <w:r w:rsidRPr="00F62BC6">
        <w:rPr>
          <w:rFonts w:ascii="Arial" w:hAnsi="Arial" w:cs="Arial"/>
          <w:color w:val="000000"/>
          <w:sz w:val="22"/>
          <w:szCs w:val="22"/>
        </w:rPr>
        <w:lastRenderedPageBreak/>
        <w:t>protector</w:t>
      </w:r>
      <w:proofErr w:type="gramEnd"/>
      <w:r w:rsidRPr="00F62BC6">
        <w:rPr>
          <w:rFonts w:ascii="Arial" w:hAnsi="Arial" w:cs="Arial"/>
          <w:color w:val="000000"/>
          <w:sz w:val="22"/>
          <w:szCs w:val="22"/>
        </w:rPr>
        <w:t xml:space="preserve"> de los indios de </w:t>
      </w:r>
      <w:hyperlink r:id="rId20" w:tooltip="Guanabacoa" w:history="1">
        <w:r w:rsidRPr="00F62BC6">
          <w:rPr>
            <w:rFonts w:ascii="Arial" w:hAnsi="Arial" w:cs="Arial"/>
            <w:color w:val="000000"/>
            <w:sz w:val="22"/>
            <w:szCs w:val="22"/>
          </w:rPr>
          <w:t>Guanabacoa</w:t>
        </w:r>
      </w:hyperlink>
      <w:r w:rsidRPr="00F62BC6">
        <w:rPr>
          <w:rFonts w:ascii="Arial" w:hAnsi="Arial" w:cs="Arial"/>
          <w:color w:val="000000"/>
          <w:sz w:val="22"/>
          <w:szCs w:val="22"/>
        </w:rPr>
        <w:t>, Manrique pidió las haciendas de río Bayamo, Yaguaramas y </w:t>
      </w:r>
      <w:hyperlink r:id="rId21" w:tooltip="Cojímar" w:history="1">
        <w:r w:rsidRPr="00F62BC6">
          <w:rPr>
            <w:rFonts w:ascii="Arial" w:hAnsi="Arial" w:cs="Arial"/>
            <w:color w:val="000000"/>
            <w:sz w:val="22"/>
            <w:szCs w:val="22"/>
          </w:rPr>
          <w:t>Cojímar</w:t>
        </w:r>
      </w:hyperlink>
      <w:r w:rsidRPr="00F62BC6">
        <w:rPr>
          <w:rFonts w:ascii="Arial" w:hAnsi="Arial" w:cs="Arial"/>
          <w:color w:val="000000"/>
          <w:sz w:val="22"/>
          <w:szCs w:val="22"/>
        </w:rPr>
        <w:t>, concediéndosele las dos primeras.</w:t>
      </w:r>
    </w:p>
    <w:p w:rsidR="00F62BC6" w:rsidRPr="00F62BC6" w:rsidRDefault="00F62BC6" w:rsidP="00541E0F">
      <w:pPr>
        <w:jc w:val="both"/>
        <w:rPr>
          <w:rFonts w:ascii="Arial" w:hAnsi="Arial" w:cs="Arial"/>
          <w:color w:val="000000"/>
          <w:sz w:val="22"/>
          <w:szCs w:val="22"/>
        </w:rPr>
      </w:pPr>
      <w:r w:rsidRPr="00F62BC6">
        <w:rPr>
          <w:rFonts w:ascii="Arial" w:hAnsi="Arial" w:cs="Arial"/>
          <w:color w:val="000000"/>
          <w:sz w:val="22"/>
          <w:szCs w:val="22"/>
        </w:rPr>
        <w:t>Mediante Real Cédula de </w:t>
      </w:r>
      <w:hyperlink r:id="rId22" w:tooltip="8 de octubre" w:history="1">
        <w:r w:rsidRPr="00F62BC6">
          <w:rPr>
            <w:rFonts w:ascii="Arial" w:hAnsi="Arial" w:cs="Arial"/>
            <w:color w:val="000000"/>
            <w:sz w:val="22"/>
            <w:szCs w:val="22"/>
          </w:rPr>
          <w:t>8 de octubre</w:t>
        </w:r>
      </w:hyperlink>
      <w:r w:rsidRPr="00F62BC6">
        <w:rPr>
          <w:rFonts w:ascii="Arial" w:hAnsi="Arial" w:cs="Arial"/>
          <w:color w:val="000000"/>
          <w:sz w:val="22"/>
          <w:szCs w:val="22"/>
        </w:rPr>
        <w:t> de </w:t>
      </w:r>
      <w:hyperlink r:id="rId23" w:tooltip="1607" w:history="1">
        <w:r w:rsidRPr="00F62BC6">
          <w:rPr>
            <w:rFonts w:ascii="Arial" w:hAnsi="Arial" w:cs="Arial"/>
            <w:color w:val="000000"/>
            <w:sz w:val="22"/>
            <w:szCs w:val="22"/>
          </w:rPr>
          <w:t>1607</w:t>
        </w:r>
      </w:hyperlink>
      <w:r w:rsidRPr="00F62BC6">
        <w:rPr>
          <w:rFonts w:ascii="Arial" w:hAnsi="Arial" w:cs="Arial"/>
          <w:color w:val="000000"/>
          <w:sz w:val="22"/>
          <w:szCs w:val="22"/>
        </w:rPr>
        <w:t> , expedida por el rey </w:t>
      </w:r>
      <w:hyperlink r:id="rId24" w:tooltip="Felipe III (desambiguación)" w:history="1">
        <w:r w:rsidRPr="00F62BC6">
          <w:rPr>
            <w:rFonts w:ascii="Arial" w:hAnsi="Arial" w:cs="Arial"/>
            <w:color w:val="000000"/>
            <w:sz w:val="22"/>
            <w:szCs w:val="22"/>
          </w:rPr>
          <w:t>Felipe III</w:t>
        </w:r>
      </w:hyperlink>
      <w:r w:rsidRPr="00F62BC6">
        <w:rPr>
          <w:rFonts w:ascii="Arial" w:hAnsi="Arial" w:cs="Arial"/>
          <w:color w:val="000000"/>
          <w:sz w:val="22"/>
          <w:szCs w:val="22"/>
        </w:rPr>
        <w:t>, se acordó dividir la isla en “dos mitades” y con gobiernos independientes uno del otro: La Habana y </w:t>
      </w:r>
      <w:hyperlink r:id="rId25" w:tooltip="Santiago de Cuba" w:history="1">
        <w:r w:rsidRPr="00F62BC6">
          <w:rPr>
            <w:rFonts w:ascii="Arial" w:hAnsi="Arial" w:cs="Arial"/>
            <w:color w:val="000000"/>
            <w:sz w:val="22"/>
            <w:szCs w:val="22"/>
          </w:rPr>
          <w:t>Santiago de Cuba</w:t>
        </w:r>
      </w:hyperlink>
      <w:r w:rsidRPr="00F62BC6">
        <w:rPr>
          <w:rFonts w:ascii="Arial" w:hAnsi="Arial" w:cs="Arial"/>
          <w:color w:val="000000"/>
          <w:sz w:val="22"/>
          <w:szCs w:val="22"/>
        </w:rPr>
        <w:t>, reservándose el gobernador de La Habana el título de Capitán General, con el objetivo de garantizar un mejor control de la isla.</w:t>
      </w:r>
    </w:p>
    <w:p w:rsidR="00F62BC6" w:rsidRPr="00F62BC6" w:rsidRDefault="00F62BC6" w:rsidP="00541E0F">
      <w:pPr>
        <w:jc w:val="both"/>
        <w:rPr>
          <w:rFonts w:ascii="Arial" w:hAnsi="Arial" w:cs="Arial"/>
          <w:color w:val="000000"/>
          <w:sz w:val="22"/>
          <w:szCs w:val="22"/>
        </w:rPr>
      </w:pPr>
      <w:r w:rsidRPr="00F62BC6">
        <w:rPr>
          <w:rFonts w:ascii="Arial" w:hAnsi="Arial" w:cs="Arial"/>
          <w:color w:val="000000"/>
          <w:sz w:val="22"/>
          <w:szCs w:val="22"/>
        </w:rPr>
        <w:t>El departamento oriental se extendía desde la Punta de Maisí hasta el peniplano </w:t>
      </w:r>
      <w:hyperlink r:id="rId26" w:tooltip="Camagüey" w:history="1">
        <w:r w:rsidRPr="00F62BC6">
          <w:rPr>
            <w:rFonts w:ascii="Arial" w:hAnsi="Arial" w:cs="Arial"/>
            <w:color w:val="000000"/>
            <w:sz w:val="22"/>
            <w:szCs w:val="22"/>
          </w:rPr>
          <w:t>Camagüey</w:t>
        </w:r>
      </w:hyperlink>
      <w:r w:rsidRPr="00F62BC6">
        <w:rPr>
          <w:rFonts w:ascii="Arial" w:hAnsi="Arial" w:cs="Arial"/>
          <w:color w:val="000000"/>
          <w:sz w:val="22"/>
          <w:szCs w:val="22"/>
        </w:rPr>
        <w:t>, por lo que se puede apreciar que la zona de Yaguaramas quedó incluida dentro del territorio que abarcaba el departamento occidental y que según datos ofrecidos por el historiador Jacobo de Pezuela  los terrenos de este partidos se repartieron al principio en varias haciendas hasta mediados del </w:t>
      </w:r>
      <w:hyperlink r:id="rId27" w:tooltip="Siglo XVIII" w:history="1">
        <w:r w:rsidRPr="00F62BC6">
          <w:rPr>
            <w:rFonts w:ascii="Arial" w:hAnsi="Arial" w:cs="Arial"/>
            <w:color w:val="000000"/>
            <w:sz w:val="22"/>
            <w:szCs w:val="22"/>
          </w:rPr>
          <w:t>Siglo XVIII</w:t>
        </w:r>
      </w:hyperlink>
      <w:r w:rsidRPr="00F62BC6">
        <w:rPr>
          <w:rFonts w:ascii="Arial" w:hAnsi="Arial" w:cs="Arial"/>
          <w:color w:val="000000"/>
          <w:sz w:val="22"/>
          <w:szCs w:val="22"/>
        </w:rPr>
        <w:t> formando parte del extenso asiento de Antón Recio.</w:t>
      </w:r>
    </w:p>
    <w:p w:rsidR="00F62BC6" w:rsidRPr="00F62BC6" w:rsidRDefault="00F62BC6" w:rsidP="00541E0F">
      <w:pPr>
        <w:jc w:val="both"/>
        <w:rPr>
          <w:rFonts w:ascii="Arial" w:hAnsi="Arial" w:cs="Arial"/>
          <w:color w:val="000000"/>
          <w:sz w:val="22"/>
          <w:szCs w:val="22"/>
        </w:rPr>
      </w:pPr>
      <w:r w:rsidRPr="00F62BC6">
        <w:rPr>
          <w:rFonts w:ascii="Arial" w:hAnsi="Arial" w:cs="Arial"/>
          <w:color w:val="000000"/>
          <w:sz w:val="22"/>
          <w:szCs w:val="22"/>
        </w:rPr>
        <w:t>En el año </w:t>
      </w:r>
      <w:hyperlink r:id="rId28" w:tooltip="1780" w:history="1">
        <w:r w:rsidRPr="00F62BC6">
          <w:rPr>
            <w:rFonts w:ascii="Arial" w:hAnsi="Arial" w:cs="Arial"/>
            <w:color w:val="000000"/>
            <w:sz w:val="22"/>
            <w:szCs w:val="22"/>
          </w:rPr>
          <w:t>1780</w:t>
        </w:r>
      </w:hyperlink>
      <w:r w:rsidRPr="00F62BC6">
        <w:rPr>
          <w:rFonts w:ascii="Arial" w:hAnsi="Arial" w:cs="Arial"/>
          <w:color w:val="000000"/>
          <w:sz w:val="22"/>
          <w:szCs w:val="22"/>
        </w:rPr>
        <w:t> ya reconocido el nombre </w:t>
      </w:r>
      <w:hyperlink r:id="rId29" w:tooltip="Aguada de Pasajeros" w:history="1">
        <w:r w:rsidRPr="00F62BC6">
          <w:rPr>
            <w:rFonts w:ascii="Arial" w:hAnsi="Arial" w:cs="Arial"/>
            <w:color w:val="000000"/>
            <w:sz w:val="22"/>
            <w:szCs w:val="22"/>
          </w:rPr>
          <w:t>Aguada de Pasajeros</w:t>
        </w:r>
      </w:hyperlink>
      <w:r w:rsidRPr="00F62BC6">
        <w:rPr>
          <w:rFonts w:ascii="Arial" w:hAnsi="Arial" w:cs="Arial"/>
          <w:color w:val="000000"/>
          <w:sz w:val="22"/>
          <w:szCs w:val="22"/>
        </w:rPr>
        <w:t>, pasa de nuevo al mayorazgo de Yaguaramas. En el año </w:t>
      </w:r>
      <w:hyperlink r:id="rId30" w:tooltip="1789" w:history="1">
        <w:r w:rsidRPr="00F62BC6">
          <w:rPr>
            <w:rFonts w:ascii="Arial" w:hAnsi="Arial" w:cs="Arial"/>
            <w:color w:val="000000"/>
            <w:sz w:val="22"/>
            <w:szCs w:val="22"/>
          </w:rPr>
          <w:t>1789</w:t>
        </w:r>
      </w:hyperlink>
      <w:r w:rsidRPr="00F62BC6">
        <w:rPr>
          <w:rFonts w:ascii="Arial" w:hAnsi="Arial" w:cs="Arial"/>
          <w:color w:val="000000"/>
          <w:sz w:val="22"/>
          <w:szCs w:val="22"/>
        </w:rPr>
        <w:t> el Rey de </w:t>
      </w:r>
      <w:r w:rsidRPr="00F62BC6">
        <w:rPr>
          <w:rFonts w:ascii="Arial" w:hAnsi="Arial" w:cs="Arial"/>
          <w:sz w:val="22"/>
          <w:szCs w:val="22"/>
        </w:rPr>
        <w:t>España, Carlos</w:t>
      </w:r>
      <w:r w:rsidRPr="00F62BC6">
        <w:rPr>
          <w:rFonts w:ascii="Arial" w:hAnsi="Arial" w:cs="Arial"/>
          <w:color w:val="000000"/>
          <w:sz w:val="22"/>
          <w:szCs w:val="22"/>
        </w:rPr>
        <w:t> decretó que era obligatoria una licencia real para conceder Mayorazgos, pues las anteriores leyes no se respetaban. En el año </w:t>
      </w:r>
      <w:hyperlink r:id="rId31" w:tooltip="1820" w:history="1">
        <w:r w:rsidRPr="00F62BC6">
          <w:rPr>
            <w:rFonts w:ascii="Arial" w:hAnsi="Arial" w:cs="Arial"/>
            <w:color w:val="000000"/>
            <w:sz w:val="22"/>
            <w:szCs w:val="22"/>
          </w:rPr>
          <w:t>1820</w:t>
        </w:r>
      </w:hyperlink>
      <w:r w:rsidRPr="00F62BC6">
        <w:rPr>
          <w:rFonts w:ascii="Arial" w:hAnsi="Arial" w:cs="Arial"/>
          <w:sz w:val="22"/>
          <w:szCs w:val="22"/>
        </w:rPr>
        <w:t xml:space="preserve"> </w:t>
      </w:r>
      <w:r w:rsidRPr="00F62BC6">
        <w:rPr>
          <w:rFonts w:ascii="Arial" w:hAnsi="Arial" w:cs="Arial"/>
          <w:color w:val="000000"/>
          <w:sz w:val="22"/>
          <w:szCs w:val="22"/>
        </w:rPr>
        <w:t>las cortes españolas abolieron los Mayorazgos. Para ese entonces ya existían algunos trapiches de uso comercial, y otros que desde el </w:t>
      </w:r>
      <w:hyperlink r:id="rId32" w:tooltip="Siglo XVII" w:history="1">
        <w:r w:rsidRPr="00F62BC6">
          <w:rPr>
            <w:rFonts w:ascii="Arial" w:hAnsi="Arial" w:cs="Arial"/>
            <w:color w:val="000000"/>
            <w:sz w:val="22"/>
            <w:szCs w:val="22"/>
          </w:rPr>
          <w:t>siglo XVII</w:t>
        </w:r>
      </w:hyperlink>
      <w:r w:rsidRPr="00F62BC6">
        <w:rPr>
          <w:rFonts w:ascii="Arial" w:hAnsi="Arial" w:cs="Arial"/>
          <w:color w:val="000000"/>
          <w:sz w:val="22"/>
          <w:szCs w:val="22"/>
        </w:rPr>
        <w:t> construían colonos para satisfacer sus necesidades de azúcar y con el sobrante realizar algún negocio de venta o trueque. Los trapiches fueron los precursores de los ingenios o centrales azucareros.</w:t>
      </w:r>
    </w:p>
    <w:p w:rsidR="00F62BC6" w:rsidRPr="00F62BC6" w:rsidRDefault="00F62BC6" w:rsidP="00541E0F">
      <w:pPr>
        <w:jc w:val="both"/>
        <w:rPr>
          <w:rFonts w:ascii="Arial" w:hAnsi="Arial" w:cs="Arial"/>
          <w:color w:val="000000"/>
          <w:sz w:val="22"/>
          <w:szCs w:val="22"/>
        </w:rPr>
      </w:pPr>
      <w:r w:rsidRPr="00F62BC6">
        <w:rPr>
          <w:rFonts w:ascii="Arial" w:hAnsi="Arial" w:cs="Arial"/>
          <w:color w:val="000000"/>
          <w:sz w:val="22"/>
          <w:szCs w:val="22"/>
        </w:rPr>
        <w:t>A partir del año </w:t>
      </w:r>
      <w:hyperlink r:id="rId33" w:tooltip="1976" w:history="1">
        <w:r w:rsidRPr="00F62BC6">
          <w:rPr>
            <w:rFonts w:ascii="Arial" w:hAnsi="Arial" w:cs="Arial"/>
            <w:color w:val="000000"/>
            <w:sz w:val="22"/>
            <w:szCs w:val="22"/>
          </w:rPr>
          <w:t>1976</w:t>
        </w:r>
      </w:hyperlink>
      <w:r w:rsidRPr="00F62BC6">
        <w:rPr>
          <w:rFonts w:ascii="Arial" w:hAnsi="Arial" w:cs="Arial"/>
          <w:color w:val="000000"/>
          <w:sz w:val="22"/>
          <w:szCs w:val="22"/>
        </w:rPr>
        <w:t> dejó de pertenecer al municipio de Aguada de Pasajeros. Al ir transcurriendo el tiempo otros colonos se van asentando en lo que sería el municipio más tarde, ya en la tercera década del </w:t>
      </w:r>
      <w:hyperlink r:id="rId34" w:tooltip="Siglo XIX" w:history="1">
        <w:r w:rsidRPr="00F62BC6">
          <w:rPr>
            <w:rFonts w:ascii="Arial" w:hAnsi="Arial" w:cs="Arial"/>
            <w:color w:val="000000"/>
            <w:sz w:val="22"/>
            <w:szCs w:val="22"/>
          </w:rPr>
          <w:t>siglo XIX</w:t>
        </w:r>
      </w:hyperlink>
      <w:r w:rsidRPr="00F62BC6">
        <w:rPr>
          <w:rFonts w:ascii="Arial" w:hAnsi="Arial" w:cs="Arial"/>
          <w:color w:val="000000"/>
          <w:sz w:val="22"/>
          <w:szCs w:val="22"/>
        </w:rPr>
        <w:t> Yaguaramas pasa a la jurisdicción del Hanábana (ayuntamiento), y la zona se sigue dividiendo donde surgen otras fincas haciendas como </w:t>
      </w:r>
      <w:hyperlink r:id="rId35" w:tooltip="Covadonga" w:history="1">
        <w:r w:rsidRPr="00F62BC6">
          <w:rPr>
            <w:rFonts w:ascii="Arial" w:hAnsi="Arial" w:cs="Arial"/>
            <w:color w:val="000000"/>
            <w:sz w:val="22"/>
            <w:szCs w:val="22"/>
          </w:rPr>
          <w:t>Covadonga</w:t>
        </w:r>
      </w:hyperlink>
      <w:r w:rsidRPr="00F62BC6">
        <w:rPr>
          <w:rFonts w:ascii="Arial" w:hAnsi="Arial" w:cs="Arial"/>
          <w:color w:val="000000"/>
          <w:sz w:val="22"/>
          <w:szCs w:val="22"/>
        </w:rPr>
        <w:t>, y Venero.</w:t>
      </w:r>
    </w:p>
    <w:p w:rsidR="00F62BC6" w:rsidRPr="00F62BC6" w:rsidRDefault="00F62BC6" w:rsidP="00541E0F">
      <w:pPr>
        <w:jc w:val="both"/>
        <w:rPr>
          <w:rFonts w:ascii="Arial" w:hAnsi="Arial" w:cs="Arial"/>
          <w:color w:val="000000"/>
          <w:sz w:val="22"/>
          <w:szCs w:val="22"/>
        </w:rPr>
      </w:pPr>
      <w:r w:rsidRPr="00F62BC6">
        <w:rPr>
          <w:rFonts w:ascii="Arial" w:hAnsi="Arial" w:cs="Arial"/>
          <w:color w:val="000000"/>
          <w:sz w:val="22"/>
          <w:szCs w:val="22"/>
        </w:rPr>
        <w:t>En este siglo XIX, Aguada la cabecera y el resto de lo que sería el Municipio de Aguada de Pasajeros se encontraba prácticamente despoblado a principio del siglo, y Yaguaramas seguía siendo el poblado más importante de toda la zona.</w:t>
      </w:r>
    </w:p>
    <w:p w:rsidR="00F62BC6" w:rsidRPr="00F62BC6" w:rsidRDefault="00F62BC6" w:rsidP="00541E0F">
      <w:pPr>
        <w:contextualSpacing/>
        <w:jc w:val="both"/>
        <w:rPr>
          <w:rFonts w:ascii="Arial" w:hAnsi="Arial" w:cs="Arial"/>
          <w:color w:val="000000"/>
          <w:sz w:val="22"/>
          <w:szCs w:val="22"/>
        </w:rPr>
      </w:pPr>
      <w:r w:rsidRPr="00F62BC6">
        <w:rPr>
          <w:rFonts w:ascii="Arial" w:hAnsi="Arial" w:cs="Arial"/>
          <w:color w:val="000000"/>
          <w:sz w:val="22"/>
          <w:szCs w:val="22"/>
        </w:rPr>
        <w:t>Yaguaramas, era un poblado cerca de la </w:t>
      </w:r>
      <w:hyperlink r:id="rId36" w:tooltip="Ciénaga de Zapata" w:history="1">
        <w:r w:rsidRPr="00F62BC6">
          <w:rPr>
            <w:rFonts w:ascii="Arial" w:hAnsi="Arial" w:cs="Arial"/>
            <w:color w:val="000000"/>
            <w:sz w:val="22"/>
            <w:szCs w:val="22"/>
          </w:rPr>
          <w:t>Ciénaga de Zapata</w:t>
        </w:r>
      </w:hyperlink>
      <w:r w:rsidRPr="00F62BC6">
        <w:rPr>
          <w:rFonts w:ascii="Arial" w:hAnsi="Arial" w:cs="Arial"/>
          <w:color w:val="000000"/>
          <w:sz w:val="22"/>
          <w:szCs w:val="22"/>
        </w:rPr>
        <w:t>, de terreno muy llano, estéril y pedregoso. Fue cabeza del Partido de su nombre hasta </w:t>
      </w:r>
      <w:hyperlink r:id="rId37" w:tooltip="1879" w:history="1">
        <w:r w:rsidRPr="00F62BC6">
          <w:rPr>
            <w:rFonts w:ascii="Arial" w:hAnsi="Arial" w:cs="Arial"/>
            <w:color w:val="000000"/>
            <w:sz w:val="22"/>
            <w:szCs w:val="22"/>
          </w:rPr>
          <w:t>1879</w:t>
        </w:r>
      </w:hyperlink>
      <w:r w:rsidRPr="00F62BC6">
        <w:rPr>
          <w:rFonts w:ascii="Arial" w:hAnsi="Arial" w:cs="Arial"/>
          <w:color w:val="000000"/>
          <w:sz w:val="22"/>
          <w:szCs w:val="22"/>
        </w:rPr>
        <w:t>, que pasó a formar parte del territorio municipal de Cienfuegos.</w:t>
      </w:r>
    </w:p>
    <w:p w:rsidR="00F62BC6" w:rsidRPr="00F62BC6" w:rsidRDefault="00F62BC6" w:rsidP="00541E0F">
      <w:pPr>
        <w:contextualSpacing/>
        <w:jc w:val="both"/>
        <w:rPr>
          <w:rFonts w:ascii="Arial" w:hAnsi="Arial" w:cs="Arial"/>
          <w:color w:val="000000"/>
          <w:sz w:val="22"/>
          <w:szCs w:val="22"/>
        </w:rPr>
      </w:pPr>
      <w:r w:rsidRPr="00F62BC6">
        <w:rPr>
          <w:rFonts w:ascii="Arial" w:hAnsi="Arial" w:cs="Arial"/>
          <w:color w:val="000000"/>
          <w:sz w:val="22"/>
          <w:szCs w:val="22"/>
        </w:rPr>
        <w:t>Relación nominal de veteranos que participaron en el Ejercito Libertador en la Guerra de Independencia.</w:t>
      </w:r>
    </w:p>
    <w:p w:rsidR="00F62BC6" w:rsidRPr="00F62BC6" w:rsidRDefault="00F62BC6" w:rsidP="00541E0F">
      <w:pPr>
        <w:contextualSpacing/>
        <w:jc w:val="both"/>
        <w:rPr>
          <w:rFonts w:ascii="Arial" w:hAnsi="Arial" w:cs="Arial"/>
          <w:color w:val="000000"/>
          <w:sz w:val="22"/>
          <w:szCs w:val="22"/>
        </w:rPr>
      </w:pPr>
      <w:r w:rsidRPr="00F62BC6">
        <w:rPr>
          <w:rFonts w:ascii="Arial" w:hAnsi="Arial" w:cs="Arial"/>
          <w:color w:val="000000"/>
          <w:sz w:val="22"/>
          <w:szCs w:val="22"/>
        </w:rPr>
        <w:t>-Iniciada el 24 de febrero de 1895.</w:t>
      </w:r>
    </w:p>
    <w:p w:rsidR="00F62BC6" w:rsidRPr="00F62BC6" w:rsidRDefault="00F62BC6" w:rsidP="00541E0F">
      <w:pPr>
        <w:contextualSpacing/>
        <w:jc w:val="both"/>
        <w:rPr>
          <w:rFonts w:ascii="Arial" w:hAnsi="Arial" w:cs="Arial"/>
          <w:color w:val="000000"/>
          <w:sz w:val="22"/>
          <w:szCs w:val="22"/>
        </w:rPr>
      </w:pPr>
      <w:r w:rsidRPr="00F62BC6">
        <w:rPr>
          <w:rFonts w:ascii="Arial" w:hAnsi="Arial" w:cs="Arial"/>
          <w:color w:val="000000"/>
          <w:sz w:val="22"/>
          <w:szCs w:val="22"/>
        </w:rPr>
        <w:t>-Terminada oficialmente el 24 de agosto de 1898.</w:t>
      </w:r>
    </w:p>
    <w:p w:rsidR="00FD1CA9" w:rsidRDefault="00FD1CA9" w:rsidP="00FD1CA9">
      <w:pPr>
        <w:jc w:val="both"/>
        <w:rPr>
          <w:rFonts w:ascii="Arial" w:hAnsi="Arial" w:cs="Arial"/>
          <w:bCs/>
          <w:sz w:val="22"/>
          <w:szCs w:val="22"/>
        </w:rPr>
      </w:pPr>
    </w:p>
    <w:p w:rsidR="003F694A" w:rsidRPr="006976DB" w:rsidRDefault="006976DB" w:rsidP="003F694A">
      <w:pPr>
        <w:spacing w:line="360" w:lineRule="auto"/>
        <w:ind w:left="57" w:right="57"/>
        <w:jc w:val="both"/>
        <w:rPr>
          <w:rFonts w:ascii="Arial" w:hAnsi="Arial" w:cs="Arial"/>
          <w:b/>
          <w:sz w:val="22"/>
          <w:szCs w:val="22"/>
          <w:lang w:eastAsia="es-ES_tradnl"/>
        </w:rPr>
      </w:pPr>
      <w:r w:rsidRPr="006976DB">
        <w:rPr>
          <w:rFonts w:ascii="Arial" w:hAnsi="Arial" w:cs="Arial"/>
          <w:b/>
          <w:bCs/>
          <w:sz w:val="22"/>
          <w:szCs w:val="22"/>
        </w:rPr>
        <w:t>POLÍTICAS NACIONALES, PROVINCIALES Y MUNICIPALES PARA EL ASENTAMIENTO</w:t>
      </w:r>
    </w:p>
    <w:p w:rsidR="003F694A" w:rsidRDefault="003F694A" w:rsidP="00111F46">
      <w:pPr>
        <w:ind w:left="57" w:right="57"/>
        <w:jc w:val="both"/>
        <w:rPr>
          <w:rFonts w:ascii="Arial" w:hAnsi="Arial" w:cs="Arial"/>
          <w:color w:val="000000"/>
          <w:sz w:val="22"/>
          <w:szCs w:val="22"/>
          <w:lang w:eastAsia="es-ES_tradnl"/>
        </w:rPr>
      </w:pPr>
      <w:r w:rsidRPr="00111F46">
        <w:rPr>
          <w:rFonts w:ascii="Arial" w:hAnsi="Arial" w:cs="Arial"/>
          <w:color w:val="000000"/>
          <w:sz w:val="22"/>
          <w:szCs w:val="22"/>
          <w:lang w:eastAsia="es-ES_tradnl"/>
        </w:rPr>
        <w:t>En el año 2013 como resultad</w:t>
      </w:r>
      <w:r w:rsidR="00111F46">
        <w:rPr>
          <w:rFonts w:ascii="Arial" w:hAnsi="Arial" w:cs="Arial"/>
          <w:color w:val="000000"/>
          <w:sz w:val="22"/>
          <w:szCs w:val="22"/>
          <w:lang w:eastAsia="es-ES_tradnl"/>
        </w:rPr>
        <w:t>o de la actualización del Plan General de Ordenamiento T</w:t>
      </w:r>
      <w:r w:rsidR="006956D1">
        <w:rPr>
          <w:rFonts w:ascii="Arial" w:hAnsi="Arial" w:cs="Arial"/>
          <w:color w:val="000000"/>
          <w:sz w:val="22"/>
          <w:szCs w:val="22"/>
          <w:lang w:eastAsia="es-ES_tradnl"/>
        </w:rPr>
        <w:t>erritorial del M</w:t>
      </w:r>
      <w:r w:rsidRPr="00111F46">
        <w:rPr>
          <w:rFonts w:ascii="Arial" w:hAnsi="Arial" w:cs="Arial"/>
          <w:color w:val="000000"/>
          <w:sz w:val="22"/>
          <w:szCs w:val="22"/>
          <w:lang w:eastAsia="es-ES_tradnl"/>
        </w:rPr>
        <w:t xml:space="preserve">unicipio quedaron establecidas las políticas aprobadas en el acuerdo No: 48-XV-23-6-2013 de la </w:t>
      </w:r>
      <w:r w:rsidR="00111F46">
        <w:rPr>
          <w:rFonts w:ascii="Arial" w:hAnsi="Arial" w:cs="Arial"/>
          <w:color w:val="000000"/>
          <w:sz w:val="22"/>
          <w:szCs w:val="22"/>
          <w:lang w:eastAsia="es-ES_tradnl"/>
        </w:rPr>
        <w:t>A</w:t>
      </w:r>
      <w:r w:rsidRPr="00111F46">
        <w:rPr>
          <w:rFonts w:ascii="Arial" w:hAnsi="Arial" w:cs="Arial"/>
          <w:color w:val="000000"/>
          <w:sz w:val="22"/>
          <w:szCs w:val="22"/>
          <w:lang w:eastAsia="es-ES_tradnl"/>
        </w:rPr>
        <w:t>samblea Municipal.</w:t>
      </w:r>
    </w:p>
    <w:p w:rsidR="00111F46" w:rsidRPr="00111F46" w:rsidRDefault="00111F46" w:rsidP="00111F46">
      <w:pPr>
        <w:ind w:left="57" w:right="57"/>
        <w:jc w:val="both"/>
        <w:rPr>
          <w:rFonts w:ascii="Arial" w:hAnsi="Arial" w:cs="Arial"/>
          <w:color w:val="000000"/>
          <w:sz w:val="22"/>
          <w:szCs w:val="22"/>
          <w:lang w:eastAsia="es-ES_tradnl"/>
        </w:rPr>
      </w:pPr>
    </w:p>
    <w:p w:rsidR="003F694A" w:rsidRPr="00111F46" w:rsidRDefault="003F694A" w:rsidP="00111F46">
      <w:pPr>
        <w:pStyle w:val="Prrafodelista"/>
        <w:numPr>
          <w:ilvl w:val="0"/>
          <w:numId w:val="42"/>
        </w:numPr>
        <w:rPr>
          <w:rFonts w:ascii="Arial" w:hAnsi="Arial" w:cs="Arial"/>
        </w:rPr>
      </w:pPr>
      <w:r w:rsidRPr="00111F46">
        <w:rPr>
          <w:rFonts w:ascii="Arial" w:hAnsi="Arial" w:cs="Arial"/>
        </w:rPr>
        <w:t xml:space="preserve">Desarrollar de forma sostenible el sistema físico – ambiental con la gestión y administración de los recursos y servicios ambientales y la orientación adecuada a los cambios tecnológicos e institucionales, encaminando los esfuerzos a lograr el equilibrio del sistema en su aprovechamiento, protección, conservación y rehabilitación  (CITMA). </w:t>
      </w:r>
    </w:p>
    <w:p w:rsidR="003F694A" w:rsidRPr="00541E0F" w:rsidRDefault="003F694A" w:rsidP="00111F46">
      <w:pPr>
        <w:jc w:val="both"/>
        <w:rPr>
          <w:rFonts w:ascii="Arial" w:hAnsi="Arial" w:cs="Arial"/>
          <w:sz w:val="16"/>
          <w:szCs w:val="16"/>
        </w:rPr>
      </w:pPr>
    </w:p>
    <w:p w:rsidR="003F694A" w:rsidRPr="00541E0F" w:rsidRDefault="003F694A" w:rsidP="00D84057">
      <w:pPr>
        <w:pStyle w:val="Prrafodelista"/>
        <w:numPr>
          <w:ilvl w:val="0"/>
          <w:numId w:val="42"/>
        </w:numPr>
        <w:rPr>
          <w:rFonts w:ascii="Arial" w:hAnsi="Arial" w:cs="Arial"/>
        </w:rPr>
      </w:pPr>
      <w:r w:rsidRPr="00111F46">
        <w:rPr>
          <w:rFonts w:ascii="Arial" w:hAnsi="Arial" w:cs="Arial"/>
          <w:lang w:val="es-MX"/>
        </w:rPr>
        <w:t>Lograr una ocupación del territorio con una base económica y social sos</w:t>
      </w:r>
      <w:r w:rsidR="00D66A87">
        <w:rPr>
          <w:rFonts w:ascii="Arial" w:hAnsi="Arial" w:cs="Arial"/>
          <w:lang w:val="es-MX"/>
        </w:rPr>
        <w:t>tenible a partir de la i</w:t>
      </w:r>
      <w:r w:rsidRPr="00111F46">
        <w:rPr>
          <w:rFonts w:ascii="Arial" w:hAnsi="Arial" w:cs="Arial"/>
          <w:lang w:val="es-MX"/>
        </w:rPr>
        <w:t>nfraestructura existente; para un uso eficiente y eficaz en  producción de bienes y servicios.</w:t>
      </w:r>
      <w:r w:rsidRPr="00111F46">
        <w:rPr>
          <w:rFonts w:ascii="Arial" w:hAnsi="Arial" w:cs="Arial"/>
          <w:bCs/>
        </w:rPr>
        <w:t xml:space="preserve"> </w:t>
      </w:r>
    </w:p>
    <w:p w:rsidR="00541E0F" w:rsidRPr="00541E0F" w:rsidRDefault="00541E0F" w:rsidP="00541E0F">
      <w:pPr>
        <w:rPr>
          <w:rFonts w:ascii="Arial" w:hAnsi="Arial" w:cs="Arial"/>
          <w:sz w:val="16"/>
          <w:szCs w:val="16"/>
        </w:rPr>
      </w:pPr>
    </w:p>
    <w:p w:rsidR="003F694A" w:rsidRDefault="003F694A" w:rsidP="00111F46">
      <w:pPr>
        <w:pStyle w:val="Prrafodelista"/>
        <w:numPr>
          <w:ilvl w:val="0"/>
          <w:numId w:val="42"/>
        </w:numPr>
        <w:rPr>
          <w:rFonts w:ascii="Arial" w:hAnsi="Arial" w:cs="Arial"/>
        </w:rPr>
      </w:pPr>
      <w:r w:rsidRPr="00111F46">
        <w:rPr>
          <w:rFonts w:ascii="Arial" w:hAnsi="Arial" w:cs="Arial"/>
        </w:rPr>
        <w:t>Garantiza</w:t>
      </w:r>
      <w:r w:rsidR="006956D1">
        <w:rPr>
          <w:rFonts w:ascii="Arial" w:hAnsi="Arial" w:cs="Arial"/>
        </w:rPr>
        <w:t>r</w:t>
      </w:r>
      <w:r w:rsidRPr="00111F46">
        <w:rPr>
          <w:rFonts w:ascii="Arial" w:hAnsi="Arial" w:cs="Arial"/>
        </w:rPr>
        <w:t xml:space="preserve"> una base económica sostenible; con procesos de reconversión y redimensionamiento en una economía tendencial de servicios, industria y desarrollo; obteniendo una más óptima competitividad en la  producción de Bienes.</w:t>
      </w:r>
    </w:p>
    <w:p w:rsidR="00D66A87" w:rsidRPr="00541E0F" w:rsidRDefault="00D66A87" w:rsidP="00D66A87">
      <w:pPr>
        <w:pStyle w:val="Prrafodelista"/>
        <w:ind w:left="720"/>
        <w:rPr>
          <w:rFonts w:ascii="Arial" w:hAnsi="Arial" w:cs="Arial"/>
          <w:sz w:val="16"/>
          <w:szCs w:val="16"/>
        </w:rPr>
      </w:pPr>
    </w:p>
    <w:p w:rsidR="00FD1CA9" w:rsidRPr="00111F46" w:rsidRDefault="003F694A" w:rsidP="00111F46">
      <w:pPr>
        <w:numPr>
          <w:ilvl w:val="0"/>
          <w:numId w:val="42"/>
        </w:numPr>
        <w:ind w:right="57"/>
        <w:jc w:val="both"/>
        <w:rPr>
          <w:rFonts w:ascii="Arial" w:hAnsi="Arial" w:cs="Arial"/>
          <w:bCs/>
          <w:color w:val="000000"/>
          <w:sz w:val="22"/>
          <w:szCs w:val="22"/>
          <w:lang w:eastAsia="es-ES_tradnl"/>
        </w:rPr>
      </w:pPr>
      <w:r w:rsidRPr="00111F46">
        <w:rPr>
          <w:rFonts w:ascii="Arial" w:hAnsi="Arial" w:cs="Arial"/>
          <w:bCs/>
          <w:iCs/>
          <w:sz w:val="22"/>
          <w:szCs w:val="22"/>
        </w:rPr>
        <w:t xml:space="preserve">Desarrollar </w:t>
      </w:r>
      <w:r w:rsidRPr="00111F46">
        <w:rPr>
          <w:rFonts w:ascii="Arial" w:hAnsi="Arial" w:cs="Arial"/>
          <w:sz w:val="22"/>
          <w:szCs w:val="22"/>
        </w:rPr>
        <w:t xml:space="preserve">una mayor y mejor gestión sobre el desarrollo de la población, en el sistema de asentamientos humanos, en la solución de sus principales relaciones funcionales de </w:t>
      </w:r>
      <w:r w:rsidRPr="00111F46">
        <w:rPr>
          <w:rFonts w:ascii="Arial" w:hAnsi="Arial" w:cs="Arial"/>
          <w:sz w:val="22"/>
          <w:szCs w:val="22"/>
        </w:rPr>
        <w:lastRenderedPageBreak/>
        <w:t>transporte, servicios y empleo como política fundamental en el subsistema de los asentamientos humanos</w:t>
      </w:r>
    </w:p>
    <w:p w:rsidR="003F694A" w:rsidRPr="00111F46" w:rsidRDefault="003F694A" w:rsidP="00111F46">
      <w:pPr>
        <w:spacing w:line="360" w:lineRule="auto"/>
        <w:ind w:left="720" w:right="57"/>
        <w:jc w:val="both"/>
        <w:rPr>
          <w:rFonts w:ascii="Arial" w:hAnsi="Arial" w:cs="Arial"/>
          <w:bCs/>
          <w:color w:val="000000"/>
          <w:sz w:val="22"/>
          <w:szCs w:val="22"/>
          <w:lang w:eastAsia="es-ES_tradnl"/>
        </w:rPr>
      </w:pPr>
    </w:p>
    <w:p w:rsidR="00FD1CA9" w:rsidRPr="00F901CC" w:rsidRDefault="00FD1CA9" w:rsidP="00FD1CA9">
      <w:pPr>
        <w:tabs>
          <w:tab w:val="left" w:pos="7938"/>
        </w:tabs>
        <w:spacing w:line="360" w:lineRule="auto"/>
        <w:jc w:val="both"/>
        <w:rPr>
          <w:rFonts w:ascii="Arial" w:hAnsi="Arial" w:cs="Arial"/>
          <w:b/>
          <w:sz w:val="22"/>
          <w:szCs w:val="22"/>
        </w:rPr>
      </w:pPr>
      <w:r>
        <w:rPr>
          <w:rFonts w:ascii="Arial" w:hAnsi="Arial" w:cs="Arial"/>
          <w:b/>
          <w:sz w:val="22"/>
          <w:szCs w:val="22"/>
        </w:rPr>
        <w:t xml:space="preserve">CAPITULO 1. </w:t>
      </w:r>
      <w:r w:rsidRPr="00F901CC">
        <w:rPr>
          <w:rFonts w:ascii="Arial" w:hAnsi="Arial" w:cs="Arial"/>
          <w:b/>
          <w:sz w:val="22"/>
          <w:szCs w:val="22"/>
        </w:rPr>
        <w:t>DESCRIPCIÓN DEL ASENTAMIENTO</w:t>
      </w:r>
      <w:r>
        <w:rPr>
          <w:rFonts w:ascii="Arial" w:hAnsi="Arial" w:cs="Arial"/>
          <w:b/>
          <w:sz w:val="22"/>
          <w:szCs w:val="22"/>
        </w:rPr>
        <w:t xml:space="preserve">  </w:t>
      </w:r>
    </w:p>
    <w:p w:rsidR="00FD1CA9" w:rsidRPr="0069396C" w:rsidRDefault="00FD1CA9" w:rsidP="00FD1CA9">
      <w:pPr>
        <w:spacing w:line="360" w:lineRule="auto"/>
        <w:jc w:val="both"/>
        <w:rPr>
          <w:rFonts w:ascii="Arial" w:hAnsi="Arial" w:cs="Arial"/>
          <w:color w:val="FF0000"/>
          <w:sz w:val="22"/>
          <w:szCs w:val="22"/>
          <w:lang w:val="es-ES"/>
        </w:rPr>
      </w:pPr>
      <w:r w:rsidRPr="00A17EE9">
        <w:rPr>
          <w:rFonts w:ascii="Arial" w:hAnsi="Arial" w:cs="Arial"/>
          <w:b/>
          <w:sz w:val="22"/>
          <w:szCs w:val="22"/>
        </w:rPr>
        <w:t>Sección Primera</w:t>
      </w:r>
      <w:r>
        <w:rPr>
          <w:rFonts w:ascii="Arial" w:hAnsi="Arial" w:cs="Arial"/>
          <w:b/>
          <w:sz w:val="22"/>
          <w:szCs w:val="22"/>
        </w:rPr>
        <w:t xml:space="preserve">.  </w:t>
      </w:r>
      <w:r w:rsidRPr="002529C1">
        <w:rPr>
          <w:rFonts w:ascii="Arial" w:hAnsi="Arial" w:cs="Arial"/>
          <w:b/>
          <w:sz w:val="22"/>
          <w:szCs w:val="22"/>
        </w:rPr>
        <w:t>CARACTERIZACIÓN GENERAL DEL ASENTAMIENTO</w:t>
      </w:r>
    </w:p>
    <w:p w:rsidR="00FD1CA9" w:rsidRDefault="00D84057" w:rsidP="00FD1CA9">
      <w:pPr>
        <w:jc w:val="both"/>
        <w:rPr>
          <w:rFonts w:ascii="Arial" w:hAnsi="Arial" w:cs="Arial"/>
          <w:sz w:val="22"/>
          <w:szCs w:val="22"/>
        </w:rPr>
      </w:pPr>
      <w:r>
        <w:rPr>
          <w:rFonts w:ascii="Arial" w:hAnsi="Arial" w:cs="Arial"/>
          <w:sz w:val="22"/>
          <w:szCs w:val="22"/>
        </w:rPr>
        <w:t>Yaguaramas s</w:t>
      </w:r>
      <w:r w:rsidR="00792F4F" w:rsidRPr="00792F4F">
        <w:rPr>
          <w:rFonts w:ascii="Arial" w:hAnsi="Arial" w:cs="Arial"/>
          <w:sz w:val="22"/>
          <w:szCs w:val="22"/>
        </w:rPr>
        <w:t xml:space="preserve">e encuentra situado en el extremo más al NW del municipio Abreus, limitando al Norte con la Vía Aguada – Cienfuegos, al Sur con el Consejo Popular Horquita, al Este con el </w:t>
      </w:r>
      <w:r>
        <w:rPr>
          <w:rFonts w:ascii="Arial" w:hAnsi="Arial" w:cs="Arial"/>
          <w:sz w:val="22"/>
          <w:szCs w:val="22"/>
        </w:rPr>
        <w:t>R</w:t>
      </w:r>
      <w:r w:rsidR="00792F4F" w:rsidRPr="00792F4F">
        <w:rPr>
          <w:rFonts w:ascii="Arial" w:hAnsi="Arial" w:cs="Arial"/>
          <w:sz w:val="22"/>
          <w:szCs w:val="22"/>
        </w:rPr>
        <w:t>ío Galindo y el Consejo Popula</w:t>
      </w:r>
      <w:r>
        <w:rPr>
          <w:rFonts w:ascii="Arial" w:hAnsi="Arial" w:cs="Arial"/>
          <w:sz w:val="22"/>
          <w:szCs w:val="22"/>
        </w:rPr>
        <w:t>r Cieneguita y al Oeste con el R</w:t>
      </w:r>
      <w:r w:rsidR="00792F4F" w:rsidRPr="00792F4F">
        <w:rPr>
          <w:rFonts w:ascii="Arial" w:hAnsi="Arial" w:cs="Arial"/>
          <w:sz w:val="22"/>
          <w:szCs w:val="22"/>
        </w:rPr>
        <w:t>ío Yaguaramas, este asentamiento posee una sup</w:t>
      </w:r>
      <w:r>
        <w:rPr>
          <w:rFonts w:ascii="Arial" w:hAnsi="Arial" w:cs="Arial"/>
          <w:sz w:val="22"/>
          <w:szCs w:val="22"/>
        </w:rPr>
        <w:t>erficie total de 105.97 Ha</w:t>
      </w:r>
      <w:r w:rsidR="00792F4F" w:rsidRPr="00792F4F">
        <w:rPr>
          <w:rFonts w:ascii="Arial" w:hAnsi="Arial" w:cs="Arial"/>
          <w:sz w:val="22"/>
          <w:szCs w:val="22"/>
        </w:rPr>
        <w:t>, una población de 3528 habitantes, su monto total de viviendas es de 1285 para una densidad de 2.74 Habitantes por viviendas.</w:t>
      </w:r>
    </w:p>
    <w:p w:rsidR="00792F4F" w:rsidRPr="00792F4F" w:rsidRDefault="00792F4F" w:rsidP="00FD1CA9">
      <w:pPr>
        <w:jc w:val="both"/>
        <w:rPr>
          <w:rFonts w:ascii="Arial" w:hAnsi="Arial" w:cs="Arial"/>
          <w:sz w:val="22"/>
          <w:szCs w:val="22"/>
        </w:rPr>
      </w:pPr>
    </w:p>
    <w:p w:rsidR="00FD1CA9" w:rsidRDefault="00FD1CA9" w:rsidP="00FD1CA9">
      <w:pPr>
        <w:jc w:val="both"/>
        <w:rPr>
          <w:rFonts w:ascii="Arial" w:hAnsi="Arial" w:cs="Arial"/>
          <w:b/>
          <w:sz w:val="22"/>
          <w:szCs w:val="22"/>
        </w:rPr>
      </w:pPr>
      <w:r w:rsidRPr="002529C1">
        <w:rPr>
          <w:rFonts w:ascii="Arial" w:hAnsi="Arial" w:cs="Arial"/>
          <w:b/>
          <w:sz w:val="22"/>
          <w:szCs w:val="22"/>
        </w:rPr>
        <w:t xml:space="preserve">Sección </w:t>
      </w:r>
      <w:r>
        <w:rPr>
          <w:rFonts w:ascii="Arial" w:hAnsi="Arial" w:cs="Arial"/>
          <w:b/>
          <w:sz w:val="22"/>
          <w:szCs w:val="22"/>
        </w:rPr>
        <w:t>Segund</w:t>
      </w:r>
      <w:r w:rsidRPr="002529C1">
        <w:rPr>
          <w:rFonts w:ascii="Arial" w:hAnsi="Arial" w:cs="Arial"/>
          <w:b/>
          <w:sz w:val="22"/>
          <w:szCs w:val="22"/>
        </w:rPr>
        <w:t>a</w:t>
      </w:r>
      <w:r>
        <w:rPr>
          <w:rFonts w:ascii="Arial" w:hAnsi="Arial" w:cs="Arial"/>
          <w:b/>
          <w:sz w:val="22"/>
          <w:szCs w:val="22"/>
        </w:rPr>
        <w:t xml:space="preserve">. </w:t>
      </w:r>
      <w:r w:rsidRPr="004B0890">
        <w:rPr>
          <w:rFonts w:ascii="Arial" w:hAnsi="Arial" w:cs="Arial"/>
          <w:b/>
          <w:sz w:val="22"/>
          <w:szCs w:val="22"/>
        </w:rPr>
        <w:t>CLASIFICACIÓN DE ZONAS</w:t>
      </w:r>
      <w:r>
        <w:rPr>
          <w:rFonts w:ascii="Arial" w:hAnsi="Arial" w:cs="Arial"/>
          <w:b/>
          <w:sz w:val="22"/>
          <w:szCs w:val="22"/>
        </w:rPr>
        <w:t>.</w:t>
      </w:r>
    </w:p>
    <w:p w:rsidR="00FD1CA9" w:rsidRPr="00541E0F" w:rsidRDefault="00FD1CA9" w:rsidP="00FD1CA9">
      <w:pPr>
        <w:jc w:val="both"/>
        <w:rPr>
          <w:rFonts w:ascii="Arial" w:hAnsi="Arial" w:cs="Arial"/>
          <w:b/>
          <w:sz w:val="16"/>
          <w:szCs w:val="16"/>
          <w:u w:val="single"/>
        </w:rPr>
      </w:pPr>
    </w:p>
    <w:p w:rsidR="00FD1CA9" w:rsidRDefault="00FD1CA9" w:rsidP="00FD1CA9">
      <w:pPr>
        <w:jc w:val="both"/>
        <w:rPr>
          <w:rFonts w:ascii="Arial" w:hAnsi="Arial" w:cs="Arial"/>
          <w:sz w:val="22"/>
          <w:szCs w:val="22"/>
        </w:rPr>
      </w:pPr>
      <w:r w:rsidRPr="00135808">
        <w:rPr>
          <w:rFonts w:ascii="Arial" w:hAnsi="Arial" w:cs="Arial"/>
          <w:sz w:val="22"/>
          <w:szCs w:val="22"/>
        </w:rPr>
        <w:t>El asentamiento en la actualidad está conf</w:t>
      </w:r>
      <w:r>
        <w:rPr>
          <w:rFonts w:ascii="Arial" w:hAnsi="Arial" w:cs="Arial"/>
          <w:sz w:val="22"/>
          <w:szCs w:val="22"/>
        </w:rPr>
        <w:t>ormado por las siguientes zonas.</w:t>
      </w:r>
    </w:p>
    <w:p w:rsidR="00FD1CA9" w:rsidRPr="00135808" w:rsidRDefault="00FD1CA9" w:rsidP="00FD1CA9">
      <w:pPr>
        <w:jc w:val="both"/>
        <w:rPr>
          <w:rFonts w:ascii="Arial" w:hAnsi="Arial" w:cs="Arial"/>
          <w:sz w:val="22"/>
          <w:szCs w:val="22"/>
        </w:rPr>
      </w:pPr>
    </w:p>
    <w:p w:rsidR="00FD1CA9" w:rsidRPr="00135808" w:rsidRDefault="00FD1CA9" w:rsidP="00FD1CA9">
      <w:pPr>
        <w:pStyle w:val="Textoindependiente"/>
        <w:spacing w:after="0"/>
        <w:jc w:val="both"/>
        <w:rPr>
          <w:rFonts w:ascii="Arial" w:hAnsi="Arial" w:cs="Arial"/>
          <w:sz w:val="22"/>
          <w:szCs w:val="22"/>
        </w:rPr>
      </w:pPr>
      <w:r>
        <w:rPr>
          <w:rFonts w:ascii="Arial" w:hAnsi="Arial" w:cs="Arial"/>
          <w:sz w:val="22"/>
          <w:szCs w:val="22"/>
        </w:rPr>
        <w:t xml:space="preserve">ZR Zona Residencial </w:t>
      </w:r>
      <w:r w:rsidR="006B51D4">
        <w:rPr>
          <w:rFonts w:ascii="Arial" w:hAnsi="Arial" w:cs="Arial"/>
          <w:sz w:val="22"/>
          <w:szCs w:val="22"/>
        </w:rPr>
        <w:t>Centro Histórico</w:t>
      </w:r>
      <w:r w:rsidRPr="00135808">
        <w:rPr>
          <w:rFonts w:ascii="Arial" w:hAnsi="Arial" w:cs="Arial"/>
          <w:sz w:val="22"/>
          <w:szCs w:val="22"/>
        </w:rPr>
        <w:t>.</w:t>
      </w:r>
    </w:p>
    <w:p w:rsidR="00FD1CA9" w:rsidRPr="00135808" w:rsidRDefault="00FD1CA9" w:rsidP="00FD1CA9">
      <w:pPr>
        <w:pStyle w:val="Textoindependiente"/>
        <w:spacing w:after="0"/>
        <w:jc w:val="both"/>
        <w:rPr>
          <w:rFonts w:ascii="Arial" w:hAnsi="Arial" w:cs="Arial"/>
          <w:sz w:val="22"/>
          <w:szCs w:val="22"/>
        </w:rPr>
      </w:pPr>
      <w:r w:rsidRPr="00135808">
        <w:rPr>
          <w:rFonts w:ascii="Arial" w:hAnsi="Arial" w:cs="Arial"/>
          <w:sz w:val="22"/>
          <w:szCs w:val="22"/>
        </w:rPr>
        <w:t>ZR Zona Residencial Intermedio.</w:t>
      </w:r>
    </w:p>
    <w:p w:rsidR="00FD1CA9" w:rsidRDefault="00FD1CA9" w:rsidP="00FD1CA9">
      <w:pPr>
        <w:pStyle w:val="Textoindependiente"/>
        <w:spacing w:after="0"/>
        <w:jc w:val="both"/>
        <w:rPr>
          <w:rFonts w:ascii="Arial" w:hAnsi="Arial" w:cs="Arial"/>
          <w:sz w:val="22"/>
          <w:szCs w:val="22"/>
        </w:rPr>
      </w:pPr>
      <w:r w:rsidRPr="00135808">
        <w:rPr>
          <w:rFonts w:ascii="Arial" w:hAnsi="Arial" w:cs="Arial"/>
          <w:sz w:val="22"/>
          <w:szCs w:val="22"/>
        </w:rPr>
        <w:t>ZR Zona Residencial Periférico.</w:t>
      </w:r>
    </w:p>
    <w:p w:rsidR="00FD1CA9" w:rsidRPr="00135808" w:rsidRDefault="00FD1CA9" w:rsidP="00FD1CA9">
      <w:pPr>
        <w:pStyle w:val="Textoindependiente"/>
        <w:spacing w:after="0"/>
        <w:jc w:val="both"/>
        <w:rPr>
          <w:rFonts w:ascii="Arial" w:hAnsi="Arial" w:cs="Arial"/>
          <w:sz w:val="22"/>
          <w:szCs w:val="22"/>
        </w:rPr>
      </w:pPr>
      <w:r>
        <w:rPr>
          <w:rFonts w:ascii="Arial" w:hAnsi="Arial" w:cs="Arial"/>
          <w:sz w:val="22"/>
          <w:szCs w:val="22"/>
        </w:rPr>
        <w:t>ZEP Zona de Espacios Públicos (deporte)</w:t>
      </w:r>
    </w:p>
    <w:p w:rsidR="00FD1CA9" w:rsidRDefault="00541E0F" w:rsidP="00FD1CA9">
      <w:pPr>
        <w:pStyle w:val="Textoindependiente"/>
        <w:spacing w:after="0"/>
        <w:jc w:val="both"/>
        <w:rPr>
          <w:rFonts w:ascii="Arial" w:hAnsi="Arial" w:cs="Arial"/>
          <w:sz w:val="22"/>
          <w:szCs w:val="22"/>
        </w:rPr>
      </w:pPr>
      <w:r>
        <w:rPr>
          <w:rFonts w:ascii="Arial" w:hAnsi="Arial" w:cs="Arial"/>
          <w:noProof/>
          <w:sz w:val="22"/>
          <w:szCs w:val="22"/>
          <w:lang w:val="es-ES" w:bidi="ar-SA"/>
        </w:rPr>
        <w:drawing>
          <wp:inline distT="0" distB="0" distL="0" distR="0" wp14:anchorId="46A0E0F3" wp14:editId="24E29E0D">
            <wp:extent cx="6301105" cy="4869180"/>
            <wp:effectExtent l="0" t="0" r="4445"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aguaramasOK.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301105" cy="4869180"/>
                    </a:xfrm>
                    <a:prstGeom prst="rect">
                      <a:avLst/>
                    </a:prstGeom>
                  </pic:spPr>
                </pic:pic>
              </a:graphicData>
            </a:graphic>
          </wp:inline>
        </w:drawing>
      </w:r>
    </w:p>
    <w:p w:rsidR="00FD1CA9" w:rsidRDefault="00FD1CA9" w:rsidP="00FD1CA9">
      <w:pPr>
        <w:pStyle w:val="Textoindependiente"/>
        <w:spacing w:after="0"/>
        <w:jc w:val="both"/>
        <w:rPr>
          <w:rFonts w:ascii="Arial" w:hAnsi="Arial" w:cs="Arial"/>
          <w:sz w:val="22"/>
          <w:szCs w:val="22"/>
        </w:rPr>
      </w:pPr>
    </w:p>
    <w:p w:rsidR="00AD7D65" w:rsidRPr="001E5B40" w:rsidRDefault="00AD7D65" w:rsidP="00AD7D65">
      <w:pPr>
        <w:pStyle w:val="Textoindependiente"/>
        <w:spacing w:after="0"/>
        <w:jc w:val="both"/>
        <w:rPr>
          <w:rFonts w:ascii="Arial" w:hAnsi="Arial" w:cs="Arial"/>
          <w:sz w:val="22"/>
          <w:szCs w:val="22"/>
        </w:rPr>
      </w:pPr>
      <w:r>
        <w:rPr>
          <w:rFonts w:ascii="Arial" w:hAnsi="Arial" w:cs="Arial"/>
          <w:b/>
          <w:sz w:val="22"/>
          <w:szCs w:val="22"/>
        </w:rPr>
        <w:lastRenderedPageBreak/>
        <w:t xml:space="preserve">CAPITULO </w:t>
      </w:r>
      <w:r w:rsidRPr="00261BE1">
        <w:rPr>
          <w:rFonts w:ascii="Arial" w:hAnsi="Arial" w:cs="Arial"/>
          <w:b/>
          <w:sz w:val="22"/>
          <w:szCs w:val="22"/>
        </w:rPr>
        <w:t>2. CARACTERIZACIÓN DE LAS REGULACIONES</w:t>
      </w:r>
      <w:r w:rsidRPr="00261BE1">
        <w:rPr>
          <w:rFonts w:ascii="Arial" w:eastAsia="Batang" w:hAnsi="Arial" w:cs="Arial"/>
          <w:b/>
          <w:sz w:val="22"/>
          <w:szCs w:val="22"/>
        </w:rPr>
        <w:t>.</w:t>
      </w:r>
    </w:p>
    <w:p w:rsidR="00AD7D65" w:rsidRPr="00261BE1" w:rsidRDefault="00AD7D65" w:rsidP="00AD7D65">
      <w:pPr>
        <w:jc w:val="both"/>
        <w:rPr>
          <w:rFonts w:ascii="Arial" w:eastAsia="Batang" w:hAnsi="Arial" w:cs="Arial"/>
          <w:b/>
          <w:sz w:val="22"/>
          <w:szCs w:val="22"/>
        </w:rPr>
      </w:pPr>
    </w:p>
    <w:p w:rsidR="00AD7D65" w:rsidRPr="00261BE1" w:rsidRDefault="00AD7D65" w:rsidP="00AD7D65">
      <w:pPr>
        <w:jc w:val="both"/>
        <w:rPr>
          <w:rFonts w:ascii="Arial" w:eastAsia="Batang" w:hAnsi="Arial" w:cs="Arial"/>
          <w:b/>
          <w:sz w:val="22"/>
          <w:szCs w:val="22"/>
        </w:rPr>
      </w:pPr>
      <w:r w:rsidRPr="00261BE1">
        <w:rPr>
          <w:rFonts w:ascii="Arial" w:hAnsi="Arial" w:cs="Arial"/>
          <w:b/>
          <w:bCs/>
          <w:sz w:val="22"/>
          <w:szCs w:val="22"/>
          <w:u w:val="single"/>
          <w:lang w:val="es-MX"/>
        </w:rPr>
        <w:t>Sección Primera:</w:t>
      </w:r>
      <w:r w:rsidRPr="00261BE1">
        <w:rPr>
          <w:rFonts w:ascii="Arial" w:hAnsi="Arial" w:cs="Arial"/>
          <w:b/>
          <w:bCs/>
          <w:sz w:val="22"/>
          <w:szCs w:val="22"/>
          <w:lang w:val="es-MX"/>
        </w:rPr>
        <w:t xml:space="preserve"> Regulaciones</w:t>
      </w:r>
      <w:r w:rsidRPr="00261BE1">
        <w:rPr>
          <w:rFonts w:ascii="Arial" w:eastAsia="Batang" w:hAnsi="Arial" w:cs="Arial"/>
          <w:b/>
          <w:sz w:val="22"/>
          <w:szCs w:val="22"/>
        </w:rPr>
        <w:t xml:space="preserve"> Urbanísticas.</w:t>
      </w:r>
    </w:p>
    <w:p w:rsidR="00AD7D65" w:rsidRPr="00261BE1" w:rsidRDefault="00AD7D65" w:rsidP="00AD7D65">
      <w:pPr>
        <w:jc w:val="both"/>
        <w:rPr>
          <w:rFonts w:ascii="Arial" w:hAnsi="Arial" w:cs="Arial"/>
          <w:sz w:val="22"/>
          <w:szCs w:val="22"/>
        </w:rPr>
      </w:pPr>
    </w:p>
    <w:p w:rsidR="00AD7D65" w:rsidRPr="00261BE1" w:rsidRDefault="00AD7D65" w:rsidP="00AD7D65">
      <w:pPr>
        <w:jc w:val="both"/>
        <w:rPr>
          <w:rFonts w:ascii="Arial" w:eastAsia="Batang" w:hAnsi="Arial" w:cs="Arial"/>
          <w:i/>
          <w:sz w:val="22"/>
          <w:szCs w:val="22"/>
        </w:rPr>
      </w:pPr>
      <w:r w:rsidRPr="00261BE1">
        <w:rPr>
          <w:rFonts w:ascii="Arial" w:hAnsi="Arial" w:cs="Arial"/>
          <w:sz w:val="22"/>
          <w:szCs w:val="22"/>
        </w:rPr>
        <w:t xml:space="preserve">Las presentes Regulaciones Urbanas, </w:t>
      </w:r>
      <w:r w:rsidRPr="00261BE1">
        <w:rPr>
          <w:rFonts w:ascii="Arial" w:eastAsia="Batang" w:hAnsi="Arial" w:cs="Arial"/>
          <w:iCs/>
          <w:sz w:val="22"/>
          <w:szCs w:val="22"/>
        </w:rPr>
        <w:t>basadas en el Plan General de Ordenamiento Urbano</w:t>
      </w:r>
      <w:r>
        <w:rPr>
          <w:rFonts w:ascii="Arial" w:hAnsi="Arial" w:cs="Arial"/>
          <w:sz w:val="22"/>
          <w:szCs w:val="22"/>
        </w:rPr>
        <w:t xml:space="preserve"> (PGOU)</w:t>
      </w:r>
      <w:r w:rsidRPr="00261BE1">
        <w:rPr>
          <w:rFonts w:ascii="Arial" w:hAnsi="Arial" w:cs="Arial"/>
          <w:sz w:val="22"/>
          <w:szCs w:val="22"/>
        </w:rPr>
        <w:t xml:space="preserve">, son el conjunto de </w:t>
      </w:r>
      <w:r w:rsidRPr="00261BE1">
        <w:rPr>
          <w:rFonts w:ascii="Arial" w:eastAsia="Batang" w:hAnsi="Arial" w:cs="Arial"/>
          <w:bCs/>
          <w:sz w:val="22"/>
          <w:szCs w:val="22"/>
        </w:rPr>
        <w:t xml:space="preserve">reglas, normativas o condicionales </w:t>
      </w:r>
      <w:r w:rsidRPr="00261BE1">
        <w:rPr>
          <w:rFonts w:ascii="Arial" w:hAnsi="Arial" w:cs="Arial"/>
          <w:sz w:val="22"/>
          <w:szCs w:val="22"/>
        </w:rPr>
        <w:t>a escala territorial, urbanística y arquitectónica (incluyen las ordenanzas de construcción), constituyen el instrumento de control territorial sobre los procesos de transformación y preservación físico-espacial, a la vez que funcionan como soporte legal en la materialización del planeamiento a través de los procesos de proy</w:t>
      </w:r>
      <w:r>
        <w:rPr>
          <w:rFonts w:ascii="Arial" w:hAnsi="Arial" w:cs="Arial"/>
          <w:sz w:val="22"/>
          <w:szCs w:val="22"/>
        </w:rPr>
        <w:t>ecto, gestión y control</w:t>
      </w:r>
      <w:r w:rsidRPr="00261BE1">
        <w:rPr>
          <w:rFonts w:ascii="Arial" w:hAnsi="Arial" w:cs="Arial"/>
          <w:sz w:val="22"/>
          <w:szCs w:val="22"/>
        </w:rPr>
        <w:t xml:space="preserve">.   </w:t>
      </w:r>
    </w:p>
    <w:p w:rsidR="00AD7D65" w:rsidRPr="00261BE1" w:rsidRDefault="00AD7D65" w:rsidP="00AD7D65">
      <w:pPr>
        <w:jc w:val="both"/>
        <w:rPr>
          <w:rFonts w:ascii="Arial" w:hAnsi="Arial" w:cs="Arial"/>
          <w:b/>
          <w:color w:val="0000FF"/>
          <w:sz w:val="22"/>
          <w:szCs w:val="22"/>
        </w:rPr>
      </w:pPr>
    </w:p>
    <w:p w:rsidR="00AD7D65" w:rsidRPr="00261BE1" w:rsidRDefault="00AD7D65" w:rsidP="00AD7D65">
      <w:pPr>
        <w:jc w:val="both"/>
        <w:rPr>
          <w:rFonts w:ascii="Arial" w:hAnsi="Arial" w:cs="Arial"/>
          <w:b/>
          <w:sz w:val="22"/>
          <w:szCs w:val="22"/>
        </w:rPr>
      </w:pPr>
      <w:r w:rsidRPr="00261BE1">
        <w:rPr>
          <w:rFonts w:ascii="Arial" w:hAnsi="Arial" w:cs="Arial"/>
          <w:b/>
          <w:sz w:val="22"/>
          <w:szCs w:val="22"/>
        </w:rPr>
        <w:t>Objetivo General.</w:t>
      </w:r>
    </w:p>
    <w:p w:rsidR="00AD7D65" w:rsidRPr="00261BE1" w:rsidRDefault="00AD7D65" w:rsidP="00AD7D65">
      <w:pPr>
        <w:jc w:val="both"/>
        <w:rPr>
          <w:rFonts w:ascii="Arial" w:hAnsi="Arial" w:cs="Arial"/>
          <w:sz w:val="22"/>
          <w:szCs w:val="22"/>
        </w:rPr>
      </w:pPr>
      <w:r>
        <w:rPr>
          <w:rFonts w:ascii="Arial" w:hAnsi="Arial" w:cs="Arial"/>
          <w:sz w:val="22"/>
          <w:szCs w:val="22"/>
        </w:rPr>
        <w:t>Perfeccionar las Regulaciones del Ordenamiento U</w:t>
      </w:r>
      <w:r w:rsidRPr="00261BE1">
        <w:rPr>
          <w:rFonts w:ascii="Arial" w:hAnsi="Arial" w:cs="Arial"/>
          <w:sz w:val="22"/>
          <w:szCs w:val="22"/>
        </w:rPr>
        <w:t>rbano en el a</w:t>
      </w:r>
      <w:r>
        <w:rPr>
          <w:rFonts w:ascii="Arial" w:hAnsi="Arial" w:cs="Arial"/>
          <w:sz w:val="22"/>
          <w:szCs w:val="22"/>
        </w:rPr>
        <w:t>sentamiento Las Quinientas</w:t>
      </w:r>
      <w:r w:rsidRPr="00261BE1">
        <w:rPr>
          <w:rFonts w:ascii="Arial" w:hAnsi="Arial" w:cs="Arial"/>
          <w:sz w:val="22"/>
          <w:szCs w:val="22"/>
        </w:rPr>
        <w:t>, acorde con las tendencias actuales, que posibilite la mejor interpretación y comprensión de sus contenidos por parte de los diversos actores que hagan uso de ellas.</w:t>
      </w:r>
    </w:p>
    <w:p w:rsidR="00AD7D65" w:rsidRPr="00261BE1" w:rsidRDefault="00AD7D65" w:rsidP="00AD7D65">
      <w:pPr>
        <w:jc w:val="both"/>
        <w:rPr>
          <w:rFonts w:ascii="Arial" w:hAnsi="Arial" w:cs="Arial"/>
          <w:sz w:val="22"/>
          <w:szCs w:val="22"/>
        </w:rPr>
      </w:pPr>
    </w:p>
    <w:p w:rsidR="00AD7D65" w:rsidRPr="00261BE1" w:rsidRDefault="00AD7D65" w:rsidP="00AD7D65">
      <w:pPr>
        <w:jc w:val="both"/>
        <w:rPr>
          <w:rFonts w:ascii="Arial" w:hAnsi="Arial" w:cs="Arial"/>
          <w:b/>
          <w:sz w:val="22"/>
          <w:szCs w:val="22"/>
        </w:rPr>
      </w:pPr>
      <w:r w:rsidRPr="00261BE1">
        <w:rPr>
          <w:rFonts w:ascii="Arial" w:hAnsi="Arial" w:cs="Arial"/>
          <w:b/>
          <w:sz w:val="22"/>
          <w:szCs w:val="22"/>
        </w:rPr>
        <w:t>Objetivos Específicos.</w:t>
      </w:r>
    </w:p>
    <w:p w:rsidR="00AD7D65" w:rsidRPr="00261BE1" w:rsidRDefault="00AD7D65" w:rsidP="00AD7D65">
      <w:pPr>
        <w:numPr>
          <w:ilvl w:val="0"/>
          <w:numId w:val="39"/>
        </w:numPr>
        <w:jc w:val="both"/>
        <w:rPr>
          <w:rFonts w:ascii="Arial" w:hAnsi="Arial" w:cs="Arial"/>
          <w:sz w:val="22"/>
          <w:szCs w:val="22"/>
        </w:rPr>
      </w:pPr>
      <w:r w:rsidRPr="00261BE1">
        <w:rPr>
          <w:rFonts w:ascii="Arial" w:hAnsi="Arial" w:cs="Arial"/>
          <w:sz w:val="22"/>
          <w:szCs w:val="22"/>
        </w:rPr>
        <w:t>Normar el contenido, estilo, redacción y expresión de las Regulaciones Urbanísticas.</w:t>
      </w:r>
    </w:p>
    <w:p w:rsidR="00AD7D65" w:rsidRPr="009B1CDB" w:rsidRDefault="00AD7D65" w:rsidP="00AD7D65">
      <w:pPr>
        <w:numPr>
          <w:ilvl w:val="0"/>
          <w:numId w:val="39"/>
        </w:numPr>
        <w:jc w:val="both"/>
        <w:rPr>
          <w:rFonts w:ascii="Arial" w:hAnsi="Arial" w:cs="Arial"/>
          <w:sz w:val="22"/>
          <w:szCs w:val="22"/>
        </w:rPr>
      </w:pPr>
      <w:r w:rsidRPr="00261BE1">
        <w:rPr>
          <w:rFonts w:ascii="Arial" w:hAnsi="Arial" w:cs="Arial"/>
          <w:sz w:val="22"/>
          <w:szCs w:val="22"/>
        </w:rPr>
        <w:t>Organizar el proceso de trabajo para lograr documentos completos que abarquen el universo de situaciones que puedan presentarse.</w:t>
      </w:r>
    </w:p>
    <w:p w:rsidR="00AD7D65" w:rsidRPr="00261BE1" w:rsidRDefault="00AD7D65" w:rsidP="00AD7D65">
      <w:pPr>
        <w:jc w:val="both"/>
        <w:rPr>
          <w:rFonts w:ascii="Arial" w:hAnsi="Arial" w:cs="Arial"/>
          <w:sz w:val="22"/>
          <w:szCs w:val="22"/>
        </w:rPr>
      </w:pPr>
    </w:p>
    <w:p w:rsidR="00AD7D65" w:rsidRPr="00261BE1" w:rsidRDefault="00AD7D65" w:rsidP="00AD7D65">
      <w:pPr>
        <w:jc w:val="both"/>
        <w:rPr>
          <w:rFonts w:ascii="Arial" w:hAnsi="Arial" w:cs="Arial"/>
          <w:bCs/>
          <w:sz w:val="22"/>
          <w:szCs w:val="22"/>
          <w:lang w:val="es-MX"/>
        </w:rPr>
      </w:pPr>
      <w:r w:rsidRPr="00261BE1">
        <w:rPr>
          <w:rFonts w:ascii="Arial" w:hAnsi="Arial" w:cs="Arial"/>
          <w:sz w:val="22"/>
          <w:szCs w:val="22"/>
        </w:rPr>
        <w:t xml:space="preserve">Se realizan para un </w:t>
      </w:r>
      <w:r w:rsidRPr="00261BE1">
        <w:rPr>
          <w:rFonts w:ascii="Arial" w:hAnsi="Arial" w:cs="Arial"/>
          <w:b/>
          <w:sz w:val="22"/>
          <w:szCs w:val="22"/>
        </w:rPr>
        <w:t>tiempo de vigencia</w:t>
      </w:r>
      <w:r w:rsidRPr="00261BE1">
        <w:rPr>
          <w:rFonts w:ascii="Arial" w:hAnsi="Arial" w:cs="Arial"/>
          <w:sz w:val="22"/>
          <w:szCs w:val="22"/>
        </w:rPr>
        <w:t xml:space="preserve"> de 5 años</w:t>
      </w:r>
      <w:r>
        <w:rPr>
          <w:rFonts w:ascii="Arial" w:hAnsi="Arial" w:cs="Arial"/>
          <w:bCs/>
          <w:sz w:val="22"/>
          <w:szCs w:val="22"/>
          <w:lang w:val="es-MX"/>
        </w:rPr>
        <w:t xml:space="preserve"> aclarando</w:t>
      </w:r>
      <w:r w:rsidRPr="00261BE1">
        <w:rPr>
          <w:rFonts w:ascii="Arial" w:hAnsi="Arial" w:cs="Arial"/>
          <w:bCs/>
          <w:sz w:val="22"/>
          <w:szCs w:val="22"/>
          <w:lang w:val="es-MX"/>
        </w:rPr>
        <w:t xml:space="preserve">  que el  presente documento no posee vigencia hasta tanto no se apruebe por el Consejo de la Administración Municipal y en la Asamblea Municipal</w:t>
      </w:r>
      <w:r>
        <w:rPr>
          <w:rFonts w:ascii="Arial" w:hAnsi="Arial" w:cs="Arial"/>
          <w:bCs/>
          <w:sz w:val="22"/>
          <w:szCs w:val="22"/>
          <w:lang w:val="es-MX"/>
        </w:rPr>
        <w:t xml:space="preserve"> del Poder Popular de Abreus</w:t>
      </w:r>
      <w:r w:rsidRPr="00261BE1">
        <w:rPr>
          <w:rFonts w:ascii="Arial" w:hAnsi="Arial" w:cs="Arial"/>
          <w:bCs/>
          <w:sz w:val="22"/>
          <w:szCs w:val="22"/>
          <w:lang w:val="es-MX"/>
        </w:rPr>
        <w:t>.</w:t>
      </w:r>
    </w:p>
    <w:p w:rsidR="00AD7D65" w:rsidRPr="00261BE1" w:rsidRDefault="00AD7D65" w:rsidP="00AD7D65">
      <w:pPr>
        <w:jc w:val="both"/>
        <w:rPr>
          <w:rFonts w:ascii="Arial" w:hAnsi="Arial" w:cs="Arial"/>
          <w:sz w:val="22"/>
          <w:szCs w:val="22"/>
          <w:lang w:val="es-MX"/>
        </w:rPr>
      </w:pPr>
    </w:p>
    <w:p w:rsidR="00AD7D65" w:rsidRPr="00261BE1" w:rsidRDefault="00AD7D65" w:rsidP="00AD7D65">
      <w:pPr>
        <w:tabs>
          <w:tab w:val="left" w:pos="0"/>
        </w:tabs>
        <w:rPr>
          <w:rFonts w:ascii="Arial" w:eastAsia="Batang" w:hAnsi="Arial" w:cs="Arial"/>
          <w:b/>
          <w:sz w:val="22"/>
          <w:szCs w:val="22"/>
        </w:rPr>
      </w:pPr>
      <w:r w:rsidRPr="00261BE1">
        <w:rPr>
          <w:rFonts w:ascii="Arial" w:hAnsi="Arial" w:cs="Arial"/>
          <w:b/>
          <w:bCs/>
          <w:sz w:val="22"/>
          <w:szCs w:val="22"/>
          <w:u w:val="single"/>
          <w:lang w:val="es-MX"/>
        </w:rPr>
        <w:t xml:space="preserve">Sección Segunda: </w:t>
      </w:r>
      <w:r w:rsidRPr="00261BE1">
        <w:rPr>
          <w:rFonts w:ascii="Arial" w:eastAsia="Batang" w:hAnsi="Arial" w:cs="Arial"/>
          <w:b/>
          <w:sz w:val="22"/>
          <w:szCs w:val="22"/>
        </w:rPr>
        <w:t>Premisas Conceptuales.</w:t>
      </w:r>
    </w:p>
    <w:p w:rsidR="00AD7D65" w:rsidRPr="00261BE1" w:rsidRDefault="00AD7D65" w:rsidP="00AD7D65">
      <w:pPr>
        <w:tabs>
          <w:tab w:val="left" w:pos="0"/>
        </w:tabs>
        <w:rPr>
          <w:rFonts w:ascii="Arial" w:eastAsia="Batang" w:hAnsi="Arial" w:cs="Arial"/>
          <w:b/>
          <w:color w:val="FF0000"/>
          <w:sz w:val="22"/>
          <w:szCs w:val="22"/>
        </w:rPr>
      </w:pPr>
    </w:p>
    <w:p w:rsidR="00AD7D65" w:rsidRPr="00AB4563" w:rsidRDefault="00AD7D65" w:rsidP="00AD7D65">
      <w:pPr>
        <w:jc w:val="both"/>
        <w:rPr>
          <w:rFonts w:ascii="Arial" w:hAnsi="Arial" w:cs="Arial"/>
          <w:sz w:val="22"/>
          <w:szCs w:val="22"/>
        </w:rPr>
      </w:pPr>
      <w:r w:rsidRPr="00AB4563">
        <w:rPr>
          <w:rFonts w:ascii="Arial" w:hAnsi="Arial" w:cs="Arial"/>
          <w:sz w:val="22"/>
          <w:szCs w:val="22"/>
        </w:rPr>
        <w:t xml:space="preserve">Para el estudio y establecimiento de las Regulaciones urbanísticas del Ordenamiento Territorial y el Urbanismo se concibieron como premisas conceptuales los resultados de los estudios realizados y sintetizados en la etapa de diagnóstico del Plan general de Ordenamiento Urbano, así como los lineamientos estratégicos y acciones emanadas de dicho proceso. Las regulaciones urbanas son la expresión de las decisiones aprobadas en los niveles de gobierno correspondiente. </w:t>
      </w:r>
    </w:p>
    <w:p w:rsidR="00AD7D65" w:rsidRPr="00AB4563" w:rsidRDefault="00AD7D65" w:rsidP="00AD7D65">
      <w:pPr>
        <w:jc w:val="both"/>
        <w:rPr>
          <w:rFonts w:ascii="Arial" w:hAnsi="Arial" w:cs="Arial"/>
          <w:sz w:val="22"/>
          <w:szCs w:val="22"/>
        </w:rPr>
      </w:pPr>
    </w:p>
    <w:p w:rsidR="00AD7D65" w:rsidRPr="00AB4563" w:rsidRDefault="00AD7D65" w:rsidP="00AD7D65">
      <w:pPr>
        <w:jc w:val="both"/>
        <w:rPr>
          <w:rFonts w:ascii="Arial" w:hAnsi="Arial" w:cs="Arial"/>
          <w:sz w:val="22"/>
          <w:szCs w:val="22"/>
        </w:rPr>
      </w:pPr>
      <w:r w:rsidRPr="00AB4563">
        <w:rPr>
          <w:rFonts w:ascii="Arial" w:hAnsi="Arial" w:cs="Arial"/>
          <w:sz w:val="22"/>
          <w:szCs w:val="22"/>
        </w:rPr>
        <w:t>Las regulaciones urbanas se han elaborado en tres niveles distintos:</w:t>
      </w:r>
    </w:p>
    <w:p w:rsidR="00AD7D65" w:rsidRPr="00AB4563" w:rsidRDefault="00AD7D65" w:rsidP="00AD7D65">
      <w:pPr>
        <w:numPr>
          <w:ilvl w:val="0"/>
          <w:numId w:val="40"/>
        </w:numPr>
        <w:jc w:val="both"/>
        <w:rPr>
          <w:rFonts w:ascii="Arial" w:hAnsi="Arial" w:cs="Arial"/>
          <w:sz w:val="22"/>
          <w:szCs w:val="22"/>
        </w:rPr>
      </w:pPr>
      <w:r w:rsidRPr="00AB4563">
        <w:rPr>
          <w:rFonts w:ascii="Arial" w:hAnsi="Arial" w:cs="Arial"/>
          <w:sz w:val="22"/>
          <w:szCs w:val="22"/>
        </w:rPr>
        <w:t>Las regulaciones generales de intervención urbana.</w:t>
      </w:r>
    </w:p>
    <w:p w:rsidR="00AD7D65" w:rsidRPr="00AB4563" w:rsidRDefault="00AD7D65" w:rsidP="00AD7D65">
      <w:pPr>
        <w:numPr>
          <w:ilvl w:val="0"/>
          <w:numId w:val="40"/>
        </w:numPr>
        <w:jc w:val="both"/>
        <w:rPr>
          <w:rFonts w:ascii="Arial" w:hAnsi="Arial" w:cs="Arial"/>
          <w:sz w:val="22"/>
          <w:szCs w:val="22"/>
        </w:rPr>
      </w:pPr>
      <w:r w:rsidRPr="00AB4563">
        <w:rPr>
          <w:rFonts w:ascii="Arial" w:hAnsi="Arial" w:cs="Arial"/>
          <w:sz w:val="22"/>
          <w:szCs w:val="22"/>
        </w:rPr>
        <w:t>Las regulaciones específicas de intervención urbana.</w:t>
      </w:r>
    </w:p>
    <w:p w:rsidR="00AD7D65" w:rsidRPr="00AB4563" w:rsidRDefault="00AD7D65" w:rsidP="00AD7D65">
      <w:pPr>
        <w:numPr>
          <w:ilvl w:val="0"/>
          <w:numId w:val="40"/>
        </w:numPr>
        <w:jc w:val="both"/>
        <w:rPr>
          <w:rFonts w:ascii="Arial" w:hAnsi="Arial" w:cs="Arial"/>
          <w:sz w:val="22"/>
          <w:szCs w:val="22"/>
        </w:rPr>
      </w:pPr>
      <w:r w:rsidRPr="00AB4563">
        <w:rPr>
          <w:rFonts w:ascii="Arial" w:hAnsi="Arial" w:cs="Arial"/>
          <w:sz w:val="22"/>
          <w:szCs w:val="22"/>
        </w:rPr>
        <w:t>Regulaciones especiales.</w:t>
      </w:r>
    </w:p>
    <w:p w:rsidR="00AD7D65" w:rsidRPr="00261BE1" w:rsidRDefault="00AD7D65" w:rsidP="00AD7D65">
      <w:pPr>
        <w:jc w:val="both"/>
        <w:rPr>
          <w:rFonts w:ascii="Arial" w:eastAsia="Batang" w:hAnsi="Arial" w:cs="Arial"/>
          <w:sz w:val="22"/>
          <w:szCs w:val="22"/>
        </w:rPr>
      </w:pPr>
    </w:p>
    <w:p w:rsidR="00AD7D65" w:rsidRPr="00261BE1" w:rsidRDefault="00AD7D65" w:rsidP="00AD7D65">
      <w:pPr>
        <w:tabs>
          <w:tab w:val="left" w:pos="0"/>
        </w:tabs>
        <w:rPr>
          <w:rFonts w:ascii="Arial" w:eastAsia="Batang" w:hAnsi="Arial" w:cs="Arial"/>
          <w:b/>
          <w:sz w:val="22"/>
          <w:szCs w:val="22"/>
        </w:rPr>
      </w:pPr>
      <w:r w:rsidRPr="00261BE1">
        <w:rPr>
          <w:rFonts w:ascii="Arial" w:hAnsi="Arial" w:cs="Arial"/>
          <w:b/>
          <w:bCs/>
          <w:sz w:val="22"/>
          <w:szCs w:val="22"/>
          <w:u w:val="single"/>
          <w:lang w:val="es-MX"/>
        </w:rPr>
        <w:t xml:space="preserve">Sección Tercera: </w:t>
      </w:r>
      <w:r w:rsidRPr="00261BE1">
        <w:rPr>
          <w:rFonts w:ascii="Arial" w:eastAsia="Batang" w:hAnsi="Arial" w:cs="Arial"/>
          <w:b/>
          <w:sz w:val="22"/>
          <w:szCs w:val="22"/>
        </w:rPr>
        <w:t xml:space="preserve">Regulaciones Generales </w:t>
      </w:r>
      <w:bookmarkStart w:id="0" w:name="OLE_LINK1"/>
      <w:bookmarkStart w:id="1" w:name="OLE_LINK2"/>
      <w:r w:rsidRPr="00261BE1">
        <w:rPr>
          <w:rFonts w:ascii="Arial" w:eastAsia="Batang" w:hAnsi="Arial" w:cs="Arial"/>
          <w:b/>
          <w:sz w:val="22"/>
          <w:szCs w:val="22"/>
        </w:rPr>
        <w:t>de Intervención Urbana</w:t>
      </w:r>
      <w:bookmarkEnd w:id="0"/>
      <w:bookmarkEnd w:id="1"/>
      <w:r w:rsidRPr="00261BE1">
        <w:rPr>
          <w:rFonts w:ascii="Arial" w:eastAsia="Batang" w:hAnsi="Arial" w:cs="Arial"/>
          <w:b/>
          <w:sz w:val="22"/>
          <w:szCs w:val="22"/>
        </w:rPr>
        <w:t>.</w:t>
      </w:r>
    </w:p>
    <w:p w:rsidR="00AD7D65" w:rsidRPr="00261BE1" w:rsidRDefault="00AD7D65" w:rsidP="00AD7D65">
      <w:pPr>
        <w:tabs>
          <w:tab w:val="left" w:pos="0"/>
        </w:tabs>
        <w:rPr>
          <w:rFonts w:ascii="Arial" w:eastAsia="Batang" w:hAnsi="Arial" w:cs="Arial"/>
          <w:b/>
          <w:sz w:val="22"/>
          <w:szCs w:val="22"/>
        </w:rPr>
      </w:pPr>
    </w:p>
    <w:p w:rsidR="00AD7D65" w:rsidRPr="00261BE1" w:rsidRDefault="00AD7D65" w:rsidP="00AD7D65">
      <w:pPr>
        <w:tabs>
          <w:tab w:val="left" w:pos="0"/>
        </w:tabs>
        <w:jc w:val="both"/>
        <w:rPr>
          <w:rFonts w:ascii="Arial" w:eastAsia="Batang" w:hAnsi="Arial" w:cs="Arial"/>
          <w:sz w:val="22"/>
          <w:szCs w:val="22"/>
        </w:rPr>
      </w:pPr>
      <w:r w:rsidRPr="00261BE1">
        <w:rPr>
          <w:rFonts w:ascii="Arial" w:eastAsia="Batang" w:hAnsi="Arial" w:cs="Arial"/>
          <w:sz w:val="22"/>
          <w:szCs w:val="22"/>
        </w:rPr>
        <w:t xml:space="preserve">Las Regulaciones Generales, como se ha mencionado con anterioridad son válidas </w:t>
      </w:r>
      <w:r>
        <w:rPr>
          <w:rFonts w:ascii="Arial" w:eastAsia="Batang" w:hAnsi="Arial" w:cs="Arial"/>
          <w:sz w:val="22"/>
          <w:szCs w:val="22"/>
        </w:rPr>
        <w:t>y aplicables para todo el asentamiento</w:t>
      </w:r>
      <w:r w:rsidRPr="00261BE1">
        <w:rPr>
          <w:rFonts w:ascii="Arial" w:eastAsia="Batang" w:hAnsi="Arial" w:cs="Arial"/>
          <w:sz w:val="22"/>
          <w:szCs w:val="22"/>
        </w:rPr>
        <w:t xml:space="preserve">, </w:t>
      </w:r>
      <w:r>
        <w:rPr>
          <w:rFonts w:ascii="Arial" w:eastAsia="Batang" w:hAnsi="Arial" w:cs="Arial"/>
          <w:sz w:val="22"/>
          <w:szCs w:val="22"/>
        </w:rPr>
        <w:t>sea cual sea el uso y tipología.</w:t>
      </w:r>
    </w:p>
    <w:p w:rsidR="00AD7D65" w:rsidRPr="00261BE1" w:rsidRDefault="00AD7D65" w:rsidP="00AD7D65">
      <w:pPr>
        <w:jc w:val="both"/>
        <w:rPr>
          <w:rFonts w:ascii="Arial" w:hAnsi="Arial" w:cs="Arial"/>
          <w:sz w:val="22"/>
          <w:szCs w:val="22"/>
        </w:rPr>
      </w:pPr>
      <w:r w:rsidRPr="00261BE1">
        <w:rPr>
          <w:rFonts w:ascii="Arial" w:eastAsia="Batang" w:hAnsi="Arial" w:cs="Arial"/>
          <w:sz w:val="22"/>
          <w:szCs w:val="22"/>
        </w:rPr>
        <w:t>Se definirán en el Capítulo No.3 y f</w:t>
      </w:r>
      <w:r>
        <w:rPr>
          <w:rFonts w:ascii="Arial" w:eastAsia="Batang" w:hAnsi="Arial" w:cs="Arial"/>
          <w:sz w:val="22"/>
          <w:szCs w:val="22"/>
        </w:rPr>
        <w:t xml:space="preserve">ueron </w:t>
      </w:r>
      <w:r w:rsidRPr="00261BE1">
        <w:rPr>
          <w:rFonts w:ascii="Arial" w:eastAsia="Batang" w:hAnsi="Arial" w:cs="Arial"/>
          <w:sz w:val="22"/>
          <w:szCs w:val="22"/>
        </w:rPr>
        <w:t xml:space="preserve">subdivididas en las siguientes temáticas: </w:t>
      </w:r>
      <w:r w:rsidRPr="00261BE1">
        <w:rPr>
          <w:rFonts w:ascii="Arial" w:hAnsi="Arial" w:cs="Arial"/>
          <w:sz w:val="22"/>
          <w:szCs w:val="22"/>
        </w:rPr>
        <w:t>calidad del medio ambiente, protección y preservación patrimonial, estructura de la manzana, disposición de la edificación en la</w:t>
      </w:r>
      <w:r w:rsidRPr="00261BE1">
        <w:rPr>
          <w:rFonts w:ascii="Arial" w:hAnsi="Arial" w:cs="Arial"/>
          <w:color w:val="FF0000"/>
          <w:sz w:val="22"/>
          <w:szCs w:val="22"/>
        </w:rPr>
        <w:t xml:space="preserve"> </w:t>
      </w:r>
      <w:r w:rsidRPr="00261BE1">
        <w:rPr>
          <w:rFonts w:ascii="Arial" w:hAnsi="Arial" w:cs="Arial"/>
          <w:sz w:val="22"/>
          <w:szCs w:val="22"/>
        </w:rPr>
        <w:t xml:space="preserve">parcela, alineación de las edificaciones, tipos y elementos de fachada, </w:t>
      </w:r>
      <w:r>
        <w:rPr>
          <w:rFonts w:ascii="Arial" w:hAnsi="Arial" w:cs="Arial"/>
          <w:sz w:val="22"/>
          <w:szCs w:val="22"/>
        </w:rPr>
        <w:t xml:space="preserve">relaciones de vecindad, </w:t>
      </w:r>
      <w:r w:rsidRPr="00261BE1">
        <w:rPr>
          <w:rFonts w:ascii="Arial" w:hAnsi="Arial" w:cs="Arial"/>
          <w:sz w:val="22"/>
          <w:szCs w:val="22"/>
        </w:rPr>
        <w:t>aspectos técnicos constructivos, aspectos estéticos y de estilo, uso del suelo, aspectos higiénicos ambientales, demoliciones, intervencione</w:t>
      </w:r>
      <w:r>
        <w:rPr>
          <w:rFonts w:ascii="Arial" w:hAnsi="Arial" w:cs="Arial"/>
          <w:sz w:val="22"/>
          <w:szCs w:val="22"/>
        </w:rPr>
        <w:t>s constructivas, mobiliario urbano, servicios por cuenta propia e infraestructura técnica.</w:t>
      </w:r>
    </w:p>
    <w:p w:rsidR="00AD7D65" w:rsidRPr="00261BE1" w:rsidRDefault="00AD7D65" w:rsidP="00AD7D65">
      <w:pPr>
        <w:tabs>
          <w:tab w:val="left" w:pos="0"/>
        </w:tabs>
        <w:jc w:val="both"/>
        <w:rPr>
          <w:rFonts w:ascii="Arial" w:eastAsia="Batang" w:hAnsi="Arial" w:cs="Arial"/>
          <w:sz w:val="22"/>
          <w:szCs w:val="22"/>
        </w:rPr>
      </w:pPr>
    </w:p>
    <w:p w:rsidR="00AD7D65" w:rsidRPr="00261BE1" w:rsidRDefault="00AD7D65" w:rsidP="00AD7D65">
      <w:pPr>
        <w:tabs>
          <w:tab w:val="left" w:pos="0"/>
        </w:tabs>
        <w:rPr>
          <w:rFonts w:ascii="Arial" w:eastAsia="Batang" w:hAnsi="Arial" w:cs="Arial"/>
          <w:b/>
          <w:sz w:val="22"/>
          <w:szCs w:val="22"/>
        </w:rPr>
      </w:pPr>
      <w:r w:rsidRPr="00261BE1">
        <w:rPr>
          <w:rFonts w:ascii="Arial" w:hAnsi="Arial" w:cs="Arial"/>
          <w:b/>
          <w:bCs/>
          <w:sz w:val="22"/>
          <w:szCs w:val="22"/>
          <w:u w:val="single"/>
          <w:lang w:val="es-MX"/>
        </w:rPr>
        <w:t xml:space="preserve">Sección Cuarta: </w:t>
      </w:r>
      <w:r w:rsidRPr="00261BE1">
        <w:rPr>
          <w:rFonts w:ascii="Arial" w:eastAsia="Batang" w:hAnsi="Arial" w:cs="Arial"/>
          <w:b/>
          <w:sz w:val="22"/>
          <w:szCs w:val="22"/>
        </w:rPr>
        <w:t>Regulaciones Específicas de Intervención Urbana.</w:t>
      </w:r>
    </w:p>
    <w:p w:rsidR="00AD7D65" w:rsidRPr="00261BE1" w:rsidRDefault="00AD7D65" w:rsidP="00AD7D65">
      <w:pPr>
        <w:tabs>
          <w:tab w:val="left" w:pos="0"/>
        </w:tabs>
        <w:rPr>
          <w:rFonts w:ascii="Arial" w:eastAsia="Batang" w:hAnsi="Arial" w:cs="Arial"/>
          <w:b/>
          <w:sz w:val="22"/>
          <w:szCs w:val="22"/>
        </w:rPr>
      </w:pPr>
    </w:p>
    <w:p w:rsidR="00AD7D65" w:rsidRDefault="00AD7D65" w:rsidP="00AD7D65">
      <w:pPr>
        <w:tabs>
          <w:tab w:val="left" w:pos="0"/>
        </w:tabs>
        <w:jc w:val="both"/>
        <w:rPr>
          <w:rFonts w:ascii="Arial" w:eastAsia="Batang" w:hAnsi="Arial" w:cs="Arial"/>
          <w:sz w:val="22"/>
          <w:szCs w:val="22"/>
        </w:rPr>
      </w:pPr>
      <w:r w:rsidRPr="00261BE1">
        <w:rPr>
          <w:rFonts w:ascii="Arial" w:eastAsia="Batang" w:hAnsi="Arial" w:cs="Arial"/>
          <w:sz w:val="22"/>
          <w:szCs w:val="22"/>
        </w:rPr>
        <w:t xml:space="preserve">Estas regulaciones se establecen en el Capítulo No.4: quedan determinadas para </w:t>
      </w:r>
      <w:r>
        <w:rPr>
          <w:rFonts w:ascii="Arial" w:eastAsia="Batang" w:hAnsi="Arial" w:cs="Arial"/>
          <w:sz w:val="22"/>
          <w:szCs w:val="22"/>
        </w:rPr>
        <w:t>áreas definida</w:t>
      </w:r>
      <w:r w:rsidRPr="00261BE1">
        <w:rPr>
          <w:rFonts w:ascii="Arial" w:eastAsia="Batang" w:hAnsi="Arial" w:cs="Arial"/>
          <w:sz w:val="22"/>
          <w:szCs w:val="22"/>
        </w:rPr>
        <w:t>s dentro de la trama urbana edificada de uso residencial.</w:t>
      </w:r>
    </w:p>
    <w:p w:rsidR="00AD7D65" w:rsidRDefault="00AD7D65" w:rsidP="00AD7D65">
      <w:pPr>
        <w:tabs>
          <w:tab w:val="left" w:pos="0"/>
        </w:tabs>
        <w:jc w:val="both"/>
        <w:rPr>
          <w:rFonts w:ascii="Arial" w:eastAsia="Batang" w:hAnsi="Arial" w:cs="Arial"/>
          <w:sz w:val="22"/>
          <w:szCs w:val="22"/>
        </w:rPr>
      </w:pPr>
    </w:p>
    <w:p w:rsidR="00AD7D65" w:rsidRPr="00102350" w:rsidRDefault="00AD7D65" w:rsidP="00AD7D65">
      <w:pPr>
        <w:tabs>
          <w:tab w:val="left" w:pos="0"/>
        </w:tabs>
        <w:jc w:val="both"/>
        <w:rPr>
          <w:rFonts w:ascii="Arial" w:eastAsia="Batang" w:hAnsi="Arial" w:cs="Arial"/>
          <w:sz w:val="22"/>
          <w:szCs w:val="22"/>
        </w:rPr>
      </w:pPr>
      <w:r w:rsidRPr="00261BE1">
        <w:rPr>
          <w:rFonts w:ascii="Arial" w:eastAsia="Batang" w:hAnsi="Arial" w:cs="Arial"/>
          <w:b/>
          <w:sz w:val="22"/>
          <w:szCs w:val="22"/>
          <w:u w:val="single"/>
          <w:lang w:val="es-MX"/>
        </w:rPr>
        <w:t>Sección Quinta:</w:t>
      </w:r>
      <w:r>
        <w:rPr>
          <w:rFonts w:ascii="Arial" w:eastAsia="Batang" w:hAnsi="Arial" w:cs="Arial"/>
          <w:b/>
          <w:sz w:val="22"/>
          <w:szCs w:val="22"/>
          <w:u w:val="single"/>
          <w:lang w:val="es-MX"/>
        </w:rPr>
        <w:t xml:space="preserve"> </w:t>
      </w:r>
      <w:r w:rsidRPr="00261BE1">
        <w:rPr>
          <w:rFonts w:ascii="Arial" w:eastAsia="Batang" w:hAnsi="Arial" w:cs="Arial"/>
          <w:b/>
          <w:sz w:val="22"/>
          <w:szCs w:val="22"/>
          <w:lang w:val="es-MX"/>
        </w:rPr>
        <w:t>Regulaciones Especiales.</w:t>
      </w:r>
    </w:p>
    <w:p w:rsidR="00AD7D65" w:rsidRPr="00261BE1" w:rsidRDefault="00AD7D65" w:rsidP="00AD7D65">
      <w:pPr>
        <w:tabs>
          <w:tab w:val="left" w:pos="0"/>
        </w:tabs>
        <w:jc w:val="both"/>
        <w:rPr>
          <w:rFonts w:ascii="Arial" w:eastAsia="Batang" w:hAnsi="Arial" w:cs="Arial"/>
          <w:sz w:val="22"/>
          <w:szCs w:val="22"/>
        </w:rPr>
      </w:pPr>
    </w:p>
    <w:p w:rsidR="00AD7D65" w:rsidRDefault="00AD7D65" w:rsidP="00AD7D65">
      <w:pPr>
        <w:tabs>
          <w:tab w:val="left" w:pos="0"/>
        </w:tabs>
        <w:jc w:val="both"/>
        <w:rPr>
          <w:rFonts w:ascii="Arial" w:hAnsi="Arial" w:cs="Arial"/>
          <w:b/>
          <w:bCs/>
          <w:sz w:val="22"/>
          <w:szCs w:val="22"/>
          <w:lang w:val="es-MX"/>
        </w:rPr>
      </w:pPr>
      <w:r w:rsidRPr="00261BE1">
        <w:rPr>
          <w:rFonts w:ascii="Arial" w:eastAsia="Batang" w:hAnsi="Arial" w:cs="Arial"/>
          <w:sz w:val="22"/>
          <w:szCs w:val="22"/>
        </w:rPr>
        <w:t>Están dirigidas hacia las zo</w:t>
      </w:r>
      <w:r>
        <w:rPr>
          <w:rFonts w:ascii="Arial" w:eastAsia="Batang" w:hAnsi="Arial" w:cs="Arial"/>
          <w:sz w:val="22"/>
          <w:szCs w:val="22"/>
        </w:rPr>
        <w:t>nas especiales del asentamiento; zona de espacios públicos (deporte) y zona de producción.</w:t>
      </w:r>
    </w:p>
    <w:p w:rsidR="00AD7D65" w:rsidRDefault="00AD7D65" w:rsidP="00AD7D65">
      <w:pPr>
        <w:jc w:val="both"/>
        <w:rPr>
          <w:rFonts w:ascii="Arial" w:hAnsi="Arial" w:cs="Arial"/>
          <w:b/>
          <w:bCs/>
          <w:sz w:val="22"/>
          <w:szCs w:val="22"/>
          <w:lang w:val="es-MX"/>
        </w:rPr>
      </w:pPr>
    </w:p>
    <w:p w:rsidR="00AD7D65" w:rsidRDefault="00AD7D65" w:rsidP="00AD7D65">
      <w:pPr>
        <w:jc w:val="both"/>
        <w:rPr>
          <w:rFonts w:ascii="Arial" w:hAnsi="Arial" w:cs="Arial"/>
          <w:b/>
          <w:bCs/>
          <w:sz w:val="22"/>
          <w:szCs w:val="22"/>
          <w:lang w:val="es-MX"/>
        </w:rPr>
      </w:pPr>
      <w:r w:rsidRPr="00024500">
        <w:rPr>
          <w:rFonts w:ascii="Arial" w:hAnsi="Arial" w:cs="Arial"/>
          <w:b/>
          <w:bCs/>
          <w:sz w:val="22"/>
          <w:szCs w:val="22"/>
          <w:lang w:val="es-MX"/>
        </w:rPr>
        <w:t>CAPÍTULO 3. REGULACIONES GENERALES DE INTERVENCIÓN URBANA</w:t>
      </w:r>
      <w:r>
        <w:rPr>
          <w:rFonts w:ascii="Arial" w:hAnsi="Arial" w:cs="Arial"/>
          <w:b/>
          <w:bCs/>
          <w:sz w:val="22"/>
          <w:szCs w:val="22"/>
          <w:lang w:val="es-MX"/>
        </w:rPr>
        <w:t>.</w:t>
      </w:r>
    </w:p>
    <w:p w:rsidR="00AD7D65" w:rsidRPr="00024500"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b/>
          <w:sz w:val="22"/>
          <w:szCs w:val="22"/>
        </w:rPr>
      </w:pPr>
      <w:r w:rsidRPr="001E6BE4">
        <w:rPr>
          <w:rFonts w:ascii="Arial" w:eastAsia="Batang" w:hAnsi="Arial" w:cs="Arial"/>
          <w:b/>
          <w:iCs/>
          <w:sz w:val="22"/>
          <w:szCs w:val="22"/>
        </w:rPr>
        <w:t>Sección Primera:</w:t>
      </w:r>
      <w:r>
        <w:rPr>
          <w:rFonts w:ascii="Arial" w:eastAsia="Batang" w:hAnsi="Arial" w:cs="Arial"/>
          <w:b/>
          <w:iCs/>
          <w:sz w:val="22"/>
          <w:szCs w:val="22"/>
        </w:rPr>
        <w:t xml:space="preserve"> </w:t>
      </w:r>
      <w:r w:rsidRPr="00261BE1">
        <w:rPr>
          <w:rFonts w:ascii="Arial" w:eastAsia="Batang" w:hAnsi="Arial" w:cs="Arial"/>
          <w:b/>
          <w:sz w:val="22"/>
          <w:szCs w:val="22"/>
        </w:rPr>
        <w:t>CALIDAD DEL MEDIO AMBIENTE</w:t>
      </w:r>
      <w:r>
        <w:rPr>
          <w:rFonts w:ascii="Arial" w:eastAsia="Batang" w:hAnsi="Arial" w:cs="Arial"/>
          <w:b/>
          <w:sz w:val="22"/>
          <w:szCs w:val="22"/>
        </w:rPr>
        <w:t>.</w:t>
      </w:r>
    </w:p>
    <w:p w:rsidR="00AD7D65" w:rsidRPr="00261BE1" w:rsidRDefault="00AD7D65" w:rsidP="00AD7D65">
      <w:pPr>
        <w:jc w:val="both"/>
        <w:rPr>
          <w:rFonts w:ascii="Arial" w:eastAsia="Batang" w:hAnsi="Arial" w:cs="Arial"/>
          <w:sz w:val="22"/>
          <w:szCs w:val="22"/>
        </w:rPr>
      </w:pPr>
    </w:p>
    <w:p w:rsidR="00AD7D65" w:rsidRPr="00446E24" w:rsidRDefault="00AD7D65" w:rsidP="00AD7D65">
      <w:pPr>
        <w:jc w:val="both"/>
        <w:rPr>
          <w:rFonts w:ascii="Arial" w:eastAsia="Batang" w:hAnsi="Arial" w:cs="Arial"/>
          <w:b/>
          <w:iCs/>
          <w:sz w:val="22"/>
          <w:szCs w:val="22"/>
        </w:rPr>
      </w:pPr>
      <w:r w:rsidRPr="00446E24">
        <w:rPr>
          <w:rFonts w:ascii="Arial" w:eastAsia="Batang" w:hAnsi="Arial" w:cs="Arial"/>
          <w:b/>
          <w:iCs/>
          <w:sz w:val="22"/>
          <w:szCs w:val="22"/>
        </w:rPr>
        <w:t>Protección al Medio Ambiente</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w:t>
      </w:r>
      <w:r w:rsidRPr="00261BE1">
        <w:rPr>
          <w:rFonts w:ascii="Arial" w:eastAsia="Batang" w:hAnsi="Arial" w:cs="Arial"/>
          <w:iCs/>
          <w:sz w:val="22"/>
          <w:szCs w:val="22"/>
        </w:rPr>
        <w:t xml:space="preserve"> Se prohíbe la construcción, ampliación y remodelación de industrias, almacenes o talleres que impliquen algún grado de peligrosidad o contaminación al medio en zonas residenciales.</w:t>
      </w:r>
    </w:p>
    <w:p w:rsidR="00AD7D65" w:rsidRPr="00261BE1" w:rsidRDefault="00AD7D65" w:rsidP="00AD7D65">
      <w:pPr>
        <w:jc w:val="both"/>
        <w:rPr>
          <w:rFonts w:ascii="Arial" w:eastAsia="Batang" w:hAnsi="Arial" w:cs="Arial"/>
          <w:iCs/>
          <w:sz w:val="22"/>
          <w:szCs w:val="22"/>
        </w:rPr>
      </w:pPr>
    </w:p>
    <w:p w:rsidR="00AD7D65" w:rsidRPr="00C771F5" w:rsidRDefault="00AD7D65" w:rsidP="00AD7D65">
      <w:pPr>
        <w:jc w:val="both"/>
        <w:rPr>
          <w:rFonts w:ascii="Arial" w:eastAsia="Batang" w:hAnsi="Arial" w:cs="Arial"/>
          <w:iCs/>
          <w:sz w:val="22"/>
          <w:szCs w:val="22"/>
        </w:rPr>
      </w:pPr>
      <w:r w:rsidRPr="00C771F5">
        <w:rPr>
          <w:rFonts w:ascii="Arial" w:eastAsia="Batang" w:hAnsi="Arial" w:cs="Arial"/>
          <w:b/>
          <w:iCs/>
          <w:sz w:val="22"/>
          <w:szCs w:val="22"/>
        </w:rPr>
        <w:t>Artículo 2:</w:t>
      </w:r>
      <w:r w:rsidRPr="00C771F5">
        <w:rPr>
          <w:rFonts w:ascii="Arial" w:eastAsia="Batang" w:hAnsi="Arial" w:cs="Arial"/>
          <w:iCs/>
          <w:sz w:val="22"/>
          <w:szCs w:val="22"/>
        </w:rPr>
        <w:t xml:space="preserve"> Las chimeneas de establecimientos industriales existentes, tendrán que elevarse por lo menos </w:t>
      </w:r>
      <w:smartTag w:uri="urn:schemas-microsoft-com:office:smarttags" w:element="metricconverter">
        <w:smartTagPr>
          <w:attr w:name="ProductID" w:val="3 metros"/>
        </w:smartTagPr>
        <w:r w:rsidRPr="00C771F5">
          <w:rPr>
            <w:rFonts w:ascii="Arial" w:eastAsia="Batang" w:hAnsi="Arial" w:cs="Arial"/>
            <w:iCs/>
            <w:sz w:val="22"/>
            <w:szCs w:val="22"/>
          </w:rPr>
          <w:t>3 metros</w:t>
        </w:r>
      </w:smartTag>
      <w:r w:rsidRPr="00C771F5">
        <w:rPr>
          <w:rFonts w:ascii="Arial" w:eastAsia="Batang" w:hAnsi="Arial" w:cs="Arial"/>
          <w:iCs/>
          <w:sz w:val="22"/>
          <w:szCs w:val="22"/>
        </w:rPr>
        <w:t xml:space="preserve"> por  sobre los edificaciones que se encuentren en un radio de </w:t>
      </w:r>
      <w:smartTag w:uri="urn:schemas-microsoft-com:office:smarttags" w:element="metricconverter">
        <w:smartTagPr>
          <w:attr w:name="ProductID" w:val="50 metros"/>
        </w:smartTagPr>
        <w:r w:rsidRPr="00C771F5">
          <w:rPr>
            <w:rFonts w:ascii="Arial" w:eastAsia="Batang" w:hAnsi="Arial" w:cs="Arial"/>
            <w:iCs/>
            <w:sz w:val="22"/>
            <w:szCs w:val="22"/>
          </w:rPr>
          <w:t>50 metros</w:t>
        </w:r>
      </w:smartTag>
      <w:r w:rsidRPr="00C771F5">
        <w:rPr>
          <w:rFonts w:ascii="Arial" w:eastAsia="Batang" w:hAnsi="Arial" w:cs="Arial"/>
          <w:iCs/>
          <w:sz w:val="22"/>
          <w:szCs w:val="22"/>
        </w:rPr>
        <w:t>.</w:t>
      </w:r>
    </w:p>
    <w:p w:rsidR="00AD7D65" w:rsidRPr="00846DDE" w:rsidRDefault="00AD7D65" w:rsidP="00AD7D65">
      <w:pPr>
        <w:jc w:val="both"/>
        <w:rPr>
          <w:rFonts w:ascii="Arial" w:eastAsia="Batang" w:hAnsi="Arial" w:cs="Arial"/>
          <w:iCs/>
          <w:color w:val="FF0000"/>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3:</w:t>
      </w:r>
      <w:r w:rsidRPr="00261BE1">
        <w:rPr>
          <w:rFonts w:ascii="Arial" w:eastAsia="Batang" w:hAnsi="Arial" w:cs="Arial"/>
          <w:iCs/>
          <w:sz w:val="22"/>
          <w:szCs w:val="22"/>
        </w:rPr>
        <w:t xml:space="preserve"> Los niveles de contaminación sónica permisibles para las distintas zonas del asentamiento son:</w:t>
      </w:r>
    </w:p>
    <w:p w:rsidR="00AD7D65" w:rsidRPr="00261BE1" w:rsidRDefault="00AD7D65" w:rsidP="00AD7D65">
      <w:pPr>
        <w:numPr>
          <w:ilvl w:val="0"/>
          <w:numId w:val="33"/>
        </w:numPr>
        <w:tabs>
          <w:tab w:val="clear" w:pos="1928"/>
        </w:tabs>
        <w:ind w:left="510"/>
        <w:jc w:val="both"/>
        <w:rPr>
          <w:rFonts w:ascii="Arial" w:eastAsia="Batang" w:hAnsi="Arial" w:cs="Arial"/>
          <w:iCs/>
          <w:sz w:val="22"/>
          <w:szCs w:val="22"/>
        </w:rPr>
      </w:pPr>
      <w:r w:rsidRPr="00261BE1">
        <w:rPr>
          <w:rFonts w:ascii="Arial" w:eastAsia="Batang" w:hAnsi="Arial" w:cs="Arial"/>
          <w:iCs/>
          <w:sz w:val="22"/>
          <w:szCs w:val="22"/>
        </w:rPr>
        <w:t>Zona de silencio: centros recreativos y museos (45 decibeles de día, de noche 35 decibeles.</w:t>
      </w:r>
    </w:p>
    <w:p w:rsidR="00AD7D65" w:rsidRPr="00261BE1" w:rsidRDefault="00AD7D65" w:rsidP="00AD7D65">
      <w:pPr>
        <w:numPr>
          <w:ilvl w:val="0"/>
          <w:numId w:val="33"/>
        </w:numPr>
        <w:tabs>
          <w:tab w:val="clear" w:pos="1928"/>
        </w:tabs>
        <w:ind w:left="510"/>
        <w:jc w:val="both"/>
        <w:rPr>
          <w:rFonts w:ascii="Arial" w:eastAsia="Batang" w:hAnsi="Arial" w:cs="Arial"/>
          <w:iCs/>
          <w:sz w:val="22"/>
          <w:szCs w:val="22"/>
        </w:rPr>
      </w:pPr>
      <w:r w:rsidRPr="00261BE1">
        <w:rPr>
          <w:rFonts w:ascii="Arial" w:eastAsia="Batang" w:hAnsi="Arial" w:cs="Arial"/>
          <w:iCs/>
          <w:sz w:val="22"/>
          <w:szCs w:val="22"/>
        </w:rPr>
        <w:t>Zonas de alta restricción de ruido: viviendas, policlínicos, parques y edificios administrativos (día-50 decibeles, noche 40 decibeles)</w:t>
      </w:r>
    </w:p>
    <w:p w:rsidR="00AD7D65" w:rsidRDefault="00AD7D65" w:rsidP="00AD7D65">
      <w:pPr>
        <w:numPr>
          <w:ilvl w:val="0"/>
          <w:numId w:val="33"/>
        </w:numPr>
        <w:tabs>
          <w:tab w:val="clear" w:pos="1928"/>
        </w:tabs>
        <w:ind w:left="510"/>
        <w:jc w:val="both"/>
        <w:rPr>
          <w:rFonts w:ascii="Arial" w:eastAsia="Batang" w:hAnsi="Arial" w:cs="Arial"/>
          <w:iCs/>
          <w:sz w:val="22"/>
          <w:szCs w:val="22"/>
        </w:rPr>
      </w:pPr>
      <w:r w:rsidRPr="00261BE1">
        <w:rPr>
          <w:rFonts w:ascii="Arial" w:eastAsia="Batang" w:hAnsi="Arial" w:cs="Arial"/>
          <w:iCs/>
          <w:sz w:val="22"/>
          <w:szCs w:val="22"/>
        </w:rPr>
        <w:t>Zonas de mediana restricción de ruido: zonas comerciales, instalaciones productivas menores, establecimientos de servicios, instalaciones deportivas y educacionales (60 decibeles día, 50 decibeles noche)</w:t>
      </w:r>
    </w:p>
    <w:p w:rsidR="00AD7D65" w:rsidRPr="008E1060"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4:</w:t>
      </w:r>
      <w:r w:rsidRPr="00261BE1">
        <w:rPr>
          <w:rFonts w:ascii="Arial" w:eastAsia="Batang" w:hAnsi="Arial" w:cs="Arial"/>
          <w:iCs/>
          <w:sz w:val="22"/>
          <w:szCs w:val="22"/>
        </w:rPr>
        <w:t xml:space="preserve"> </w:t>
      </w:r>
      <w:r w:rsidRPr="00261BE1">
        <w:rPr>
          <w:rFonts w:ascii="Arial" w:eastAsia="Batang" w:hAnsi="Arial" w:cs="Arial"/>
          <w:sz w:val="22"/>
          <w:szCs w:val="22"/>
          <w:lang w:val="es-MX"/>
        </w:rPr>
        <w:t>Para</w:t>
      </w:r>
      <w:r w:rsidRPr="00261BE1">
        <w:rPr>
          <w:rFonts w:ascii="Arial" w:eastAsia="Batang" w:hAnsi="Arial" w:cs="Arial"/>
          <w:sz w:val="22"/>
          <w:szCs w:val="22"/>
        </w:rPr>
        <w:t xml:space="preserve"> las nuevas zonas de desarrollo que i</w:t>
      </w:r>
      <w:r>
        <w:rPr>
          <w:rFonts w:ascii="Arial" w:eastAsia="Batang" w:hAnsi="Arial" w:cs="Arial"/>
          <w:sz w:val="22"/>
          <w:szCs w:val="22"/>
        </w:rPr>
        <w:t>mpliquen una alteración de la ti</w:t>
      </w:r>
      <w:r w:rsidRPr="00261BE1">
        <w:rPr>
          <w:rFonts w:ascii="Arial" w:eastAsia="Batang" w:hAnsi="Arial" w:cs="Arial"/>
          <w:sz w:val="22"/>
          <w:szCs w:val="22"/>
        </w:rPr>
        <w:t xml:space="preserve">pografía, será responsabilidad del ejecutor de obra garantizar un adecuado drenaje que impida un cambio negativo en el régimen de evacuación de las pluviales, que pueda afectar a la vía pública o a los predios colindantes.  </w:t>
      </w:r>
    </w:p>
    <w:p w:rsidR="00AD7D65"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5:</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En las zonas de producción se prohíbe la construcción, ampliación y remodelación de instalaciones industriales que no tengan soluciones de tratamiento a emisiones gaseosas, polvos, residuales líquidos y sólidos y otros contaminantes para evitar las afectaciones al medio ambiente natural. </w:t>
      </w:r>
    </w:p>
    <w:p w:rsidR="00AD7D65" w:rsidRPr="00261BE1" w:rsidRDefault="00AD7D65" w:rsidP="00AD7D65">
      <w:pPr>
        <w:jc w:val="both"/>
        <w:rPr>
          <w:rFonts w:ascii="Arial" w:eastAsia="Batang" w:hAnsi="Arial" w:cs="Arial"/>
          <w:sz w:val="22"/>
          <w:szCs w:val="22"/>
        </w:rPr>
      </w:pPr>
    </w:p>
    <w:p w:rsidR="00AD7D65" w:rsidRPr="00117DDB" w:rsidRDefault="00AD7D65" w:rsidP="00AD7D65">
      <w:pPr>
        <w:jc w:val="both"/>
        <w:rPr>
          <w:rFonts w:ascii="Arial" w:eastAsia="Batang" w:hAnsi="Arial" w:cs="Arial"/>
          <w:b/>
          <w:color w:val="FF0000"/>
          <w:sz w:val="22"/>
          <w:szCs w:val="22"/>
          <w:lang w:val="es-MX"/>
        </w:rPr>
      </w:pPr>
      <w:r w:rsidRPr="00117DDB">
        <w:rPr>
          <w:rFonts w:ascii="Arial" w:eastAsia="Batang" w:hAnsi="Arial" w:cs="Arial"/>
          <w:b/>
          <w:color w:val="FF0000"/>
          <w:sz w:val="22"/>
          <w:szCs w:val="22"/>
          <w:lang w:val="es-MX"/>
        </w:rPr>
        <w:t>Vertederos y desechos</w:t>
      </w:r>
    </w:p>
    <w:p w:rsidR="00AD7D65" w:rsidRPr="00117DDB" w:rsidRDefault="00AD7D65" w:rsidP="00AD7D65">
      <w:pPr>
        <w:jc w:val="both"/>
        <w:rPr>
          <w:rFonts w:ascii="Arial" w:eastAsia="Batang" w:hAnsi="Arial" w:cs="Arial"/>
          <w:color w:val="FF0000"/>
          <w:sz w:val="22"/>
          <w:szCs w:val="22"/>
          <w:u w:val="single"/>
          <w:lang w:val="es-MX"/>
        </w:rPr>
      </w:pPr>
    </w:p>
    <w:p w:rsidR="00AD7D65" w:rsidRPr="00117DDB" w:rsidRDefault="00AD7D65" w:rsidP="00AD7D65">
      <w:pPr>
        <w:jc w:val="both"/>
        <w:rPr>
          <w:rFonts w:ascii="Arial" w:eastAsia="Batang" w:hAnsi="Arial" w:cs="Arial"/>
          <w:color w:val="FF0000"/>
          <w:sz w:val="22"/>
          <w:szCs w:val="22"/>
          <w:lang w:val="es-MX"/>
        </w:rPr>
      </w:pPr>
      <w:r w:rsidRPr="00117DDB">
        <w:rPr>
          <w:rFonts w:ascii="Arial" w:eastAsia="Batang" w:hAnsi="Arial" w:cs="Arial"/>
          <w:b/>
          <w:iCs/>
          <w:color w:val="FF0000"/>
          <w:sz w:val="22"/>
          <w:szCs w:val="22"/>
        </w:rPr>
        <w:t>Artículo 6</w:t>
      </w:r>
      <w:r w:rsidRPr="00117DDB">
        <w:rPr>
          <w:rFonts w:ascii="Arial" w:eastAsia="Batang" w:hAnsi="Arial" w:cs="Arial"/>
          <w:iCs/>
          <w:color w:val="FF0000"/>
          <w:sz w:val="22"/>
          <w:szCs w:val="22"/>
        </w:rPr>
        <w:t xml:space="preserve">: </w:t>
      </w:r>
      <w:r w:rsidRPr="00117DDB">
        <w:rPr>
          <w:rFonts w:ascii="Arial" w:eastAsia="Batang" w:hAnsi="Arial" w:cs="Arial"/>
          <w:color w:val="FF0000"/>
          <w:sz w:val="22"/>
          <w:szCs w:val="22"/>
          <w:lang w:val="es-MX"/>
        </w:rPr>
        <w:t xml:space="preserve">Los vertimientos de desechos sólidos generados por cualquier tipo de actividad no podrán ser depositados en ningún lugar sin la debida autorización de </w:t>
      </w:r>
      <w:smartTag w:uri="urn:schemas-microsoft-com:office:smarttags" w:element="PersonName">
        <w:smartTagPr>
          <w:attr w:name="ProductID" w:val="la Direcci￳n"/>
        </w:smartTagPr>
        <w:r w:rsidRPr="00117DDB">
          <w:rPr>
            <w:rFonts w:ascii="Arial" w:eastAsia="Batang" w:hAnsi="Arial" w:cs="Arial"/>
            <w:color w:val="FF0000"/>
            <w:sz w:val="22"/>
            <w:szCs w:val="22"/>
            <w:lang w:val="es-MX"/>
          </w:rPr>
          <w:t>la Dirección</w:t>
        </w:r>
      </w:smartTag>
      <w:r w:rsidRPr="00117DDB">
        <w:rPr>
          <w:rFonts w:ascii="Arial" w:eastAsia="Batang" w:hAnsi="Arial" w:cs="Arial"/>
          <w:color w:val="FF0000"/>
          <w:sz w:val="22"/>
          <w:szCs w:val="22"/>
          <w:lang w:val="es-MX"/>
        </w:rPr>
        <w:t xml:space="preserve"> de Planificación  Física.</w:t>
      </w:r>
    </w:p>
    <w:p w:rsidR="00AD7D65" w:rsidRPr="00117DDB" w:rsidRDefault="00AD7D65" w:rsidP="00AD7D65">
      <w:pPr>
        <w:jc w:val="both"/>
        <w:rPr>
          <w:rFonts w:ascii="Arial" w:eastAsia="Batang" w:hAnsi="Arial" w:cs="Arial"/>
          <w:color w:val="FF0000"/>
          <w:sz w:val="22"/>
          <w:szCs w:val="22"/>
          <w:lang w:val="es-MX"/>
        </w:rPr>
      </w:pPr>
    </w:p>
    <w:p w:rsidR="00AD7D65" w:rsidRPr="00117DDB" w:rsidRDefault="00AD7D65" w:rsidP="00AD7D65">
      <w:pPr>
        <w:jc w:val="both"/>
        <w:rPr>
          <w:rFonts w:ascii="Arial" w:eastAsia="Batang" w:hAnsi="Arial" w:cs="Arial"/>
          <w:color w:val="FF0000"/>
          <w:sz w:val="22"/>
          <w:szCs w:val="22"/>
          <w:lang w:val="es-MX"/>
        </w:rPr>
      </w:pPr>
      <w:r w:rsidRPr="00117DDB">
        <w:rPr>
          <w:rFonts w:ascii="Arial" w:eastAsia="Batang" w:hAnsi="Arial" w:cs="Arial"/>
          <w:b/>
          <w:iCs/>
          <w:color w:val="FF0000"/>
          <w:sz w:val="22"/>
          <w:szCs w:val="22"/>
        </w:rPr>
        <w:t>Artículo 7</w:t>
      </w:r>
      <w:r w:rsidRPr="00117DDB">
        <w:rPr>
          <w:rFonts w:ascii="Arial" w:eastAsia="Batang" w:hAnsi="Arial" w:cs="Arial"/>
          <w:iCs/>
          <w:color w:val="FF0000"/>
          <w:sz w:val="22"/>
          <w:szCs w:val="22"/>
        </w:rPr>
        <w:t xml:space="preserve">: </w:t>
      </w:r>
      <w:r w:rsidRPr="00117DDB">
        <w:rPr>
          <w:rFonts w:ascii="Arial" w:eastAsia="Batang" w:hAnsi="Arial" w:cs="Arial"/>
          <w:color w:val="FF0000"/>
          <w:sz w:val="22"/>
          <w:szCs w:val="22"/>
          <w:lang w:val="es-MX"/>
        </w:rPr>
        <w:t>Los desechos sólidos de cualquier tipo no se situarán fuera de los depósitos destinados a este fin.</w:t>
      </w:r>
    </w:p>
    <w:p w:rsidR="00AD7D65" w:rsidRPr="00117DDB" w:rsidRDefault="00AD7D65" w:rsidP="00AD7D65">
      <w:pPr>
        <w:jc w:val="both"/>
        <w:rPr>
          <w:rFonts w:ascii="Arial" w:eastAsia="Batang" w:hAnsi="Arial" w:cs="Arial"/>
          <w:color w:val="FF0000"/>
          <w:sz w:val="22"/>
          <w:szCs w:val="22"/>
          <w:lang w:val="es-MX"/>
        </w:rPr>
      </w:pPr>
    </w:p>
    <w:p w:rsidR="00AD7D65" w:rsidRPr="00AD7D65" w:rsidRDefault="00AD7D65" w:rsidP="00AD7D65">
      <w:pPr>
        <w:jc w:val="both"/>
        <w:rPr>
          <w:rFonts w:ascii="Arial" w:eastAsia="Batang" w:hAnsi="Arial" w:cs="Arial"/>
          <w:b/>
          <w:sz w:val="22"/>
          <w:szCs w:val="22"/>
          <w:lang w:val="es-MX"/>
        </w:rPr>
      </w:pPr>
      <w:r w:rsidRPr="00AD7D65">
        <w:rPr>
          <w:rFonts w:ascii="Arial" w:eastAsia="Batang" w:hAnsi="Arial" w:cs="Arial"/>
          <w:b/>
          <w:sz w:val="22"/>
          <w:szCs w:val="22"/>
          <w:lang w:val="es-MX"/>
        </w:rPr>
        <w:t xml:space="preserve">Cementerios   </w:t>
      </w:r>
    </w:p>
    <w:p w:rsidR="00AD7D65" w:rsidRPr="00AD7D65" w:rsidRDefault="00AD7D65" w:rsidP="00AD7D65">
      <w:pPr>
        <w:jc w:val="both"/>
        <w:rPr>
          <w:rFonts w:ascii="Arial" w:eastAsia="Batang" w:hAnsi="Arial" w:cs="Arial"/>
          <w:b/>
          <w:sz w:val="22"/>
          <w:szCs w:val="22"/>
          <w:u w:val="single"/>
          <w:lang w:val="es-MX"/>
        </w:rPr>
      </w:pPr>
    </w:p>
    <w:p w:rsidR="00AD7D65" w:rsidRPr="00AD7D65" w:rsidRDefault="00AD7D65" w:rsidP="00AD7D65">
      <w:pPr>
        <w:jc w:val="both"/>
        <w:rPr>
          <w:rFonts w:ascii="Arial" w:eastAsia="Batang" w:hAnsi="Arial" w:cs="Arial"/>
          <w:sz w:val="22"/>
          <w:szCs w:val="22"/>
          <w:lang w:val="es-MX"/>
        </w:rPr>
      </w:pPr>
      <w:r w:rsidRPr="00AD7D65">
        <w:rPr>
          <w:rFonts w:ascii="Arial" w:eastAsia="Batang" w:hAnsi="Arial" w:cs="Arial"/>
          <w:b/>
          <w:iCs/>
          <w:sz w:val="22"/>
          <w:szCs w:val="22"/>
        </w:rPr>
        <w:t>Artículo 8</w:t>
      </w:r>
      <w:r w:rsidRPr="00AD7D65">
        <w:rPr>
          <w:rFonts w:ascii="Arial" w:eastAsia="Batang" w:hAnsi="Arial" w:cs="Arial"/>
          <w:iCs/>
          <w:sz w:val="22"/>
          <w:szCs w:val="22"/>
        </w:rPr>
        <w:t xml:space="preserve">: </w:t>
      </w:r>
      <w:r w:rsidRPr="00AD7D65">
        <w:rPr>
          <w:rFonts w:ascii="Arial" w:eastAsia="Batang" w:hAnsi="Arial" w:cs="Arial"/>
          <w:sz w:val="22"/>
          <w:szCs w:val="22"/>
          <w:lang w:val="es-MX"/>
        </w:rPr>
        <w:t xml:space="preserve">El cementerio deberá contar con una faja protectora de </w:t>
      </w:r>
      <w:smartTag w:uri="urn:schemas-microsoft-com:office:smarttags" w:element="metricconverter">
        <w:smartTagPr>
          <w:attr w:name="ProductID" w:val="300 m"/>
        </w:smartTagPr>
        <w:r w:rsidRPr="00AD7D65">
          <w:rPr>
            <w:rFonts w:ascii="Arial" w:eastAsia="Batang" w:hAnsi="Arial" w:cs="Arial"/>
            <w:sz w:val="22"/>
            <w:szCs w:val="22"/>
            <w:lang w:val="es-MX"/>
          </w:rPr>
          <w:t>300 m</w:t>
        </w:r>
      </w:smartTag>
      <w:r w:rsidRPr="00AD7D65">
        <w:rPr>
          <w:rFonts w:ascii="Arial" w:eastAsia="Batang" w:hAnsi="Arial" w:cs="Arial"/>
          <w:sz w:val="22"/>
          <w:szCs w:val="22"/>
          <w:lang w:val="es-MX"/>
        </w:rPr>
        <w:t xml:space="preserve">, incluyendo dentro de la misma una zona arbolada de </w:t>
      </w:r>
      <w:smartTag w:uri="urn:schemas-microsoft-com:office:smarttags" w:element="metricconverter">
        <w:smartTagPr>
          <w:attr w:name="ProductID" w:val="100 m"/>
        </w:smartTagPr>
        <w:r w:rsidRPr="00AD7D65">
          <w:rPr>
            <w:rFonts w:ascii="Arial" w:eastAsia="Batang" w:hAnsi="Arial" w:cs="Arial"/>
            <w:sz w:val="22"/>
            <w:szCs w:val="22"/>
            <w:lang w:val="es-MX"/>
          </w:rPr>
          <w:t>100 m</w:t>
        </w:r>
      </w:smartTag>
      <w:r w:rsidRPr="00AD7D65">
        <w:rPr>
          <w:rFonts w:ascii="Arial" w:eastAsia="Batang" w:hAnsi="Arial" w:cs="Arial"/>
          <w:sz w:val="22"/>
          <w:szCs w:val="22"/>
          <w:lang w:val="es-MX"/>
        </w:rPr>
        <w:t xml:space="preserve"> como mínimo. </w:t>
      </w:r>
    </w:p>
    <w:p w:rsidR="00AD7D65" w:rsidRPr="00AD7D65" w:rsidRDefault="00AD7D65" w:rsidP="00AD7D65">
      <w:pPr>
        <w:jc w:val="both"/>
        <w:rPr>
          <w:rFonts w:ascii="Arial" w:eastAsia="Batang" w:hAnsi="Arial" w:cs="Arial"/>
          <w:sz w:val="22"/>
          <w:szCs w:val="22"/>
          <w:lang w:val="es-MX"/>
        </w:rPr>
      </w:pPr>
    </w:p>
    <w:p w:rsidR="00AD7D65" w:rsidRPr="00AD7D65" w:rsidRDefault="00AD7D65" w:rsidP="00AD7D65">
      <w:pPr>
        <w:jc w:val="both"/>
        <w:rPr>
          <w:rFonts w:ascii="Arial" w:eastAsia="Batang" w:hAnsi="Arial" w:cs="Arial"/>
          <w:sz w:val="22"/>
          <w:szCs w:val="22"/>
          <w:lang w:val="es-MX"/>
        </w:rPr>
      </w:pPr>
      <w:r w:rsidRPr="00AD7D65">
        <w:rPr>
          <w:rFonts w:ascii="Arial" w:eastAsia="Batang" w:hAnsi="Arial" w:cs="Arial"/>
          <w:b/>
          <w:iCs/>
          <w:sz w:val="22"/>
          <w:szCs w:val="22"/>
        </w:rPr>
        <w:t>Artículo 9</w:t>
      </w:r>
      <w:r w:rsidRPr="00AD7D65">
        <w:rPr>
          <w:rFonts w:ascii="Arial" w:eastAsia="Batang" w:hAnsi="Arial" w:cs="Arial"/>
          <w:iCs/>
          <w:sz w:val="22"/>
          <w:szCs w:val="22"/>
        </w:rPr>
        <w:t xml:space="preserve">: </w:t>
      </w:r>
      <w:r w:rsidRPr="00AD7D65">
        <w:rPr>
          <w:rFonts w:ascii="Arial" w:eastAsia="Batang" w:hAnsi="Arial" w:cs="Arial"/>
          <w:sz w:val="22"/>
          <w:szCs w:val="22"/>
          <w:lang w:val="es-MX"/>
        </w:rPr>
        <w:t>Para construir, reconstruir, trasladar, ampliar, reformar total o parcialmente un cementerio, será necesaria la licencia de construcción que otorga la Dirección de Planificación Física.</w:t>
      </w:r>
    </w:p>
    <w:p w:rsidR="00AD7D65" w:rsidRPr="00117DDB" w:rsidRDefault="00AD7D65" w:rsidP="00AD7D65">
      <w:pPr>
        <w:jc w:val="both"/>
        <w:rPr>
          <w:rFonts w:ascii="Arial" w:eastAsia="Batang" w:hAnsi="Arial" w:cs="Arial"/>
          <w:color w:val="FF0000"/>
          <w:sz w:val="22"/>
          <w:szCs w:val="22"/>
          <w:lang w:val="es-MX"/>
        </w:rPr>
      </w:pPr>
    </w:p>
    <w:p w:rsidR="00AD7D65" w:rsidRPr="00B44515" w:rsidRDefault="00AD7D65" w:rsidP="00AD7D65">
      <w:pPr>
        <w:jc w:val="both"/>
        <w:rPr>
          <w:rFonts w:ascii="Arial" w:eastAsia="Batang" w:hAnsi="Arial" w:cs="Arial"/>
          <w:sz w:val="22"/>
          <w:szCs w:val="22"/>
          <w:lang w:val="es-MX"/>
        </w:rPr>
      </w:pPr>
      <w:r w:rsidRPr="00B44515">
        <w:rPr>
          <w:rFonts w:ascii="Arial" w:eastAsia="Batang" w:hAnsi="Arial" w:cs="Arial"/>
          <w:b/>
          <w:sz w:val="22"/>
          <w:szCs w:val="22"/>
          <w:lang w:val="es-MX"/>
        </w:rPr>
        <w:t>Sobre las Áreas Verdes</w:t>
      </w:r>
    </w:p>
    <w:p w:rsidR="00AD7D65" w:rsidRPr="00261BE1" w:rsidRDefault="00AD7D65" w:rsidP="00AD7D65">
      <w:pPr>
        <w:jc w:val="both"/>
        <w:rPr>
          <w:rFonts w:ascii="Arial" w:eastAsia="Batang" w:hAnsi="Arial" w:cs="Arial"/>
          <w:sz w:val="22"/>
          <w:szCs w:val="22"/>
          <w:lang w:val="es-MX"/>
        </w:rPr>
      </w:pPr>
    </w:p>
    <w:p w:rsidR="00AD7D65" w:rsidRPr="00261BE1"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10</w:t>
      </w:r>
      <w:r w:rsidRPr="00261BE1">
        <w:rPr>
          <w:rFonts w:ascii="Arial" w:eastAsia="Batang" w:hAnsi="Arial" w:cs="Arial"/>
          <w:iCs/>
          <w:sz w:val="22"/>
          <w:szCs w:val="22"/>
        </w:rPr>
        <w:t xml:space="preserve">: </w:t>
      </w:r>
      <w:r w:rsidRPr="00261BE1">
        <w:rPr>
          <w:rFonts w:ascii="Arial" w:eastAsia="Batang" w:hAnsi="Arial" w:cs="Arial"/>
          <w:sz w:val="22"/>
          <w:szCs w:val="22"/>
          <w:lang w:val="es-MX"/>
        </w:rPr>
        <w:t>Todo proyecto urbanístico ya sea residencial, industrial u otro deberá incluir un estudio detallado del área verde.</w:t>
      </w:r>
    </w:p>
    <w:p w:rsidR="00AD7D65" w:rsidRPr="00261BE1" w:rsidRDefault="00AD7D65" w:rsidP="00AD7D65">
      <w:pPr>
        <w:jc w:val="both"/>
        <w:rPr>
          <w:rFonts w:ascii="Arial" w:eastAsia="Batang" w:hAnsi="Arial" w:cs="Arial"/>
          <w:sz w:val="22"/>
          <w:szCs w:val="22"/>
          <w:lang w:val="es-MX"/>
        </w:rPr>
      </w:pPr>
    </w:p>
    <w:p w:rsidR="00AD7D65" w:rsidRPr="00261BE1"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 11</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Se prohíbe toda acción que afecte las áreas verdes existentes en el asentamiento. Cualquier modificación que pueda alterar las mismas deberá ser autorizada por </w:t>
      </w:r>
      <w:smartTag w:uri="urn:schemas-microsoft-com:office:smarttags" w:element="PersonName">
        <w:smartTagPr>
          <w:attr w:name="ProductID" w:val="la Direcci￳n"/>
        </w:smartTagPr>
        <w:r w:rsidRPr="00261BE1">
          <w:rPr>
            <w:rFonts w:ascii="Arial" w:eastAsia="Batang" w:hAnsi="Arial" w:cs="Arial"/>
            <w:sz w:val="22"/>
            <w:szCs w:val="22"/>
            <w:lang w:val="es-MX"/>
          </w:rPr>
          <w:t>la Dirección</w:t>
        </w:r>
      </w:smartTag>
      <w:r w:rsidRPr="00261BE1">
        <w:rPr>
          <w:rFonts w:ascii="Arial" w:eastAsia="Batang" w:hAnsi="Arial" w:cs="Arial"/>
          <w:sz w:val="22"/>
          <w:szCs w:val="22"/>
          <w:lang w:val="es-MX"/>
        </w:rPr>
        <w:t xml:space="preserve"> de Planificación Física. </w:t>
      </w:r>
    </w:p>
    <w:p w:rsidR="00AD7D65" w:rsidRPr="00261BE1" w:rsidRDefault="00AD7D65" w:rsidP="00AD7D65">
      <w:pPr>
        <w:jc w:val="both"/>
        <w:rPr>
          <w:rFonts w:ascii="Arial" w:eastAsia="Batang" w:hAnsi="Arial" w:cs="Arial"/>
          <w:sz w:val="22"/>
          <w:szCs w:val="22"/>
          <w:lang w:val="es-MX"/>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sz w:val="22"/>
          <w:szCs w:val="22"/>
          <w:lang w:val="es-MX"/>
        </w:rPr>
        <w:t>Artículo</w:t>
      </w:r>
      <w:r>
        <w:rPr>
          <w:rFonts w:ascii="Arial" w:eastAsia="Batang" w:hAnsi="Arial" w:cs="Arial"/>
          <w:b/>
          <w:sz w:val="22"/>
          <w:szCs w:val="22"/>
          <w:lang w:val="es-MX"/>
        </w:rPr>
        <w:t xml:space="preserve"> </w:t>
      </w:r>
      <w:r w:rsidRPr="00261BE1">
        <w:rPr>
          <w:rFonts w:ascii="Arial" w:eastAsia="Batang" w:hAnsi="Arial" w:cs="Arial"/>
          <w:b/>
          <w:sz w:val="22"/>
          <w:szCs w:val="22"/>
          <w:lang w:val="es-MX"/>
        </w:rPr>
        <w:t>12:</w:t>
      </w:r>
      <w:r w:rsidRPr="00261BE1">
        <w:rPr>
          <w:rFonts w:ascii="Arial" w:eastAsia="Batang" w:hAnsi="Arial" w:cs="Arial"/>
          <w:sz w:val="22"/>
          <w:szCs w:val="22"/>
          <w:lang w:val="es-MX"/>
        </w:rPr>
        <w:t xml:space="preserve"> Se prohíbe la afectación de las áreas de parques y espacios públicos arbolados con el fin de utilizarlas en otros usos </w:t>
      </w:r>
      <w:r w:rsidRPr="00261BE1">
        <w:rPr>
          <w:rFonts w:ascii="Arial" w:eastAsia="Batang" w:hAnsi="Arial" w:cs="Arial"/>
          <w:sz w:val="22"/>
          <w:szCs w:val="22"/>
        </w:rPr>
        <w:t>así como realizar cualquier otra acción que afecte su desarrollo y conservación.</w:t>
      </w:r>
    </w:p>
    <w:p w:rsidR="00AD7D65" w:rsidRPr="00261BE1" w:rsidRDefault="00AD7D65" w:rsidP="00AD7D65">
      <w:pPr>
        <w:jc w:val="both"/>
        <w:rPr>
          <w:rFonts w:ascii="Arial" w:eastAsia="Batang" w:hAnsi="Arial" w:cs="Arial"/>
          <w:sz w:val="22"/>
          <w:szCs w:val="22"/>
          <w:u w:val="single"/>
        </w:rPr>
      </w:pPr>
    </w:p>
    <w:p w:rsidR="00AD7D65" w:rsidRPr="00261BE1" w:rsidRDefault="00AD7D65" w:rsidP="00AD7D65">
      <w:pPr>
        <w:jc w:val="both"/>
        <w:rPr>
          <w:rFonts w:ascii="Arial" w:eastAsia="Batang" w:hAnsi="Arial" w:cs="Arial"/>
          <w:bCs/>
          <w:sz w:val="22"/>
          <w:szCs w:val="22"/>
        </w:rPr>
      </w:pPr>
      <w:r w:rsidRPr="00261BE1">
        <w:rPr>
          <w:rFonts w:ascii="Arial" w:eastAsia="Batang" w:hAnsi="Arial" w:cs="Arial"/>
          <w:b/>
          <w:iCs/>
          <w:sz w:val="22"/>
          <w:szCs w:val="22"/>
        </w:rPr>
        <w:t>Artículo</w:t>
      </w:r>
      <w:r w:rsidRPr="00261BE1">
        <w:rPr>
          <w:rFonts w:ascii="Arial" w:eastAsia="Batang" w:hAnsi="Arial" w:cs="Arial"/>
          <w:iCs/>
          <w:sz w:val="22"/>
          <w:szCs w:val="22"/>
        </w:rPr>
        <w:t xml:space="preserve"> </w:t>
      </w:r>
      <w:r w:rsidRPr="00261BE1">
        <w:rPr>
          <w:rFonts w:ascii="Arial" w:eastAsia="Batang" w:hAnsi="Arial" w:cs="Arial"/>
          <w:b/>
          <w:iCs/>
          <w:sz w:val="22"/>
          <w:szCs w:val="22"/>
        </w:rPr>
        <w:t>13</w:t>
      </w:r>
      <w:r>
        <w:rPr>
          <w:rFonts w:ascii="Arial" w:eastAsia="Batang" w:hAnsi="Arial" w:cs="Arial"/>
          <w:iCs/>
          <w:sz w:val="22"/>
          <w:szCs w:val="22"/>
        </w:rPr>
        <w:t xml:space="preserve">: </w:t>
      </w:r>
      <w:r w:rsidRPr="00261BE1">
        <w:rPr>
          <w:rFonts w:ascii="Arial" w:eastAsia="Batang" w:hAnsi="Arial" w:cs="Arial"/>
          <w:bCs/>
          <w:sz w:val="22"/>
          <w:szCs w:val="22"/>
        </w:rPr>
        <w:t>Queda prohibida:</w:t>
      </w:r>
    </w:p>
    <w:p w:rsidR="00AD7D65" w:rsidRPr="00261BE1" w:rsidRDefault="00AD7D65" w:rsidP="00AD7D65">
      <w:pPr>
        <w:numPr>
          <w:ilvl w:val="0"/>
          <w:numId w:val="10"/>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 xml:space="preserve">La siembra de todo tipo de árboles, arbustivas, coberturas y césped en las áreas públicas del asentamiento, así como en cualquier área de uso estatal o privado conceptuadas como espacios públicos, sin la previa autorización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 </w:t>
      </w:r>
    </w:p>
    <w:p w:rsidR="00AD7D65" w:rsidRPr="00261BE1" w:rsidRDefault="00AD7D65" w:rsidP="00AD7D65">
      <w:pPr>
        <w:numPr>
          <w:ilvl w:val="0"/>
          <w:numId w:val="10"/>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La siembra de aquellos tipos de plantas, que cerca de las intersecciones de las calles o en otros lugares, obstruya la visibilidad de los conductores de vehículos o impidan la visión de los elementos de control que regulan la circulación del tránsito.</w:t>
      </w:r>
    </w:p>
    <w:p w:rsidR="00AD7D65" w:rsidRPr="00261BE1" w:rsidRDefault="00AD7D65" w:rsidP="00AD7D65">
      <w:pPr>
        <w:numPr>
          <w:ilvl w:val="0"/>
          <w:numId w:val="10"/>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La siembra de plantas que alteren o interrumpan las vistas o perspectivas del paisaje que sea conveniente.</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14:</w:t>
      </w:r>
      <w:r w:rsidRPr="00261BE1">
        <w:rPr>
          <w:rFonts w:ascii="Arial" w:eastAsia="Batang" w:hAnsi="Arial" w:cs="Arial"/>
          <w:iCs/>
          <w:sz w:val="22"/>
          <w:szCs w:val="22"/>
        </w:rPr>
        <w:t xml:space="preserve"> </w:t>
      </w:r>
      <w:r w:rsidRPr="00261BE1">
        <w:rPr>
          <w:rFonts w:ascii="Arial" w:eastAsia="Batang" w:hAnsi="Arial" w:cs="Arial"/>
          <w:sz w:val="22"/>
          <w:szCs w:val="22"/>
        </w:rPr>
        <w:t xml:space="preserve">Queda prohibida la poda de todo tipo de árboles en los espacios públicos del asentamiento con excepción de las podas sanitarias, las que realicen en árboles que presenten ramas perjudiciales o descomposición de sus copas y las determinadas por otras situaciones especiales plenamente justificadas, debiéndose en todos los casos realizarse directamente por </w:t>
      </w:r>
      <w:smartTag w:uri="urn:schemas-microsoft-com:office:smarttags" w:element="PersonName">
        <w:smartTagPr>
          <w:attr w:name="ProductID" w:val="ヹ킸ミ릀뭀ᲨÛĈꂐͽ㼸ͼ⨈攅歈ͽ屯楍⩘攅ǃĈ覠ヹ룠衐ヹ킸ミ΁΁Შ홸ǋĈ魠੯夠粝Ϩ΁嫨粝婬粝婘粝娸粝媠粝婼粝娜粝娈粝が粟〼粟ぜ粟ﾜáĈ외Ȁ괥ᇐꢘᬶ̑j5㲹胳Mis imáge0뻯㰧舳㴪뀀Mis imágenes '뻯turismo ƖĈyČ鐸੯骀੯ƛĈ툰ミᖸ(&#10;΁骸੯ƜĈ૰#夠粝Ϩ΁嫨粝婬粝婘粝娸粝媠粝婼粝娜粝娈粝が粟〼粟ぜ粟ﾜƺĐ凤੥剘੥늸Ā&lt;íƼĈ툰ミᖸ&amp;鐤੯鲨੯ơĈ嬸粝夠粝΁嫨粝婬粝婘粝娸粝媠粝婼粝娜粝娈粝が粟〼粟ぜ粟ੳ⧐!粐ଠﾜ şČ鎘੯FTWARE\Microsoft\Shared Tools\Text Converters\Import\Word12ŌĈla눦 sČ雠੯鐸੯űĈconstrucción źČ뇐ヺ툄ミ놠ヺᖸ⊜ベ΁Ѐh ţĈ먔鶠੯剘੥ƘƘdČ龸੯鬨੯ŪĈ鵴੯΁΁ros ůČ뇐ヺ툄ミ놠ヺᖸ⊜ベ晠 ĔĈ䯀ଌC:\DOCUME~1\turismo\CONFIG~1\Temp\VBEciones Palmira\regulaciones Palmira REvisado IVIS.docčĈ⬠Ά  programa\Messenger\msgsc.dllĹĈ&#10;TiposList.ĢĈ.rcelaiónníħĈ.y1…ĪĈde1ĩĈᒜ׃뵰Ḙͼǒĉ缀ମ俠⃐㫪ၩ〫鴰䐯尺䠀㄀⨀䴽်倀䅌䕎繁1　̀Ѐ傾餵⮋⼽ᐭ倀䰀䄀一䔀䄀䴀䤀䔀一吀伀᠀̀ǂĈ綀ͽ΁䖠ǇĈ؈ߏ럀΁ǈĈ脸0,60 metrosǍĈ✠ͼ0.30 metros/Ƕď뢸ͻ俠⃐㫪ၩ〫鴰䐯尺䠀㄀⨀䴽်倀䅌䕎繁1　̀Ѐ傾餵⮋⼽ᐭ倀䰀䄀一䔀䄀䴀䤀䔀一吀伀᠀䠀㄀℀Ƚၾ刀䝅䱕繁1　̀Ѐ뀼⭾尽ᐭ刀䔀䜀唀䰀䄀䌀䤀伀一䔀匀᠀吀㄀ﰀႰ刀䝅䱕繁4㰀̀Ѐﴼ⮄欽ᐭ刀攀最甀氀愀挀椀漀渀攀猀 刀漀搀愀猀᠀嘀㄀⬀ఽည吀䅒䅂繊1㸀̀Ѐﲾ⮰欽ᐭ琀爀愀戀愀樀漀 昀椀渀愀氀 刀漀搀愀猀᠀᠀&#10;/ƁĈ㟸;ᣨ攄΁Ōȗ滘; ५À䘀滜;滘;浘;溰;&#10;ƲĈರͼY5 mƱČҠҜ夈ͽˈ#䕉呎ࡃ訐;獯ƧĈᰰ!1.80 metros¨Čꀸͽꃸͽ10 mm¬Č슸Ϳ霘䉘ŒĈ"/>
        </w:smartTagPr>
        <w:r w:rsidRPr="00261BE1">
          <w:rPr>
            <w:rFonts w:ascii="Arial" w:eastAsia="Batang" w:hAnsi="Arial" w:cs="Arial"/>
            <w:sz w:val="22"/>
            <w:szCs w:val="22"/>
          </w:rPr>
          <w:t>la Dirección Municipal</w:t>
        </w:r>
      </w:smartTag>
      <w:r w:rsidRPr="00261BE1">
        <w:rPr>
          <w:rFonts w:ascii="Arial" w:eastAsia="Batang" w:hAnsi="Arial" w:cs="Arial"/>
          <w:sz w:val="22"/>
          <w:szCs w:val="22"/>
        </w:rPr>
        <w:t xml:space="preserve"> de Comunales, o con autorización por escrito del mismo.</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15</w:t>
      </w:r>
      <w:r w:rsidRPr="00261BE1">
        <w:rPr>
          <w:rFonts w:ascii="Arial" w:eastAsia="Batang" w:hAnsi="Arial" w:cs="Arial"/>
          <w:iCs/>
          <w:sz w:val="22"/>
          <w:szCs w:val="22"/>
        </w:rPr>
        <w:t xml:space="preserve">: </w:t>
      </w:r>
      <w:r w:rsidRPr="00261BE1">
        <w:rPr>
          <w:rFonts w:ascii="Arial" w:eastAsia="Batang" w:hAnsi="Arial" w:cs="Arial"/>
          <w:sz w:val="22"/>
          <w:szCs w:val="22"/>
        </w:rPr>
        <w:t>Queda  prohibida la tala de árboles dentro del área urbana ex</w:t>
      </w:r>
      <w:r>
        <w:rPr>
          <w:rFonts w:ascii="Arial" w:eastAsia="Batang" w:hAnsi="Arial" w:cs="Arial"/>
          <w:sz w:val="22"/>
          <w:szCs w:val="22"/>
        </w:rPr>
        <w:t xml:space="preserve">cepto: </w:t>
      </w:r>
      <w:r>
        <w:rPr>
          <w:rFonts w:ascii="Arial" w:eastAsia="Batang" w:hAnsi="Arial" w:cs="Arial"/>
          <w:sz w:val="22"/>
          <w:szCs w:val="22"/>
        </w:rPr>
        <w:tab/>
      </w:r>
      <w:r w:rsidRPr="00261BE1">
        <w:rPr>
          <w:rFonts w:ascii="Arial" w:eastAsia="Batang" w:hAnsi="Arial" w:cs="Arial"/>
          <w:sz w:val="22"/>
          <w:szCs w:val="22"/>
        </w:rPr>
        <w:tab/>
      </w:r>
    </w:p>
    <w:p w:rsidR="00AD7D65" w:rsidRPr="00261BE1" w:rsidRDefault="00AD7D65" w:rsidP="00AD7D65">
      <w:pPr>
        <w:numPr>
          <w:ilvl w:val="0"/>
          <w:numId w:val="11"/>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La tala de árboles que forman parte de las áreas verdes del asentamiento tanto de áreas públicas (Plazas, parques, paseos, etc.) como en las áreas de jardines o espacios verdes que forman la ambientación exterior de las edificaciones privadas y estatales, siempre que estos no dañen estructuralmente las construcciones ni la infraestructura técnica existente.</w:t>
      </w:r>
    </w:p>
    <w:p w:rsidR="00AD7D65" w:rsidRPr="00261BE1" w:rsidRDefault="00AD7D65" w:rsidP="00AD7D65">
      <w:pPr>
        <w:numPr>
          <w:ilvl w:val="0"/>
          <w:numId w:val="11"/>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 xml:space="preserve">En las situaciones de emergencia producidas por desastres, accidentes u otras causas, que hagan necesario proceder a la tala de árboles que ofrezcan peligro sobre viviendas, e instalaciones y servicios públicos, los organismos encargados de garantizar dichos servicios podrán proceder a la “tala de emergencia” y en todos los casos responderán  porque tales trabajos hayan estado plenamente justificados siempre siguiendo las regulaciones establecidas anteriormente.  </w:t>
      </w:r>
    </w:p>
    <w:p w:rsidR="00AD7D65" w:rsidRPr="00261BE1" w:rsidRDefault="00AD7D65" w:rsidP="00AD7D65">
      <w:pPr>
        <w:jc w:val="both"/>
        <w:rPr>
          <w:rFonts w:ascii="Arial" w:eastAsia="Batang" w:hAnsi="Arial" w:cs="Arial"/>
          <w:sz w:val="22"/>
          <w:szCs w:val="22"/>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16</w:t>
      </w:r>
      <w:r w:rsidRPr="00261BE1">
        <w:rPr>
          <w:rFonts w:ascii="Arial" w:eastAsia="Batang" w:hAnsi="Arial" w:cs="Arial"/>
          <w:iCs/>
          <w:sz w:val="22"/>
          <w:szCs w:val="22"/>
        </w:rPr>
        <w:t xml:space="preserve">: </w:t>
      </w:r>
      <w:r w:rsidRPr="00261BE1">
        <w:rPr>
          <w:rFonts w:ascii="Arial" w:eastAsia="Batang" w:hAnsi="Arial" w:cs="Arial"/>
          <w:sz w:val="22"/>
          <w:szCs w:val="22"/>
        </w:rPr>
        <w:t>Tantos los propietarios privados como estatales tienen la obligación de atender sus áreas verdes.</w:t>
      </w:r>
    </w:p>
    <w:p w:rsidR="00AD7D65" w:rsidRDefault="00AD7D65" w:rsidP="00AD7D65">
      <w:pPr>
        <w:jc w:val="both"/>
        <w:rPr>
          <w:rFonts w:ascii="Arial" w:eastAsia="Batang" w:hAnsi="Arial" w:cs="Arial"/>
          <w:sz w:val="22"/>
          <w:szCs w:val="22"/>
        </w:rPr>
      </w:pPr>
    </w:p>
    <w:p w:rsidR="00AD7D65" w:rsidRPr="00490B25" w:rsidRDefault="00AD7D65" w:rsidP="00AD7D65">
      <w:pPr>
        <w:jc w:val="both"/>
        <w:rPr>
          <w:rFonts w:ascii="Arial" w:eastAsia="Batang" w:hAnsi="Arial" w:cs="Arial"/>
          <w:b/>
          <w:color w:val="FF0000"/>
          <w:sz w:val="22"/>
          <w:szCs w:val="22"/>
        </w:rPr>
      </w:pPr>
      <w:r w:rsidRPr="00490B25">
        <w:rPr>
          <w:rFonts w:ascii="Arial" w:eastAsia="Batang" w:hAnsi="Arial" w:cs="Arial"/>
          <w:b/>
          <w:color w:val="FF0000"/>
          <w:sz w:val="22"/>
          <w:szCs w:val="22"/>
        </w:rPr>
        <w:t>Agricultura urbana.</w:t>
      </w:r>
    </w:p>
    <w:p w:rsidR="00AD7D65" w:rsidRPr="00490B25" w:rsidRDefault="00AD7D65" w:rsidP="00AD7D65">
      <w:pPr>
        <w:rPr>
          <w:rFonts w:ascii="Arial" w:hAnsi="Arial" w:cs="Arial"/>
          <w:bCs/>
          <w:color w:val="FF0000"/>
          <w:sz w:val="22"/>
          <w:szCs w:val="22"/>
        </w:rPr>
      </w:pPr>
    </w:p>
    <w:p w:rsidR="00AD7D65" w:rsidRPr="00490B25" w:rsidRDefault="00AD7D65" w:rsidP="00AD7D65">
      <w:pPr>
        <w:rPr>
          <w:rFonts w:ascii="Arial" w:hAnsi="Arial" w:cs="Arial"/>
          <w:bCs/>
          <w:color w:val="FF0000"/>
          <w:sz w:val="22"/>
          <w:szCs w:val="22"/>
        </w:rPr>
      </w:pPr>
      <w:r w:rsidRPr="00490B25">
        <w:rPr>
          <w:rFonts w:ascii="Arial" w:eastAsia="Batang" w:hAnsi="Arial" w:cs="Arial"/>
          <w:b/>
          <w:iCs/>
          <w:color w:val="FF0000"/>
          <w:sz w:val="22"/>
          <w:szCs w:val="22"/>
        </w:rPr>
        <w:t>Artículo</w:t>
      </w:r>
      <w:r w:rsidRPr="00490B25">
        <w:rPr>
          <w:rFonts w:ascii="Arial" w:eastAsia="Batang" w:hAnsi="Arial" w:cs="Arial"/>
          <w:iCs/>
          <w:color w:val="FF0000"/>
          <w:sz w:val="22"/>
          <w:szCs w:val="22"/>
        </w:rPr>
        <w:t xml:space="preserve"> </w:t>
      </w:r>
      <w:r w:rsidRPr="00490B25">
        <w:rPr>
          <w:rFonts w:ascii="Arial" w:eastAsia="Batang" w:hAnsi="Arial" w:cs="Arial"/>
          <w:b/>
          <w:iCs/>
          <w:color w:val="FF0000"/>
          <w:sz w:val="22"/>
          <w:szCs w:val="22"/>
        </w:rPr>
        <w:t>17</w:t>
      </w:r>
      <w:r w:rsidRPr="00490B25">
        <w:rPr>
          <w:rFonts w:ascii="Arial" w:eastAsia="Batang" w:hAnsi="Arial" w:cs="Arial"/>
          <w:iCs/>
          <w:color w:val="FF0000"/>
          <w:sz w:val="22"/>
          <w:szCs w:val="22"/>
        </w:rPr>
        <w:t xml:space="preserve">: </w:t>
      </w:r>
      <w:r w:rsidRPr="00490B25">
        <w:rPr>
          <w:rFonts w:ascii="Arial" w:hAnsi="Arial" w:cs="Arial"/>
          <w:bCs/>
          <w:color w:val="FF0000"/>
          <w:sz w:val="22"/>
          <w:szCs w:val="22"/>
        </w:rPr>
        <w:t>Utilizar para la agricultura urbana las áreas determinadas como no urbanizables convertidas en microvertederos  o cubiertas de manigua.</w:t>
      </w:r>
    </w:p>
    <w:p w:rsidR="00AD7D65" w:rsidRPr="00490B25" w:rsidRDefault="00AD7D65" w:rsidP="00AD7D65">
      <w:pPr>
        <w:jc w:val="both"/>
        <w:rPr>
          <w:color w:val="FF0000"/>
          <w:sz w:val="22"/>
          <w:szCs w:val="22"/>
        </w:rPr>
      </w:pPr>
    </w:p>
    <w:p w:rsidR="00AD7D65" w:rsidRPr="00490B25" w:rsidRDefault="00AD7D65" w:rsidP="00AD7D65">
      <w:pPr>
        <w:jc w:val="both"/>
        <w:rPr>
          <w:rFonts w:ascii="Arial" w:hAnsi="Arial" w:cs="Arial"/>
          <w:bCs/>
          <w:color w:val="FF0000"/>
          <w:sz w:val="22"/>
          <w:szCs w:val="22"/>
        </w:rPr>
      </w:pPr>
      <w:r w:rsidRPr="00490B25">
        <w:rPr>
          <w:rFonts w:ascii="Arial" w:eastAsia="Batang" w:hAnsi="Arial" w:cs="Arial"/>
          <w:b/>
          <w:iCs/>
          <w:color w:val="FF0000"/>
          <w:sz w:val="22"/>
          <w:szCs w:val="22"/>
        </w:rPr>
        <w:t>Artículo</w:t>
      </w:r>
      <w:r w:rsidRPr="00490B25">
        <w:rPr>
          <w:rFonts w:ascii="Arial" w:eastAsia="Batang" w:hAnsi="Arial" w:cs="Arial"/>
          <w:iCs/>
          <w:color w:val="FF0000"/>
          <w:sz w:val="22"/>
          <w:szCs w:val="22"/>
        </w:rPr>
        <w:t xml:space="preserve"> </w:t>
      </w:r>
      <w:r w:rsidRPr="00490B25">
        <w:rPr>
          <w:rFonts w:ascii="Arial" w:eastAsia="Batang" w:hAnsi="Arial" w:cs="Arial"/>
          <w:b/>
          <w:iCs/>
          <w:color w:val="FF0000"/>
          <w:sz w:val="22"/>
          <w:szCs w:val="22"/>
        </w:rPr>
        <w:t>18</w:t>
      </w:r>
      <w:r w:rsidRPr="00490B25">
        <w:rPr>
          <w:rFonts w:ascii="Arial" w:eastAsia="Batang" w:hAnsi="Arial" w:cs="Arial"/>
          <w:iCs/>
          <w:color w:val="FF0000"/>
          <w:sz w:val="22"/>
          <w:szCs w:val="22"/>
        </w:rPr>
        <w:t xml:space="preserve">: </w:t>
      </w:r>
      <w:r w:rsidRPr="00490B25">
        <w:rPr>
          <w:rFonts w:ascii="Arial" w:hAnsi="Arial" w:cs="Arial"/>
          <w:bCs/>
          <w:color w:val="FF0000"/>
          <w:sz w:val="22"/>
          <w:szCs w:val="22"/>
        </w:rPr>
        <w:t xml:space="preserve">Las áreas urbanizables a mediano, largo, o muy largo de  plazo, no afectadas por contaminación, ni  factores de peligrosidad, con suelos no favorables para la agricultura pueden ser </w:t>
      </w:r>
      <w:r w:rsidRPr="00490B25">
        <w:rPr>
          <w:rFonts w:ascii="Arial" w:hAnsi="Arial" w:cs="Arial"/>
          <w:bCs/>
          <w:color w:val="FF0000"/>
          <w:sz w:val="22"/>
          <w:szCs w:val="22"/>
        </w:rPr>
        <w:lastRenderedPageBreak/>
        <w:t>empleadas para organopónicos siempre que se cumplan las regulaciones que sean establecidas de acuerdo con la localización.</w:t>
      </w:r>
    </w:p>
    <w:p w:rsidR="00AD7D65" w:rsidRPr="00490B25" w:rsidRDefault="00AD7D65" w:rsidP="00AD7D65">
      <w:pPr>
        <w:jc w:val="both"/>
        <w:rPr>
          <w:rFonts w:ascii="Arial" w:hAnsi="Arial" w:cs="Arial"/>
          <w:bCs/>
          <w:color w:val="FF0000"/>
          <w:sz w:val="22"/>
          <w:szCs w:val="22"/>
        </w:rPr>
      </w:pPr>
    </w:p>
    <w:p w:rsidR="00AD7D65" w:rsidRPr="00490B25" w:rsidRDefault="00AD7D65" w:rsidP="00AD7D65">
      <w:pPr>
        <w:jc w:val="both"/>
        <w:rPr>
          <w:rFonts w:ascii="Arial" w:hAnsi="Arial" w:cs="Arial"/>
          <w:color w:val="FF0000"/>
          <w:sz w:val="22"/>
          <w:szCs w:val="22"/>
        </w:rPr>
      </w:pPr>
      <w:r w:rsidRPr="00490B25">
        <w:rPr>
          <w:rFonts w:ascii="Arial" w:eastAsia="Batang" w:hAnsi="Arial" w:cs="Arial"/>
          <w:b/>
          <w:iCs/>
          <w:color w:val="FF0000"/>
          <w:sz w:val="22"/>
          <w:szCs w:val="22"/>
        </w:rPr>
        <w:t>Artículo</w:t>
      </w:r>
      <w:r w:rsidRPr="00490B25">
        <w:rPr>
          <w:rFonts w:ascii="Arial" w:eastAsia="Batang" w:hAnsi="Arial" w:cs="Arial"/>
          <w:iCs/>
          <w:color w:val="FF0000"/>
          <w:sz w:val="22"/>
          <w:szCs w:val="22"/>
        </w:rPr>
        <w:t xml:space="preserve"> </w:t>
      </w:r>
      <w:r w:rsidRPr="00490B25">
        <w:rPr>
          <w:rFonts w:ascii="Arial" w:eastAsia="Batang" w:hAnsi="Arial" w:cs="Arial"/>
          <w:b/>
          <w:iCs/>
          <w:color w:val="FF0000"/>
          <w:sz w:val="22"/>
          <w:szCs w:val="22"/>
        </w:rPr>
        <w:t>19</w:t>
      </w:r>
      <w:r w:rsidRPr="00490B25">
        <w:rPr>
          <w:rFonts w:ascii="Arial" w:eastAsia="Batang" w:hAnsi="Arial" w:cs="Arial"/>
          <w:iCs/>
          <w:color w:val="FF0000"/>
          <w:sz w:val="22"/>
          <w:szCs w:val="22"/>
        </w:rPr>
        <w:t xml:space="preserve">: </w:t>
      </w:r>
      <w:r w:rsidRPr="00490B25">
        <w:rPr>
          <w:rFonts w:ascii="Arial" w:hAnsi="Arial" w:cs="Arial"/>
          <w:color w:val="FF0000"/>
          <w:sz w:val="22"/>
          <w:szCs w:val="22"/>
        </w:rPr>
        <w:t>En ningún caso deben ser utilizadas para modalidades de la Agricultura Urbana con carácter permanente terrenos aptos para la construcción dentro del límite urbano con condiciones de infraestructura y localización adecuada tanto para la actividad residencial, de servicios u otras.</w:t>
      </w:r>
    </w:p>
    <w:p w:rsidR="00AD7D65" w:rsidRPr="00490B25" w:rsidRDefault="00AD7D65" w:rsidP="00AD7D65">
      <w:pPr>
        <w:jc w:val="both"/>
        <w:rPr>
          <w:rFonts w:ascii="Arial" w:hAnsi="Arial" w:cs="Arial"/>
          <w:color w:val="FF0000"/>
          <w:sz w:val="22"/>
          <w:szCs w:val="22"/>
        </w:rPr>
      </w:pPr>
    </w:p>
    <w:p w:rsidR="00AD7D65" w:rsidRPr="00490B25" w:rsidRDefault="00AD7D65" w:rsidP="00AD7D65">
      <w:pPr>
        <w:jc w:val="both"/>
        <w:rPr>
          <w:rFonts w:ascii="Arial" w:hAnsi="Arial" w:cs="Arial"/>
          <w:bCs/>
          <w:color w:val="FF0000"/>
          <w:sz w:val="22"/>
          <w:szCs w:val="22"/>
        </w:rPr>
      </w:pPr>
      <w:r w:rsidRPr="00490B25">
        <w:rPr>
          <w:rFonts w:ascii="Arial" w:eastAsia="Batang" w:hAnsi="Arial" w:cs="Arial"/>
          <w:b/>
          <w:iCs/>
          <w:color w:val="FF0000"/>
          <w:sz w:val="22"/>
          <w:szCs w:val="22"/>
        </w:rPr>
        <w:t>Artículo</w:t>
      </w:r>
      <w:r w:rsidRPr="00490B25">
        <w:rPr>
          <w:rFonts w:ascii="Arial" w:eastAsia="Batang" w:hAnsi="Arial" w:cs="Arial"/>
          <w:iCs/>
          <w:color w:val="FF0000"/>
          <w:sz w:val="22"/>
          <w:szCs w:val="22"/>
        </w:rPr>
        <w:t xml:space="preserve"> </w:t>
      </w:r>
      <w:r w:rsidRPr="00490B25">
        <w:rPr>
          <w:rFonts w:ascii="Arial" w:eastAsia="Batang" w:hAnsi="Arial" w:cs="Arial"/>
          <w:b/>
          <w:iCs/>
          <w:color w:val="FF0000"/>
          <w:sz w:val="22"/>
          <w:szCs w:val="22"/>
        </w:rPr>
        <w:t>20</w:t>
      </w:r>
      <w:r w:rsidRPr="00490B25">
        <w:rPr>
          <w:rFonts w:ascii="Arial" w:eastAsia="Batang" w:hAnsi="Arial" w:cs="Arial"/>
          <w:iCs/>
          <w:color w:val="FF0000"/>
          <w:sz w:val="22"/>
          <w:szCs w:val="22"/>
        </w:rPr>
        <w:t xml:space="preserve">: </w:t>
      </w:r>
      <w:r w:rsidRPr="00490B25">
        <w:rPr>
          <w:rFonts w:ascii="Arial" w:hAnsi="Arial" w:cs="Arial"/>
          <w:bCs/>
          <w:color w:val="FF0000"/>
          <w:sz w:val="22"/>
          <w:szCs w:val="22"/>
        </w:rPr>
        <w:t xml:space="preserve">Las fajas de protección sanitaria, entorno de instalaciones industriales contaminantes, lagunas de oxidación, vías férreas y sus instalaciones y talleres, serán áreas propicias para el fomento de los subprogramas forestales (maderables) como forma de atenuar la contaminación atmosférica y sónica (polvos, gases, olores y ruidos).  </w:t>
      </w:r>
    </w:p>
    <w:p w:rsidR="00AD7D65" w:rsidRPr="00490B25" w:rsidRDefault="00AD7D65" w:rsidP="00AD7D65">
      <w:pPr>
        <w:jc w:val="both"/>
        <w:rPr>
          <w:rFonts w:ascii="Arial" w:hAnsi="Arial" w:cs="Arial"/>
          <w:bCs/>
          <w:color w:val="FF0000"/>
          <w:sz w:val="22"/>
          <w:szCs w:val="22"/>
        </w:rPr>
      </w:pPr>
    </w:p>
    <w:p w:rsidR="00AD7D65" w:rsidRPr="00490B25" w:rsidRDefault="00AD7D65" w:rsidP="00AD7D65">
      <w:pPr>
        <w:jc w:val="both"/>
        <w:rPr>
          <w:rFonts w:ascii="Arial" w:hAnsi="Arial" w:cs="Arial"/>
          <w:color w:val="FF0000"/>
          <w:sz w:val="22"/>
          <w:szCs w:val="22"/>
        </w:rPr>
      </w:pPr>
      <w:r w:rsidRPr="00490B25">
        <w:rPr>
          <w:rFonts w:ascii="Arial" w:eastAsia="Batang" w:hAnsi="Arial" w:cs="Arial"/>
          <w:b/>
          <w:iCs/>
          <w:color w:val="FF0000"/>
          <w:sz w:val="22"/>
          <w:szCs w:val="22"/>
        </w:rPr>
        <w:t>Artículo</w:t>
      </w:r>
      <w:r w:rsidRPr="00490B25">
        <w:rPr>
          <w:rFonts w:ascii="Arial" w:eastAsia="Batang" w:hAnsi="Arial" w:cs="Arial"/>
          <w:iCs/>
          <w:color w:val="FF0000"/>
          <w:sz w:val="22"/>
          <w:szCs w:val="22"/>
        </w:rPr>
        <w:t xml:space="preserve"> </w:t>
      </w:r>
      <w:r w:rsidRPr="00490B25">
        <w:rPr>
          <w:rFonts w:ascii="Arial" w:eastAsia="Batang" w:hAnsi="Arial" w:cs="Arial"/>
          <w:b/>
          <w:iCs/>
          <w:color w:val="FF0000"/>
          <w:sz w:val="22"/>
          <w:szCs w:val="22"/>
        </w:rPr>
        <w:t>21</w:t>
      </w:r>
      <w:r w:rsidRPr="00490B25">
        <w:rPr>
          <w:rFonts w:ascii="Arial" w:eastAsia="Batang" w:hAnsi="Arial" w:cs="Arial"/>
          <w:iCs/>
          <w:color w:val="FF0000"/>
          <w:sz w:val="22"/>
          <w:szCs w:val="22"/>
        </w:rPr>
        <w:t xml:space="preserve">: Para el riego de las plantas en los organopónicos se utilizará agua cruda, evitando la </w:t>
      </w:r>
      <w:r w:rsidRPr="00490B25">
        <w:rPr>
          <w:rFonts w:ascii="Arial" w:hAnsi="Arial" w:cs="Arial"/>
          <w:color w:val="FF0000"/>
          <w:sz w:val="22"/>
          <w:szCs w:val="22"/>
        </w:rPr>
        <w:t>utilización del agua tratada para el consumo humano en estas actividades.</w:t>
      </w:r>
    </w:p>
    <w:p w:rsidR="00AD7D65" w:rsidRPr="00490B25" w:rsidRDefault="00AD7D65" w:rsidP="00AD7D65">
      <w:pPr>
        <w:jc w:val="both"/>
        <w:rPr>
          <w:rFonts w:ascii="Arial" w:hAnsi="Arial" w:cs="Arial"/>
          <w:color w:val="FF0000"/>
          <w:sz w:val="22"/>
          <w:szCs w:val="22"/>
        </w:rPr>
      </w:pPr>
    </w:p>
    <w:p w:rsidR="00AD7D65" w:rsidRPr="00490B25" w:rsidRDefault="00AD7D65" w:rsidP="00AD7D65">
      <w:pPr>
        <w:jc w:val="both"/>
        <w:rPr>
          <w:rFonts w:ascii="Arial" w:hAnsi="Arial" w:cs="Arial"/>
          <w:color w:val="FF0000"/>
          <w:sz w:val="22"/>
          <w:szCs w:val="22"/>
        </w:rPr>
      </w:pPr>
      <w:r w:rsidRPr="00490B25">
        <w:rPr>
          <w:rFonts w:ascii="Arial" w:eastAsia="Batang" w:hAnsi="Arial" w:cs="Arial"/>
          <w:b/>
          <w:iCs/>
          <w:color w:val="FF0000"/>
          <w:sz w:val="22"/>
          <w:szCs w:val="22"/>
        </w:rPr>
        <w:t>Artículo</w:t>
      </w:r>
      <w:r w:rsidRPr="00490B25">
        <w:rPr>
          <w:rFonts w:ascii="Arial" w:eastAsia="Batang" w:hAnsi="Arial" w:cs="Arial"/>
          <w:iCs/>
          <w:color w:val="FF0000"/>
          <w:sz w:val="22"/>
          <w:szCs w:val="22"/>
        </w:rPr>
        <w:t xml:space="preserve"> </w:t>
      </w:r>
      <w:r w:rsidRPr="00490B25">
        <w:rPr>
          <w:rFonts w:ascii="Arial" w:eastAsia="Batang" w:hAnsi="Arial" w:cs="Arial"/>
          <w:b/>
          <w:iCs/>
          <w:color w:val="FF0000"/>
          <w:sz w:val="22"/>
          <w:szCs w:val="22"/>
        </w:rPr>
        <w:t xml:space="preserve">22: </w:t>
      </w:r>
      <w:r w:rsidRPr="00490B25">
        <w:rPr>
          <w:rFonts w:ascii="Arial" w:eastAsia="Batang" w:hAnsi="Arial" w:cs="Arial"/>
          <w:iCs/>
          <w:color w:val="FF0000"/>
          <w:sz w:val="22"/>
          <w:szCs w:val="22"/>
        </w:rPr>
        <w:t>No se permitirá la colocación de tanques en los organopónicos y otras áreas con usos agrícola dentro del límite urbano,  sin la previa solicitud y aprobación.</w:t>
      </w:r>
    </w:p>
    <w:p w:rsidR="00AD7D65" w:rsidRPr="00490B25" w:rsidRDefault="00AD7D65" w:rsidP="00AD7D65">
      <w:pPr>
        <w:jc w:val="both"/>
        <w:rPr>
          <w:rFonts w:ascii="Arial" w:hAnsi="Arial" w:cs="Arial"/>
          <w:color w:val="FF0000"/>
          <w:sz w:val="22"/>
          <w:szCs w:val="22"/>
        </w:rPr>
      </w:pPr>
    </w:p>
    <w:p w:rsidR="00AD7D65" w:rsidRPr="00490B25" w:rsidRDefault="00AD7D65" w:rsidP="00AD7D65">
      <w:pPr>
        <w:jc w:val="both"/>
        <w:rPr>
          <w:rFonts w:ascii="Arial" w:hAnsi="Arial" w:cs="Arial"/>
          <w:color w:val="FF0000"/>
          <w:sz w:val="22"/>
          <w:szCs w:val="22"/>
        </w:rPr>
      </w:pPr>
      <w:r w:rsidRPr="00490B25">
        <w:rPr>
          <w:rFonts w:ascii="Arial" w:eastAsia="Batang" w:hAnsi="Arial" w:cs="Arial"/>
          <w:b/>
          <w:iCs/>
          <w:color w:val="FF0000"/>
          <w:sz w:val="22"/>
          <w:szCs w:val="22"/>
        </w:rPr>
        <w:t>Artículo</w:t>
      </w:r>
      <w:r w:rsidRPr="00490B25">
        <w:rPr>
          <w:rFonts w:ascii="Arial" w:eastAsia="Batang" w:hAnsi="Arial" w:cs="Arial"/>
          <w:iCs/>
          <w:color w:val="FF0000"/>
          <w:sz w:val="22"/>
          <w:szCs w:val="22"/>
        </w:rPr>
        <w:t xml:space="preserve"> </w:t>
      </w:r>
      <w:r w:rsidRPr="00490B25">
        <w:rPr>
          <w:rFonts w:ascii="Arial" w:eastAsia="Batang" w:hAnsi="Arial" w:cs="Arial"/>
          <w:b/>
          <w:iCs/>
          <w:color w:val="FF0000"/>
          <w:sz w:val="22"/>
          <w:szCs w:val="22"/>
        </w:rPr>
        <w:t>23</w:t>
      </w:r>
      <w:r w:rsidRPr="00490B25">
        <w:rPr>
          <w:rFonts w:ascii="Arial" w:eastAsia="Batang" w:hAnsi="Arial" w:cs="Arial"/>
          <w:iCs/>
          <w:color w:val="FF0000"/>
          <w:sz w:val="22"/>
          <w:szCs w:val="22"/>
        </w:rPr>
        <w:t>: L</w:t>
      </w:r>
      <w:r w:rsidRPr="00490B25">
        <w:rPr>
          <w:rFonts w:ascii="Arial" w:hAnsi="Arial" w:cs="Arial"/>
          <w:color w:val="FF0000"/>
          <w:sz w:val="22"/>
          <w:szCs w:val="22"/>
        </w:rPr>
        <w:t>os puntos de venta en los organopónicos, serán de materiales duraderos con una buena imagen.</w:t>
      </w:r>
    </w:p>
    <w:p w:rsidR="00AD7D65" w:rsidRPr="00490B25" w:rsidRDefault="00AD7D65" w:rsidP="00AD7D65">
      <w:pPr>
        <w:jc w:val="both"/>
        <w:rPr>
          <w:rFonts w:ascii="Arial" w:hAnsi="Arial" w:cs="Arial"/>
          <w:color w:val="FF0000"/>
          <w:sz w:val="22"/>
          <w:szCs w:val="22"/>
        </w:rPr>
      </w:pPr>
    </w:p>
    <w:p w:rsidR="00AD7D65" w:rsidRPr="00490B25" w:rsidRDefault="00AD7D65" w:rsidP="00AD7D65">
      <w:pPr>
        <w:jc w:val="both"/>
        <w:rPr>
          <w:rFonts w:ascii="Arial" w:hAnsi="Arial" w:cs="Arial"/>
          <w:color w:val="FF0000"/>
          <w:sz w:val="22"/>
          <w:szCs w:val="22"/>
        </w:rPr>
      </w:pPr>
      <w:r w:rsidRPr="00490B25">
        <w:rPr>
          <w:rFonts w:ascii="Arial" w:eastAsia="Batang" w:hAnsi="Arial" w:cs="Arial"/>
          <w:b/>
          <w:iCs/>
          <w:color w:val="FF0000"/>
          <w:sz w:val="22"/>
          <w:szCs w:val="22"/>
        </w:rPr>
        <w:t>Artículo</w:t>
      </w:r>
      <w:r w:rsidRPr="00490B25">
        <w:rPr>
          <w:rFonts w:ascii="Arial" w:eastAsia="Batang" w:hAnsi="Arial" w:cs="Arial"/>
          <w:iCs/>
          <w:color w:val="FF0000"/>
          <w:sz w:val="22"/>
          <w:szCs w:val="22"/>
        </w:rPr>
        <w:t xml:space="preserve"> </w:t>
      </w:r>
      <w:r w:rsidRPr="00490B25">
        <w:rPr>
          <w:rFonts w:ascii="Arial" w:eastAsia="Batang" w:hAnsi="Arial" w:cs="Arial"/>
          <w:b/>
          <w:iCs/>
          <w:color w:val="FF0000"/>
          <w:sz w:val="22"/>
          <w:szCs w:val="22"/>
        </w:rPr>
        <w:t>24</w:t>
      </w:r>
      <w:r w:rsidRPr="00490B25">
        <w:rPr>
          <w:rFonts w:ascii="Arial" w:eastAsia="Batang" w:hAnsi="Arial" w:cs="Arial"/>
          <w:iCs/>
          <w:color w:val="FF0000"/>
          <w:sz w:val="22"/>
          <w:szCs w:val="22"/>
        </w:rPr>
        <w:t>: L</w:t>
      </w:r>
      <w:r w:rsidRPr="00490B25">
        <w:rPr>
          <w:rFonts w:ascii="Arial" w:hAnsi="Arial" w:cs="Arial"/>
          <w:color w:val="FF0000"/>
          <w:sz w:val="22"/>
          <w:szCs w:val="22"/>
        </w:rPr>
        <w:t>as cercas perimetrales serán de celosías, debidamente pintadas, se colocarán a una altura de 1,20 m y tendrán un diseño acorde con la actividad que no desvaloricen la imagen urbana.</w:t>
      </w:r>
    </w:p>
    <w:p w:rsidR="00AD7D65" w:rsidRPr="00490B25" w:rsidRDefault="00AD7D65" w:rsidP="00AD7D65">
      <w:pPr>
        <w:jc w:val="both"/>
        <w:rPr>
          <w:rFonts w:ascii="Arial" w:hAnsi="Arial" w:cs="Arial"/>
          <w:color w:val="FF0000"/>
          <w:sz w:val="22"/>
          <w:szCs w:val="22"/>
        </w:rPr>
      </w:pPr>
    </w:p>
    <w:p w:rsidR="00AD7D65" w:rsidRPr="00490B25" w:rsidRDefault="00AD7D65" w:rsidP="00AD7D65">
      <w:pPr>
        <w:jc w:val="both"/>
        <w:rPr>
          <w:rFonts w:ascii="Arial" w:eastAsia="Batang" w:hAnsi="Arial" w:cs="Arial"/>
          <w:iCs/>
          <w:color w:val="FF0000"/>
          <w:sz w:val="22"/>
          <w:szCs w:val="22"/>
        </w:rPr>
      </w:pPr>
      <w:r w:rsidRPr="00490B25">
        <w:rPr>
          <w:rFonts w:ascii="Arial" w:eastAsia="Batang" w:hAnsi="Arial" w:cs="Arial"/>
          <w:b/>
          <w:iCs/>
          <w:color w:val="FF0000"/>
          <w:sz w:val="22"/>
          <w:szCs w:val="22"/>
        </w:rPr>
        <w:t>Artículo</w:t>
      </w:r>
      <w:r w:rsidRPr="00490B25">
        <w:rPr>
          <w:rFonts w:ascii="Arial" w:eastAsia="Batang" w:hAnsi="Arial" w:cs="Arial"/>
          <w:iCs/>
          <w:color w:val="FF0000"/>
          <w:sz w:val="22"/>
          <w:szCs w:val="22"/>
        </w:rPr>
        <w:t xml:space="preserve"> </w:t>
      </w:r>
      <w:r w:rsidRPr="00490B25">
        <w:rPr>
          <w:rFonts w:ascii="Arial" w:eastAsia="Batang" w:hAnsi="Arial" w:cs="Arial"/>
          <w:b/>
          <w:iCs/>
          <w:color w:val="FF0000"/>
          <w:sz w:val="22"/>
          <w:szCs w:val="22"/>
        </w:rPr>
        <w:t xml:space="preserve">25: </w:t>
      </w:r>
      <w:r w:rsidRPr="00490B25">
        <w:rPr>
          <w:rFonts w:ascii="Arial" w:eastAsia="Batang" w:hAnsi="Arial" w:cs="Arial"/>
          <w:iCs/>
          <w:color w:val="FF0000"/>
          <w:sz w:val="22"/>
          <w:szCs w:val="22"/>
        </w:rPr>
        <w:t>Se sembrarán flores para embellecer el entorno y plantas repelentes para evitar las plagas.</w:t>
      </w:r>
    </w:p>
    <w:p w:rsidR="00AD7D65" w:rsidRPr="00490B25" w:rsidRDefault="00AD7D65" w:rsidP="00AD7D65">
      <w:pPr>
        <w:jc w:val="both"/>
        <w:rPr>
          <w:rFonts w:ascii="Arial" w:eastAsia="Batang" w:hAnsi="Arial" w:cs="Arial"/>
          <w:iCs/>
          <w:color w:val="FF0000"/>
          <w:sz w:val="22"/>
          <w:szCs w:val="22"/>
        </w:rPr>
      </w:pPr>
    </w:p>
    <w:p w:rsidR="00AD7D65" w:rsidRPr="00490B25" w:rsidRDefault="00AD7D65" w:rsidP="00AD7D65">
      <w:pPr>
        <w:jc w:val="both"/>
        <w:rPr>
          <w:rFonts w:ascii="Arial" w:eastAsia="Batang" w:hAnsi="Arial" w:cs="Arial"/>
          <w:iCs/>
          <w:color w:val="FF0000"/>
          <w:sz w:val="22"/>
          <w:szCs w:val="22"/>
        </w:rPr>
      </w:pPr>
      <w:r w:rsidRPr="00490B25">
        <w:rPr>
          <w:rFonts w:ascii="Arial" w:eastAsia="Batang" w:hAnsi="Arial" w:cs="Arial"/>
          <w:b/>
          <w:iCs/>
          <w:color w:val="FF0000"/>
          <w:sz w:val="22"/>
          <w:szCs w:val="22"/>
        </w:rPr>
        <w:t>Artículo</w:t>
      </w:r>
      <w:r w:rsidRPr="00490B25">
        <w:rPr>
          <w:rFonts w:ascii="Arial" w:eastAsia="Batang" w:hAnsi="Arial" w:cs="Arial"/>
          <w:iCs/>
          <w:color w:val="FF0000"/>
          <w:sz w:val="22"/>
          <w:szCs w:val="22"/>
        </w:rPr>
        <w:t xml:space="preserve"> </w:t>
      </w:r>
      <w:r w:rsidRPr="00490B25">
        <w:rPr>
          <w:rFonts w:ascii="Arial" w:eastAsia="Batang" w:hAnsi="Arial" w:cs="Arial"/>
          <w:b/>
          <w:iCs/>
          <w:color w:val="FF0000"/>
          <w:sz w:val="22"/>
          <w:szCs w:val="22"/>
        </w:rPr>
        <w:t xml:space="preserve">26: </w:t>
      </w:r>
      <w:r w:rsidRPr="00490B25">
        <w:rPr>
          <w:rFonts w:ascii="Arial" w:eastAsia="Batang" w:hAnsi="Arial" w:cs="Arial"/>
          <w:iCs/>
          <w:color w:val="FF0000"/>
          <w:sz w:val="22"/>
          <w:szCs w:val="22"/>
        </w:rPr>
        <w:t>No se emplearán productos químicos excepto casos extremos autorizados por sanidad vegetal Provincial.</w:t>
      </w:r>
    </w:p>
    <w:p w:rsidR="00AD7D65" w:rsidRPr="00490B25" w:rsidRDefault="00AD7D65" w:rsidP="00AD7D65">
      <w:pPr>
        <w:jc w:val="both"/>
        <w:rPr>
          <w:rFonts w:ascii="Arial" w:eastAsia="Batang" w:hAnsi="Arial" w:cs="Arial"/>
          <w:color w:val="FF0000"/>
          <w:sz w:val="22"/>
          <w:szCs w:val="22"/>
        </w:rPr>
      </w:pPr>
    </w:p>
    <w:p w:rsidR="00AD7D65" w:rsidRDefault="00AD7D65" w:rsidP="00AD7D65">
      <w:pPr>
        <w:jc w:val="both"/>
        <w:rPr>
          <w:rFonts w:ascii="Arial" w:eastAsia="Batang" w:hAnsi="Arial" w:cs="Arial"/>
          <w:b/>
          <w:color w:val="000000"/>
          <w:sz w:val="22"/>
          <w:szCs w:val="22"/>
        </w:rPr>
      </w:pPr>
      <w:r w:rsidRPr="009126AD">
        <w:rPr>
          <w:rFonts w:ascii="Arial" w:eastAsia="Batang" w:hAnsi="Arial" w:cs="Arial"/>
          <w:b/>
          <w:color w:val="000000"/>
          <w:sz w:val="22"/>
          <w:szCs w:val="22"/>
        </w:rPr>
        <w:t>Sección Segunda:</w:t>
      </w:r>
      <w:r w:rsidRPr="00261BE1">
        <w:rPr>
          <w:rFonts w:ascii="Arial" w:eastAsia="Batang" w:hAnsi="Arial" w:cs="Arial"/>
          <w:b/>
          <w:color w:val="000000"/>
          <w:sz w:val="22"/>
          <w:szCs w:val="22"/>
        </w:rPr>
        <w:t xml:space="preserve"> PROTECCIÓN Y PRESERVACIÓN PATRIMONIAL</w:t>
      </w:r>
    </w:p>
    <w:p w:rsidR="00705075" w:rsidRPr="00261BE1" w:rsidRDefault="00705075" w:rsidP="00AD7D65">
      <w:pPr>
        <w:jc w:val="both"/>
        <w:rPr>
          <w:rFonts w:ascii="Arial" w:eastAsia="Batang" w:hAnsi="Arial" w:cs="Arial"/>
          <w:b/>
          <w:color w:val="000000"/>
          <w:sz w:val="22"/>
          <w:szCs w:val="22"/>
        </w:rPr>
      </w:pPr>
    </w:p>
    <w:p w:rsidR="00705075" w:rsidRDefault="00705075" w:rsidP="00705075">
      <w:pPr>
        <w:jc w:val="both"/>
        <w:rPr>
          <w:rFonts w:ascii="Arial" w:eastAsia="Batang" w:hAnsi="Arial" w:cs="Arial"/>
          <w:sz w:val="22"/>
          <w:szCs w:val="22"/>
        </w:rPr>
      </w:pPr>
      <w:r>
        <w:rPr>
          <w:rFonts w:ascii="Arial" w:eastAsia="Batang" w:hAnsi="Arial" w:cs="Arial"/>
          <w:b/>
          <w:iCs/>
          <w:sz w:val="22"/>
          <w:szCs w:val="22"/>
        </w:rPr>
        <w:t xml:space="preserve">Artículo 31: </w:t>
      </w:r>
      <w:r w:rsidRPr="00AB4563">
        <w:rPr>
          <w:rFonts w:ascii="Arial" w:eastAsia="Batang" w:hAnsi="Arial" w:cs="Arial"/>
          <w:sz w:val="22"/>
          <w:szCs w:val="22"/>
        </w:rPr>
        <w:t xml:space="preserve">La Comisión de </w:t>
      </w:r>
      <w:r>
        <w:rPr>
          <w:rFonts w:ascii="Arial" w:eastAsia="Batang" w:hAnsi="Arial" w:cs="Arial"/>
          <w:sz w:val="22"/>
          <w:szCs w:val="22"/>
        </w:rPr>
        <w:t>Patrimonio del M</w:t>
      </w:r>
      <w:r w:rsidRPr="00AB4563">
        <w:rPr>
          <w:rFonts w:ascii="Arial" w:eastAsia="Batang" w:hAnsi="Arial" w:cs="Arial"/>
          <w:sz w:val="22"/>
          <w:szCs w:val="22"/>
        </w:rPr>
        <w:t xml:space="preserve">unicipio tiene la facultad para aprobar o rechazar las acciones de cualquier tipo que se pretenda realizar sobre las edificaciones </w:t>
      </w:r>
      <w:r>
        <w:rPr>
          <w:rFonts w:ascii="Arial" w:eastAsia="Batang" w:hAnsi="Arial" w:cs="Arial"/>
          <w:sz w:val="22"/>
          <w:szCs w:val="22"/>
        </w:rPr>
        <w:t>incluidas en la Lista de Monumentos L</w:t>
      </w:r>
      <w:r w:rsidRPr="00AB4563">
        <w:rPr>
          <w:rFonts w:ascii="Arial" w:eastAsia="Batang" w:hAnsi="Arial" w:cs="Arial"/>
          <w:sz w:val="22"/>
          <w:szCs w:val="22"/>
        </w:rPr>
        <w:t>ocales.</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Pr>
          <w:rFonts w:ascii="Arial" w:eastAsia="Batang" w:hAnsi="Arial" w:cs="Arial"/>
          <w:b/>
          <w:sz w:val="22"/>
          <w:szCs w:val="22"/>
        </w:rPr>
        <w:t>Artículo 2</w:t>
      </w:r>
      <w:r w:rsidRPr="00261BE1">
        <w:rPr>
          <w:rFonts w:ascii="Arial" w:eastAsia="Batang" w:hAnsi="Arial" w:cs="Arial"/>
          <w:b/>
          <w:sz w:val="22"/>
          <w:szCs w:val="22"/>
        </w:rPr>
        <w:t xml:space="preserve">8: </w:t>
      </w:r>
      <w:r w:rsidRPr="00261BE1">
        <w:rPr>
          <w:rFonts w:ascii="Arial" w:eastAsia="Batang" w:hAnsi="Arial" w:cs="Arial"/>
          <w:sz w:val="22"/>
          <w:szCs w:val="22"/>
        </w:rPr>
        <w:t xml:space="preserve">Debe funcionar de forma eficiente </w:t>
      </w:r>
      <w:smartTag w:uri="urn:schemas-microsoft-com:office:smarttags" w:element="PersonName">
        <w:smartTagPr>
          <w:attr w:name="ProductID" w:val="la Comisi￳n"/>
        </w:smartTagPr>
        <w:r w:rsidRPr="00261BE1">
          <w:rPr>
            <w:rFonts w:ascii="Arial" w:eastAsia="Batang" w:hAnsi="Arial" w:cs="Arial"/>
            <w:sz w:val="22"/>
            <w:szCs w:val="22"/>
          </w:rPr>
          <w:t>la Comisión</w:t>
        </w:r>
      </w:smartTag>
      <w:r w:rsidRPr="00261BE1">
        <w:rPr>
          <w:rFonts w:ascii="Arial" w:eastAsia="Batang" w:hAnsi="Arial" w:cs="Arial"/>
          <w:sz w:val="22"/>
          <w:szCs w:val="22"/>
        </w:rPr>
        <w:t xml:space="preserve"> de Protección y  preservación patrimonial.</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sz w:val="22"/>
          <w:szCs w:val="22"/>
        </w:rPr>
        <w:t xml:space="preserve">Artículo </w:t>
      </w:r>
      <w:r>
        <w:rPr>
          <w:rFonts w:ascii="Arial" w:eastAsia="Batang" w:hAnsi="Arial" w:cs="Arial"/>
          <w:b/>
          <w:sz w:val="22"/>
          <w:szCs w:val="22"/>
        </w:rPr>
        <w:t>2</w:t>
      </w:r>
      <w:r w:rsidRPr="00261BE1">
        <w:rPr>
          <w:rFonts w:ascii="Arial" w:eastAsia="Batang" w:hAnsi="Arial" w:cs="Arial"/>
          <w:b/>
          <w:sz w:val="22"/>
          <w:szCs w:val="22"/>
        </w:rPr>
        <w:t xml:space="preserve">9: </w:t>
      </w:r>
      <w:r w:rsidRPr="00261BE1">
        <w:rPr>
          <w:rFonts w:ascii="Arial" w:eastAsia="Batang" w:hAnsi="Arial" w:cs="Arial"/>
          <w:sz w:val="22"/>
          <w:szCs w:val="22"/>
        </w:rPr>
        <w:t>Se prohíbe modificar instalaciones con valores arquitectónicos, urbanísticos y/o patrimoniales.</w:t>
      </w:r>
    </w:p>
    <w:p w:rsidR="00AD7D65" w:rsidRPr="009126AD" w:rsidRDefault="00AD7D65" w:rsidP="00AD7D65">
      <w:pPr>
        <w:jc w:val="both"/>
        <w:rPr>
          <w:rFonts w:ascii="Arial" w:eastAsia="Batang" w:hAnsi="Arial" w:cs="Arial"/>
          <w:b/>
          <w:color w:val="FF0000"/>
          <w:sz w:val="22"/>
          <w:szCs w:val="22"/>
        </w:rPr>
      </w:pPr>
    </w:p>
    <w:p w:rsidR="00AD7D65" w:rsidRPr="00261BE1" w:rsidRDefault="00AD7D65" w:rsidP="00AD7D65">
      <w:pPr>
        <w:jc w:val="both"/>
        <w:rPr>
          <w:rFonts w:ascii="Arial" w:hAnsi="Arial" w:cs="Arial"/>
          <w:b/>
          <w:color w:val="000000"/>
          <w:sz w:val="22"/>
          <w:szCs w:val="22"/>
        </w:rPr>
      </w:pPr>
      <w:r w:rsidRPr="009126AD">
        <w:rPr>
          <w:rFonts w:ascii="Arial" w:eastAsia="Batang" w:hAnsi="Arial" w:cs="Arial"/>
          <w:b/>
          <w:iCs/>
          <w:color w:val="000000"/>
          <w:sz w:val="22"/>
          <w:szCs w:val="22"/>
        </w:rPr>
        <w:t>Sección Tercera:</w:t>
      </w:r>
      <w:r>
        <w:rPr>
          <w:rFonts w:ascii="Arial" w:eastAsia="Batang" w:hAnsi="Arial" w:cs="Arial"/>
          <w:b/>
          <w:iCs/>
          <w:color w:val="000000"/>
          <w:sz w:val="22"/>
          <w:szCs w:val="22"/>
        </w:rPr>
        <w:t xml:space="preserve"> </w:t>
      </w:r>
      <w:r w:rsidRPr="00261BE1">
        <w:rPr>
          <w:rFonts w:ascii="Arial" w:hAnsi="Arial" w:cs="Arial"/>
          <w:b/>
          <w:color w:val="000000"/>
          <w:sz w:val="22"/>
          <w:szCs w:val="22"/>
        </w:rPr>
        <w:t xml:space="preserve">ESTRUCTURA DE </w:t>
      </w:r>
      <w:smartTag w:uri="urn:schemas-microsoft-com:office:smarttags" w:element="PersonName">
        <w:smartTagPr>
          <w:attr w:name="ProductID" w:val="LA MANZANA"/>
        </w:smartTagPr>
        <w:r w:rsidRPr="00261BE1">
          <w:rPr>
            <w:rFonts w:ascii="Arial" w:hAnsi="Arial" w:cs="Arial"/>
            <w:b/>
            <w:color w:val="000000"/>
            <w:sz w:val="22"/>
            <w:szCs w:val="22"/>
          </w:rPr>
          <w:t>LA MANZANA</w:t>
        </w:r>
      </w:smartTag>
    </w:p>
    <w:p w:rsidR="00AD7D65" w:rsidRPr="00261BE1" w:rsidRDefault="00AD7D65" w:rsidP="00AD7D65">
      <w:pPr>
        <w:jc w:val="both"/>
        <w:rPr>
          <w:rFonts w:ascii="Arial" w:hAnsi="Arial" w:cs="Arial"/>
          <w:b/>
          <w:sz w:val="22"/>
          <w:szCs w:val="22"/>
        </w:rPr>
      </w:pPr>
    </w:p>
    <w:p w:rsidR="00AD7D65" w:rsidRPr="00261BE1" w:rsidRDefault="00AD7D65" w:rsidP="00AD7D65">
      <w:pPr>
        <w:jc w:val="both"/>
        <w:rPr>
          <w:rFonts w:ascii="Arial"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3</w:t>
      </w:r>
      <w:r w:rsidRPr="00261BE1">
        <w:rPr>
          <w:rFonts w:ascii="Arial" w:eastAsia="Batang" w:hAnsi="Arial" w:cs="Arial"/>
          <w:b/>
          <w:iCs/>
          <w:sz w:val="22"/>
          <w:szCs w:val="22"/>
        </w:rPr>
        <w:t>0</w:t>
      </w:r>
      <w:r w:rsidRPr="00261BE1">
        <w:rPr>
          <w:rFonts w:ascii="Arial" w:eastAsia="Batang" w:hAnsi="Arial" w:cs="Arial"/>
          <w:iCs/>
          <w:sz w:val="22"/>
          <w:szCs w:val="22"/>
        </w:rPr>
        <w:t xml:space="preserve">: </w:t>
      </w:r>
      <w:r w:rsidRPr="00261BE1">
        <w:rPr>
          <w:rFonts w:ascii="Arial" w:hAnsi="Arial" w:cs="Arial"/>
          <w:sz w:val="22"/>
          <w:szCs w:val="22"/>
        </w:rPr>
        <w:t>Se respetará en todos los casos y de forma obligatoria la estructura urbana y parcelación predominante existente en cada manzana.</w:t>
      </w:r>
    </w:p>
    <w:p w:rsidR="00AD7D65" w:rsidRPr="00261BE1"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r w:rsidRPr="00261BE1">
        <w:rPr>
          <w:rFonts w:ascii="Arial" w:hAnsi="Arial" w:cs="Arial"/>
          <w:b/>
          <w:sz w:val="22"/>
          <w:szCs w:val="22"/>
        </w:rPr>
        <w:t>Artículo</w:t>
      </w:r>
      <w:r>
        <w:rPr>
          <w:rFonts w:ascii="Arial" w:hAnsi="Arial" w:cs="Arial"/>
          <w:b/>
          <w:sz w:val="22"/>
          <w:szCs w:val="22"/>
        </w:rPr>
        <w:t xml:space="preserve"> 3</w:t>
      </w:r>
      <w:r w:rsidRPr="00261BE1">
        <w:rPr>
          <w:rFonts w:ascii="Arial" w:hAnsi="Arial" w:cs="Arial"/>
          <w:b/>
          <w:sz w:val="22"/>
          <w:szCs w:val="22"/>
        </w:rPr>
        <w:t xml:space="preserve">1: </w:t>
      </w:r>
      <w:r w:rsidRPr="00261BE1">
        <w:rPr>
          <w:rFonts w:ascii="Arial" w:hAnsi="Arial" w:cs="Arial"/>
          <w:sz w:val="22"/>
          <w:szCs w:val="22"/>
        </w:rPr>
        <w:t>Las manzanas pueden poseer distintas dimensiones. (Cuadradas o rectangulares incluso triangulares.)</w:t>
      </w:r>
    </w:p>
    <w:p w:rsidR="00AD7D65" w:rsidRDefault="00AD7D65" w:rsidP="00AD7D65">
      <w:pPr>
        <w:jc w:val="both"/>
        <w:rPr>
          <w:rFonts w:ascii="Arial" w:eastAsia="Batang" w:hAnsi="Arial" w:cs="Arial"/>
          <w:b/>
          <w:iCs/>
          <w:color w:val="000000"/>
          <w:sz w:val="22"/>
          <w:szCs w:val="22"/>
        </w:rPr>
      </w:pPr>
    </w:p>
    <w:p w:rsidR="00AD7D65" w:rsidRDefault="00AD7D65" w:rsidP="00AD7D65">
      <w:pPr>
        <w:jc w:val="both"/>
        <w:rPr>
          <w:rFonts w:ascii="Arial" w:eastAsia="Batang" w:hAnsi="Arial" w:cs="Arial"/>
          <w:b/>
          <w:iCs/>
          <w:color w:val="000000"/>
          <w:sz w:val="22"/>
          <w:szCs w:val="22"/>
        </w:rPr>
      </w:pPr>
    </w:p>
    <w:p w:rsidR="00AD7D65" w:rsidRDefault="00AD7D65" w:rsidP="00AD7D65">
      <w:pPr>
        <w:jc w:val="both"/>
        <w:rPr>
          <w:rFonts w:ascii="Arial" w:eastAsia="Batang" w:hAnsi="Arial" w:cs="Arial"/>
          <w:b/>
          <w:iCs/>
          <w:color w:val="000000"/>
          <w:sz w:val="22"/>
          <w:szCs w:val="22"/>
        </w:rPr>
      </w:pPr>
    </w:p>
    <w:p w:rsidR="00AD7D65" w:rsidRDefault="00AD7D65" w:rsidP="00AD7D65">
      <w:pPr>
        <w:jc w:val="both"/>
        <w:rPr>
          <w:rFonts w:ascii="Arial" w:eastAsia="Batang" w:hAnsi="Arial" w:cs="Arial"/>
          <w:b/>
          <w:iCs/>
          <w:color w:val="000000"/>
          <w:sz w:val="22"/>
          <w:szCs w:val="22"/>
        </w:rPr>
      </w:pPr>
    </w:p>
    <w:p w:rsidR="00AD7D65" w:rsidRPr="00261BE1" w:rsidRDefault="00AD7D65" w:rsidP="00AD7D65">
      <w:pPr>
        <w:jc w:val="both"/>
        <w:rPr>
          <w:rFonts w:ascii="Arial" w:hAnsi="Arial" w:cs="Arial"/>
          <w:b/>
          <w:color w:val="000000"/>
          <w:sz w:val="22"/>
          <w:szCs w:val="22"/>
        </w:rPr>
      </w:pPr>
      <w:r w:rsidRPr="009126AD">
        <w:rPr>
          <w:rFonts w:ascii="Arial" w:eastAsia="Batang" w:hAnsi="Arial" w:cs="Arial"/>
          <w:b/>
          <w:iCs/>
          <w:color w:val="000000"/>
          <w:sz w:val="22"/>
          <w:szCs w:val="22"/>
        </w:rPr>
        <w:lastRenderedPageBreak/>
        <w:t>Sección Cuarta:</w:t>
      </w:r>
      <w:r>
        <w:rPr>
          <w:rFonts w:ascii="Arial" w:eastAsia="Batang" w:hAnsi="Arial" w:cs="Arial"/>
          <w:b/>
          <w:iCs/>
          <w:color w:val="000000"/>
          <w:sz w:val="22"/>
          <w:szCs w:val="22"/>
        </w:rPr>
        <w:t xml:space="preserve"> </w:t>
      </w:r>
      <w:r w:rsidRPr="00261BE1">
        <w:rPr>
          <w:rFonts w:ascii="Arial" w:hAnsi="Arial" w:cs="Arial"/>
          <w:b/>
          <w:color w:val="000000"/>
          <w:sz w:val="22"/>
          <w:szCs w:val="22"/>
        </w:rPr>
        <w:t>DISPOSICIÓN DE LA EDIFICACIÓN EN LA PARCELA</w:t>
      </w:r>
    </w:p>
    <w:p w:rsidR="00AD7D65" w:rsidRPr="00261BE1" w:rsidRDefault="00AD7D65" w:rsidP="00AD7D65">
      <w:pPr>
        <w:jc w:val="both"/>
        <w:rPr>
          <w:rFonts w:ascii="Arial" w:hAnsi="Arial" w:cs="Arial"/>
          <w:b/>
          <w:color w:val="FF0000"/>
          <w:sz w:val="22"/>
          <w:szCs w:val="22"/>
        </w:rPr>
      </w:pPr>
    </w:p>
    <w:p w:rsidR="00AD7D65" w:rsidRPr="00261BE1" w:rsidRDefault="00AD7D65" w:rsidP="00AD7D65">
      <w:pPr>
        <w:jc w:val="both"/>
        <w:rPr>
          <w:rFonts w:ascii="Arial" w:hAnsi="Arial" w:cs="Arial"/>
          <w:b/>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w:t>
      </w:r>
      <w:r w:rsidRPr="00261BE1">
        <w:rPr>
          <w:rFonts w:ascii="Arial" w:eastAsia="Batang" w:hAnsi="Arial" w:cs="Arial"/>
          <w:b/>
          <w:iCs/>
          <w:sz w:val="22"/>
          <w:szCs w:val="22"/>
        </w:rPr>
        <w:t>2:</w:t>
      </w:r>
      <w:r w:rsidRPr="00261BE1">
        <w:rPr>
          <w:rFonts w:ascii="Arial" w:eastAsia="Batang" w:hAnsi="Arial" w:cs="Arial"/>
          <w:iCs/>
          <w:sz w:val="22"/>
          <w:szCs w:val="22"/>
        </w:rPr>
        <w:t xml:space="preserve"> </w:t>
      </w:r>
      <w:r w:rsidRPr="00261BE1">
        <w:rPr>
          <w:rFonts w:ascii="Arial" w:hAnsi="Arial" w:cs="Arial"/>
          <w:sz w:val="22"/>
          <w:szCs w:val="22"/>
        </w:rPr>
        <w:t xml:space="preserve">La ubicación de las edificaciones en las parcelas estará </w:t>
      </w:r>
      <w:r w:rsidRPr="00261BE1">
        <w:rPr>
          <w:rFonts w:ascii="Arial" w:eastAsia="Batang" w:hAnsi="Arial" w:cs="Arial"/>
          <w:iCs/>
          <w:sz w:val="22"/>
          <w:szCs w:val="22"/>
        </w:rPr>
        <w:t>condicionada</w:t>
      </w:r>
      <w:r w:rsidRPr="00261BE1">
        <w:rPr>
          <w:rFonts w:ascii="Arial" w:hAnsi="Arial" w:cs="Arial"/>
          <w:sz w:val="22"/>
          <w:szCs w:val="22"/>
        </w:rPr>
        <w:t xml:space="preserve"> por las características técnico-constructivas de las edificaciones del entorno inmediato y el sector tipológico.</w:t>
      </w:r>
      <w:r w:rsidRPr="00261BE1">
        <w:rPr>
          <w:rFonts w:ascii="Arial" w:hAnsi="Arial" w:cs="Arial"/>
          <w:b/>
          <w:sz w:val="22"/>
          <w:szCs w:val="22"/>
        </w:rPr>
        <w:t xml:space="preserve"> </w:t>
      </w:r>
    </w:p>
    <w:p w:rsidR="00AD7D65" w:rsidRPr="00261BE1" w:rsidRDefault="00AD7D65" w:rsidP="00AD7D65">
      <w:pPr>
        <w:jc w:val="both"/>
        <w:rPr>
          <w:rFonts w:ascii="Arial" w:hAnsi="Arial" w:cs="Arial"/>
          <w:b/>
          <w:sz w:val="22"/>
          <w:szCs w:val="22"/>
        </w:rPr>
      </w:pPr>
    </w:p>
    <w:p w:rsidR="00AD7D65" w:rsidRPr="00261BE1" w:rsidRDefault="00AD7D65" w:rsidP="00AD7D65">
      <w:pPr>
        <w:jc w:val="both"/>
        <w:rPr>
          <w:rFonts w:ascii="Arial" w:hAnsi="Arial" w:cs="Arial"/>
          <w:sz w:val="22"/>
          <w:szCs w:val="22"/>
        </w:rPr>
      </w:pPr>
      <w:r w:rsidRPr="00261BE1">
        <w:rPr>
          <w:rFonts w:ascii="Arial" w:hAnsi="Arial" w:cs="Arial"/>
          <w:b/>
          <w:sz w:val="22"/>
          <w:szCs w:val="22"/>
        </w:rPr>
        <w:t>Artículo</w:t>
      </w:r>
      <w:r>
        <w:rPr>
          <w:rFonts w:ascii="Arial" w:hAnsi="Arial" w:cs="Arial"/>
          <w:b/>
          <w:sz w:val="22"/>
          <w:szCs w:val="22"/>
        </w:rPr>
        <w:t xml:space="preserve"> 3</w:t>
      </w:r>
      <w:r w:rsidRPr="00261BE1">
        <w:rPr>
          <w:rFonts w:ascii="Arial" w:hAnsi="Arial" w:cs="Arial"/>
          <w:b/>
          <w:sz w:val="22"/>
          <w:szCs w:val="22"/>
        </w:rPr>
        <w:t xml:space="preserve">3: </w:t>
      </w:r>
      <w:r w:rsidRPr="00261BE1">
        <w:rPr>
          <w:rFonts w:ascii="Arial" w:hAnsi="Arial" w:cs="Arial"/>
          <w:sz w:val="22"/>
          <w:szCs w:val="22"/>
        </w:rPr>
        <w:t>La edificación debe estar dentro de la parcela de forma tal que se respeten las medidas de los linderos.</w:t>
      </w:r>
    </w:p>
    <w:p w:rsidR="00AD7D65" w:rsidRDefault="00AD7D65" w:rsidP="00AD7D65">
      <w:pPr>
        <w:jc w:val="both"/>
        <w:rPr>
          <w:rFonts w:ascii="Arial" w:eastAsia="Batang" w:hAnsi="Arial" w:cs="Arial"/>
          <w:b/>
          <w:iCs/>
          <w:color w:val="000000"/>
          <w:sz w:val="22"/>
          <w:szCs w:val="22"/>
        </w:rPr>
      </w:pPr>
    </w:p>
    <w:p w:rsidR="00AD7D65" w:rsidRPr="00261BE1" w:rsidRDefault="00AD7D65" w:rsidP="00AD7D65">
      <w:pPr>
        <w:jc w:val="both"/>
        <w:rPr>
          <w:rFonts w:ascii="Arial" w:hAnsi="Arial" w:cs="Arial"/>
          <w:b/>
          <w:color w:val="000000"/>
          <w:sz w:val="22"/>
          <w:szCs w:val="22"/>
        </w:rPr>
      </w:pPr>
      <w:r w:rsidRPr="009126AD">
        <w:rPr>
          <w:rFonts w:ascii="Arial" w:eastAsia="Batang" w:hAnsi="Arial" w:cs="Arial"/>
          <w:b/>
          <w:iCs/>
          <w:color w:val="000000"/>
          <w:sz w:val="22"/>
          <w:szCs w:val="22"/>
        </w:rPr>
        <w:t>Sección Quinta:</w:t>
      </w:r>
      <w:r>
        <w:rPr>
          <w:rFonts w:ascii="Arial" w:eastAsia="Batang" w:hAnsi="Arial" w:cs="Arial"/>
          <w:b/>
          <w:iCs/>
          <w:color w:val="000000"/>
          <w:sz w:val="22"/>
          <w:szCs w:val="22"/>
        </w:rPr>
        <w:t xml:space="preserve"> </w:t>
      </w:r>
      <w:r w:rsidRPr="00261BE1">
        <w:rPr>
          <w:rFonts w:ascii="Arial" w:hAnsi="Arial" w:cs="Arial"/>
          <w:b/>
          <w:color w:val="000000"/>
          <w:sz w:val="22"/>
          <w:szCs w:val="22"/>
        </w:rPr>
        <w:t>ALINEACIÓN DE LAS EDIFICACIONES</w:t>
      </w:r>
    </w:p>
    <w:p w:rsidR="00AD7D65" w:rsidRPr="00261BE1" w:rsidRDefault="00AD7D65" w:rsidP="00AD7D65">
      <w:pPr>
        <w:jc w:val="both"/>
        <w:rPr>
          <w:rFonts w:ascii="Arial" w:hAnsi="Arial" w:cs="Arial"/>
          <w:b/>
          <w:sz w:val="22"/>
          <w:szCs w:val="22"/>
        </w:rPr>
      </w:pPr>
    </w:p>
    <w:p w:rsidR="00AD7D65" w:rsidRPr="00261BE1" w:rsidRDefault="00AD7D65" w:rsidP="00AD7D65">
      <w:pPr>
        <w:jc w:val="both"/>
        <w:rPr>
          <w:rFonts w:ascii="Arial" w:hAnsi="Arial" w:cs="Arial"/>
          <w:b/>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w:t>
      </w:r>
      <w:r w:rsidRPr="00261BE1">
        <w:rPr>
          <w:rFonts w:ascii="Arial" w:eastAsia="Batang" w:hAnsi="Arial" w:cs="Arial"/>
          <w:b/>
          <w:iCs/>
          <w:sz w:val="22"/>
          <w:szCs w:val="22"/>
        </w:rPr>
        <w:t>4:</w:t>
      </w:r>
      <w:r w:rsidRPr="00261BE1">
        <w:rPr>
          <w:rFonts w:ascii="Arial" w:eastAsia="Batang" w:hAnsi="Arial" w:cs="Arial"/>
          <w:iCs/>
          <w:sz w:val="22"/>
          <w:szCs w:val="22"/>
        </w:rPr>
        <w:t xml:space="preserve"> </w:t>
      </w:r>
      <w:r w:rsidRPr="00261BE1">
        <w:rPr>
          <w:rFonts w:ascii="Arial" w:hAnsi="Arial" w:cs="Arial"/>
          <w:sz w:val="22"/>
          <w:szCs w:val="22"/>
        </w:rPr>
        <w:t>La alineación de las edificaciones estará dada por la línea de fachadas predominante en las manzanas. Para el caso de nuevas zonas de desarrollo aún sin urbanizar, se adecuarán o condicionarán según las características tipológicas del nuevo asentamiento en correspondencia con los sectores del entorno.</w:t>
      </w:r>
      <w:r w:rsidRPr="00261BE1">
        <w:rPr>
          <w:rFonts w:ascii="Arial" w:hAnsi="Arial" w:cs="Arial"/>
          <w:b/>
          <w:sz w:val="22"/>
          <w:szCs w:val="22"/>
        </w:rPr>
        <w:t xml:space="preserve"> </w:t>
      </w:r>
    </w:p>
    <w:p w:rsidR="00AD7D65" w:rsidRPr="00261BE1" w:rsidRDefault="00AD7D65" w:rsidP="00AD7D65">
      <w:pPr>
        <w:jc w:val="both"/>
        <w:rPr>
          <w:rFonts w:ascii="Arial" w:hAnsi="Arial" w:cs="Arial"/>
          <w:b/>
          <w:sz w:val="22"/>
          <w:szCs w:val="22"/>
        </w:rPr>
      </w:pPr>
    </w:p>
    <w:p w:rsidR="00AD7D65" w:rsidRPr="00261BE1" w:rsidRDefault="00AD7D65" w:rsidP="00AD7D65">
      <w:pPr>
        <w:jc w:val="both"/>
        <w:rPr>
          <w:rFonts w:ascii="Arial" w:hAnsi="Arial" w:cs="Arial"/>
          <w:sz w:val="22"/>
          <w:szCs w:val="22"/>
        </w:rPr>
      </w:pPr>
      <w:r w:rsidRPr="00261BE1">
        <w:rPr>
          <w:rFonts w:ascii="Arial" w:hAnsi="Arial" w:cs="Arial"/>
          <w:b/>
          <w:sz w:val="22"/>
          <w:szCs w:val="22"/>
        </w:rPr>
        <w:t>Artículo</w:t>
      </w:r>
      <w:r>
        <w:rPr>
          <w:rFonts w:ascii="Arial" w:hAnsi="Arial" w:cs="Arial"/>
          <w:b/>
          <w:sz w:val="22"/>
          <w:szCs w:val="22"/>
        </w:rPr>
        <w:t xml:space="preserve"> 3</w:t>
      </w:r>
      <w:r w:rsidRPr="00261BE1">
        <w:rPr>
          <w:rFonts w:ascii="Arial" w:hAnsi="Arial" w:cs="Arial"/>
          <w:b/>
          <w:sz w:val="22"/>
          <w:szCs w:val="22"/>
        </w:rPr>
        <w:t xml:space="preserve">5: </w:t>
      </w:r>
      <w:r w:rsidRPr="00261BE1">
        <w:rPr>
          <w:rFonts w:ascii="Arial" w:hAnsi="Arial" w:cs="Arial"/>
          <w:sz w:val="22"/>
          <w:szCs w:val="22"/>
        </w:rPr>
        <w:t>En caso de poseer jardín, debe ser respetada su área y alinear las edificaciones a partir de este hacia atrás.</w:t>
      </w:r>
    </w:p>
    <w:p w:rsidR="00AD7D65" w:rsidRDefault="00AD7D65" w:rsidP="00AD7D65">
      <w:pPr>
        <w:jc w:val="both"/>
        <w:rPr>
          <w:rFonts w:ascii="Arial" w:eastAsia="Batang" w:hAnsi="Arial" w:cs="Arial"/>
          <w:b/>
          <w:iCs/>
          <w:sz w:val="22"/>
          <w:szCs w:val="22"/>
        </w:rPr>
      </w:pPr>
    </w:p>
    <w:p w:rsidR="00AD7D65" w:rsidRDefault="00AD7D65" w:rsidP="00AD7D65">
      <w:pPr>
        <w:jc w:val="both"/>
        <w:rPr>
          <w:rFonts w:ascii="Arial" w:hAnsi="Arial" w:cs="Arial"/>
          <w:b/>
          <w:sz w:val="22"/>
          <w:szCs w:val="22"/>
        </w:rPr>
      </w:pPr>
      <w:r w:rsidRPr="009126AD">
        <w:rPr>
          <w:rFonts w:ascii="Arial" w:eastAsia="Batang" w:hAnsi="Arial" w:cs="Arial"/>
          <w:b/>
          <w:iCs/>
          <w:sz w:val="22"/>
          <w:szCs w:val="22"/>
        </w:rPr>
        <w:t>Sección Sexta:</w:t>
      </w:r>
      <w:r>
        <w:rPr>
          <w:rFonts w:ascii="Arial" w:eastAsia="Batang" w:hAnsi="Arial" w:cs="Arial"/>
          <w:b/>
          <w:iCs/>
          <w:sz w:val="22"/>
          <w:szCs w:val="22"/>
        </w:rPr>
        <w:t xml:space="preserve"> </w:t>
      </w:r>
      <w:r w:rsidRPr="00261BE1">
        <w:rPr>
          <w:rFonts w:ascii="Arial" w:hAnsi="Arial" w:cs="Arial"/>
          <w:b/>
          <w:sz w:val="22"/>
          <w:szCs w:val="22"/>
        </w:rPr>
        <w:t>TIPOS Y ELEMENTOS DE FACHADA</w:t>
      </w:r>
      <w:r>
        <w:rPr>
          <w:rFonts w:ascii="Arial" w:hAnsi="Arial" w:cs="Arial"/>
          <w:b/>
          <w:sz w:val="22"/>
          <w:szCs w:val="22"/>
        </w:rPr>
        <w:t>.</w:t>
      </w:r>
    </w:p>
    <w:p w:rsidR="00AD7D65" w:rsidRDefault="00AD7D65" w:rsidP="00AD7D65">
      <w:pPr>
        <w:jc w:val="both"/>
        <w:rPr>
          <w:rFonts w:ascii="Arial" w:hAnsi="Arial" w:cs="Arial"/>
          <w:b/>
          <w:sz w:val="22"/>
          <w:szCs w:val="22"/>
        </w:rPr>
      </w:pPr>
    </w:p>
    <w:p w:rsidR="00AD7D65" w:rsidRPr="002529C1" w:rsidRDefault="00AD7D65" w:rsidP="00AD7D65">
      <w:pPr>
        <w:ind w:left="142" w:hanging="142"/>
        <w:jc w:val="both"/>
        <w:rPr>
          <w:rFonts w:ascii="Arial" w:hAnsi="Arial" w:cs="Arial"/>
          <w:b/>
          <w:bCs/>
          <w:iCs/>
          <w:sz w:val="22"/>
          <w:szCs w:val="22"/>
        </w:rPr>
      </w:pPr>
      <w:r w:rsidRPr="002529C1">
        <w:rPr>
          <w:rFonts w:ascii="Arial" w:hAnsi="Arial" w:cs="Arial"/>
          <w:b/>
          <w:bCs/>
          <w:iCs/>
          <w:sz w:val="22"/>
          <w:szCs w:val="22"/>
        </w:rPr>
        <w:t>Jardines</w:t>
      </w:r>
    </w:p>
    <w:p w:rsidR="00AD7D65" w:rsidRPr="002529C1" w:rsidRDefault="00AD7D65" w:rsidP="00AD7D65">
      <w:pPr>
        <w:ind w:left="142" w:hanging="142"/>
        <w:jc w:val="both"/>
        <w:rPr>
          <w:rFonts w:ascii="Arial" w:hAnsi="Arial" w:cs="Arial"/>
          <w:iCs/>
          <w:sz w:val="22"/>
          <w:szCs w:val="22"/>
        </w:rPr>
      </w:pPr>
    </w:p>
    <w:p w:rsidR="00AD7D65" w:rsidRPr="002529C1" w:rsidRDefault="00AD7D65" w:rsidP="00AD7D65">
      <w:pPr>
        <w:jc w:val="both"/>
        <w:rPr>
          <w:rFonts w:ascii="Arial" w:hAnsi="Arial" w:cs="Arial"/>
          <w:iCs/>
          <w:sz w:val="22"/>
          <w:szCs w:val="22"/>
        </w:rPr>
      </w:pPr>
      <w:r>
        <w:rPr>
          <w:rFonts w:ascii="Arial" w:hAnsi="Arial" w:cs="Arial"/>
          <w:b/>
          <w:sz w:val="22"/>
          <w:szCs w:val="22"/>
        </w:rPr>
        <w:t>Artículo 36</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Se respetará con carácter obligatorio el área de jardín cuando este constituya un elemento característico de la urbanización existente, fijándose su profundidad de acuerdo a la dimensión predominante.</w:t>
      </w:r>
    </w:p>
    <w:p w:rsidR="00AD7D65" w:rsidRPr="002529C1" w:rsidRDefault="00AD7D65" w:rsidP="00AD7D65">
      <w:pPr>
        <w:jc w:val="both"/>
        <w:rPr>
          <w:rFonts w:ascii="Arial" w:hAnsi="Arial" w:cs="Arial"/>
          <w:iCs/>
          <w:sz w:val="22"/>
          <w:szCs w:val="22"/>
        </w:rPr>
      </w:pPr>
    </w:p>
    <w:p w:rsidR="00AD7D65" w:rsidRDefault="00AD7D65" w:rsidP="00AD7D65">
      <w:pPr>
        <w:jc w:val="both"/>
        <w:rPr>
          <w:rFonts w:ascii="Arial" w:hAnsi="Arial" w:cs="Arial"/>
          <w:iCs/>
          <w:sz w:val="22"/>
          <w:szCs w:val="22"/>
        </w:rPr>
      </w:pPr>
      <w:r>
        <w:rPr>
          <w:rFonts w:ascii="Arial" w:hAnsi="Arial" w:cs="Arial"/>
          <w:b/>
          <w:sz w:val="22"/>
          <w:szCs w:val="22"/>
        </w:rPr>
        <w:t>Artículo 37</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Se permitirá afectar parte del área de jardín para la ubicación de cister</w:t>
      </w:r>
      <w:r>
        <w:rPr>
          <w:rFonts w:ascii="Arial" w:hAnsi="Arial" w:cs="Arial"/>
          <w:iCs/>
          <w:sz w:val="22"/>
          <w:szCs w:val="22"/>
        </w:rPr>
        <w:t xml:space="preserve">nas, fosas, garajes </w:t>
      </w:r>
      <w:r w:rsidRPr="002529C1">
        <w:rPr>
          <w:rFonts w:ascii="Arial" w:hAnsi="Arial" w:cs="Arial"/>
          <w:iCs/>
          <w:sz w:val="22"/>
          <w:szCs w:val="22"/>
        </w:rPr>
        <w:t>o escaleras, solo cuando objetivamente no exista otra solución y siempre que con ello no se interrumpan las visuales laterales establecidas por la línea de fachada.</w:t>
      </w:r>
    </w:p>
    <w:p w:rsidR="00AD7D65" w:rsidRDefault="00AD7D65" w:rsidP="00AD7D65">
      <w:pPr>
        <w:jc w:val="both"/>
        <w:rPr>
          <w:rFonts w:ascii="Arial" w:hAnsi="Arial" w:cs="Arial"/>
          <w:b/>
          <w:bCs/>
          <w:iCs/>
          <w:sz w:val="22"/>
          <w:szCs w:val="22"/>
        </w:rPr>
      </w:pPr>
    </w:p>
    <w:p w:rsidR="00AD7D65" w:rsidRPr="002529C1" w:rsidRDefault="00AD7D65" w:rsidP="00AD7D65">
      <w:pPr>
        <w:ind w:left="2127" w:hanging="2127"/>
        <w:jc w:val="both"/>
        <w:rPr>
          <w:rFonts w:ascii="Arial" w:hAnsi="Arial" w:cs="Arial"/>
          <w:b/>
          <w:bCs/>
          <w:iCs/>
          <w:sz w:val="22"/>
          <w:szCs w:val="22"/>
        </w:rPr>
      </w:pPr>
      <w:r w:rsidRPr="002529C1">
        <w:rPr>
          <w:rFonts w:ascii="Arial" w:hAnsi="Arial" w:cs="Arial"/>
          <w:b/>
          <w:bCs/>
          <w:iCs/>
          <w:sz w:val="22"/>
          <w:szCs w:val="22"/>
        </w:rPr>
        <w:t>Portales</w:t>
      </w:r>
    </w:p>
    <w:p w:rsidR="00AD7D65" w:rsidRPr="002529C1" w:rsidRDefault="00AD7D65" w:rsidP="00AD7D65">
      <w:pPr>
        <w:ind w:left="2127"/>
        <w:jc w:val="both"/>
        <w:rPr>
          <w:rFonts w:ascii="Arial" w:hAnsi="Arial" w:cs="Arial"/>
          <w:b/>
          <w:bCs/>
          <w:iCs/>
          <w:sz w:val="22"/>
          <w:szCs w:val="22"/>
        </w:rPr>
      </w:pPr>
    </w:p>
    <w:p w:rsidR="00AD7D65" w:rsidRPr="002529C1" w:rsidRDefault="00AD7D65" w:rsidP="00AD7D65">
      <w:pPr>
        <w:jc w:val="both"/>
        <w:rPr>
          <w:rFonts w:ascii="Arial" w:hAnsi="Arial" w:cs="Arial"/>
          <w:iCs/>
          <w:sz w:val="22"/>
          <w:szCs w:val="22"/>
        </w:rPr>
      </w:pPr>
      <w:r>
        <w:rPr>
          <w:rFonts w:ascii="Arial" w:hAnsi="Arial" w:cs="Arial"/>
          <w:b/>
          <w:sz w:val="22"/>
          <w:szCs w:val="22"/>
        </w:rPr>
        <w:t>Artículo 38</w:t>
      </w:r>
      <w:r w:rsidRPr="00EF7302">
        <w:rPr>
          <w:rFonts w:ascii="Arial" w:hAnsi="Arial" w:cs="Arial"/>
          <w:b/>
          <w:sz w:val="22"/>
          <w:szCs w:val="22"/>
        </w:rPr>
        <w:t>:</w:t>
      </w:r>
      <w:r w:rsidRPr="002529C1">
        <w:rPr>
          <w:rFonts w:ascii="Arial" w:hAnsi="Arial" w:cs="Arial"/>
          <w:sz w:val="22"/>
          <w:szCs w:val="22"/>
        </w:rPr>
        <w:t xml:space="preserve"> Se</w:t>
      </w:r>
      <w:r w:rsidRPr="002529C1">
        <w:rPr>
          <w:rFonts w:ascii="Arial" w:hAnsi="Arial" w:cs="Arial"/>
          <w:iCs/>
          <w:sz w:val="22"/>
          <w:szCs w:val="22"/>
        </w:rPr>
        <w:t xml:space="preserve"> respetarán con carácter obligatorio, la presencia, características y dimensiones de los portales al realizar cualquier acción constructiva en aquellas zonas donde estos constituyan elementos predominantes.</w:t>
      </w:r>
    </w:p>
    <w:p w:rsidR="00AD7D65" w:rsidRPr="002529C1" w:rsidRDefault="00AD7D65" w:rsidP="00AD7D65">
      <w:pPr>
        <w:jc w:val="both"/>
        <w:rPr>
          <w:rFonts w:ascii="Arial" w:hAnsi="Arial" w:cs="Arial"/>
          <w:iCs/>
          <w:sz w:val="22"/>
          <w:szCs w:val="22"/>
        </w:rPr>
      </w:pPr>
    </w:p>
    <w:p w:rsidR="00AD7D65" w:rsidRPr="002529C1" w:rsidRDefault="00AD7D65" w:rsidP="00AD7D65">
      <w:pPr>
        <w:jc w:val="both"/>
        <w:rPr>
          <w:rFonts w:ascii="Arial" w:hAnsi="Arial" w:cs="Arial"/>
          <w:iCs/>
          <w:sz w:val="22"/>
          <w:szCs w:val="22"/>
        </w:rPr>
      </w:pPr>
      <w:r>
        <w:rPr>
          <w:rFonts w:ascii="Arial" w:hAnsi="Arial" w:cs="Arial"/>
          <w:b/>
          <w:sz w:val="22"/>
          <w:szCs w:val="22"/>
        </w:rPr>
        <w:t>Artículo 39</w:t>
      </w:r>
      <w:r w:rsidRPr="00EF7302">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Se</w:t>
      </w:r>
      <w:r w:rsidRPr="002529C1">
        <w:rPr>
          <w:rFonts w:ascii="Arial" w:hAnsi="Arial" w:cs="Arial"/>
          <w:iCs/>
          <w:sz w:val="22"/>
          <w:szCs w:val="22"/>
        </w:rPr>
        <w:t xml:space="preserve"> prohíbe el cierre total o parcial de portales de uso público, ya sea en viviendas o cualquier otro tipo de instalación, así como la construcción de escaleras, muretes o barandas frontales o transversales o colocación de elementos permanentes que interrumpan la libre circulación por los mismos.</w:t>
      </w:r>
    </w:p>
    <w:p w:rsidR="00AD7D65" w:rsidRPr="002529C1" w:rsidRDefault="00AD7D65" w:rsidP="00AD7D65">
      <w:pPr>
        <w:jc w:val="both"/>
        <w:rPr>
          <w:rFonts w:ascii="Arial" w:hAnsi="Arial" w:cs="Arial"/>
          <w:iCs/>
          <w:sz w:val="22"/>
          <w:szCs w:val="22"/>
        </w:rPr>
      </w:pPr>
    </w:p>
    <w:p w:rsidR="00AD7D65" w:rsidRPr="002529C1" w:rsidRDefault="00AD7D65" w:rsidP="00AD7D65">
      <w:pPr>
        <w:jc w:val="both"/>
        <w:rPr>
          <w:rFonts w:ascii="Arial" w:hAnsi="Arial" w:cs="Arial"/>
          <w:iCs/>
          <w:sz w:val="22"/>
          <w:szCs w:val="22"/>
        </w:rPr>
      </w:pPr>
      <w:r>
        <w:rPr>
          <w:rFonts w:ascii="Arial" w:hAnsi="Arial" w:cs="Arial"/>
          <w:b/>
          <w:sz w:val="22"/>
          <w:szCs w:val="22"/>
        </w:rPr>
        <w:t>Artículo 40</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En zonas donde no exista franja de jardín y estén caracterizados por la presencia de franjas de portales cont</w:t>
      </w:r>
      <w:r>
        <w:rPr>
          <w:rFonts w:ascii="Arial" w:hAnsi="Arial" w:cs="Arial"/>
          <w:iCs/>
          <w:sz w:val="22"/>
          <w:szCs w:val="22"/>
        </w:rPr>
        <w:t>i</w:t>
      </w:r>
      <w:r w:rsidRPr="002529C1">
        <w:rPr>
          <w:rFonts w:ascii="Arial" w:hAnsi="Arial" w:cs="Arial"/>
          <w:iCs/>
          <w:sz w:val="22"/>
          <w:szCs w:val="22"/>
        </w:rPr>
        <w:t>nuos, aunque estos se encuentren delimitados individualmente por muretes o barandas, no se permitirá el cierre total o parcial de estos espacios.</w:t>
      </w:r>
    </w:p>
    <w:p w:rsidR="00AD7D65" w:rsidRDefault="00AD7D65" w:rsidP="00AD7D65">
      <w:pPr>
        <w:jc w:val="both"/>
        <w:rPr>
          <w:rFonts w:ascii="Arial" w:hAnsi="Arial" w:cs="Arial"/>
          <w:iCs/>
          <w:sz w:val="22"/>
          <w:szCs w:val="22"/>
        </w:rPr>
      </w:pPr>
    </w:p>
    <w:p w:rsidR="00AD7D65" w:rsidRPr="002529C1" w:rsidRDefault="00AD7D65" w:rsidP="00AD7D65">
      <w:pPr>
        <w:jc w:val="both"/>
        <w:rPr>
          <w:rFonts w:ascii="Arial" w:hAnsi="Arial" w:cs="Arial"/>
          <w:iCs/>
          <w:sz w:val="22"/>
          <w:szCs w:val="22"/>
        </w:rPr>
      </w:pPr>
      <w:r>
        <w:rPr>
          <w:rFonts w:ascii="Arial" w:hAnsi="Arial" w:cs="Arial"/>
          <w:b/>
          <w:sz w:val="22"/>
          <w:szCs w:val="22"/>
        </w:rPr>
        <w:t>Artículo 41</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 xml:space="preserve">En las nuevas urbanizaciones para la construcción de viviendas aisladas, todas las construcciones tendrán portal o medio portal, en dependencia del diseño, teniendo estos una profundidad de </w:t>
      </w:r>
      <w:r>
        <w:rPr>
          <w:rFonts w:ascii="Arial" w:hAnsi="Arial" w:cs="Arial"/>
          <w:iCs/>
          <w:sz w:val="22"/>
          <w:szCs w:val="22"/>
        </w:rPr>
        <w:t xml:space="preserve">1.5 </w:t>
      </w:r>
      <w:r w:rsidRPr="002529C1">
        <w:rPr>
          <w:rFonts w:ascii="Arial" w:hAnsi="Arial" w:cs="Arial"/>
          <w:iCs/>
          <w:sz w:val="22"/>
          <w:szCs w:val="22"/>
        </w:rPr>
        <w:t>a</w:t>
      </w:r>
      <w:r>
        <w:rPr>
          <w:rFonts w:ascii="Arial" w:hAnsi="Arial" w:cs="Arial"/>
          <w:iCs/>
          <w:sz w:val="22"/>
          <w:szCs w:val="22"/>
        </w:rPr>
        <w:t xml:space="preserve"> 2</w:t>
      </w:r>
      <w:r w:rsidRPr="002529C1">
        <w:rPr>
          <w:rFonts w:ascii="Arial" w:hAnsi="Arial" w:cs="Arial"/>
          <w:iCs/>
          <w:sz w:val="22"/>
          <w:szCs w:val="22"/>
        </w:rPr>
        <w:t>m, manteniéndose de forma uniforme la profundidad seleccionada.</w:t>
      </w:r>
    </w:p>
    <w:p w:rsidR="00AD7D65" w:rsidRDefault="00AD7D65" w:rsidP="00AD7D65">
      <w:pPr>
        <w:jc w:val="both"/>
        <w:rPr>
          <w:rFonts w:ascii="Arial" w:hAnsi="Arial" w:cs="Arial"/>
          <w:b/>
          <w:bCs/>
          <w:sz w:val="22"/>
          <w:szCs w:val="22"/>
        </w:rPr>
      </w:pPr>
    </w:p>
    <w:p w:rsidR="00AD7D65" w:rsidRDefault="00AD7D65" w:rsidP="00AD7D65">
      <w:pPr>
        <w:jc w:val="both"/>
        <w:rPr>
          <w:rFonts w:ascii="Arial" w:hAnsi="Arial" w:cs="Arial"/>
          <w:b/>
          <w:bCs/>
          <w:sz w:val="22"/>
          <w:szCs w:val="22"/>
        </w:rPr>
      </w:pPr>
    </w:p>
    <w:p w:rsidR="00AD7D65" w:rsidRDefault="00AD7D65" w:rsidP="00AD7D65">
      <w:pPr>
        <w:jc w:val="both"/>
        <w:rPr>
          <w:rFonts w:ascii="Arial" w:hAnsi="Arial" w:cs="Arial"/>
          <w:b/>
          <w:bCs/>
          <w:sz w:val="22"/>
          <w:szCs w:val="22"/>
        </w:rPr>
      </w:pPr>
    </w:p>
    <w:p w:rsidR="00AD7D65" w:rsidRDefault="00AD7D65" w:rsidP="00AD7D65">
      <w:pPr>
        <w:jc w:val="both"/>
        <w:rPr>
          <w:rFonts w:ascii="Arial" w:hAnsi="Arial" w:cs="Arial"/>
          <w:b/>
          <w:bCs/>
          <w:sz w:val="22"/>
          <w:szCs w:val="22"/>
        </w:rPr>
      </w:pPr>
    </w:p>
    <w:p w:rsidR="00AD7D65" w:rsidRPr="002529C1" w:rsidRDefault="00AD7D65" w:rsidP="00AD7D65">
      <w:pPr>
        <w:jc w:val="both"/>
        <w:rPr>
          <w:rFonts w:ascii="Arial" w:hAnsi="Arial" w:cs="Arial"/>
          <w:b/>
          <w:bCs/>
          <w:sz w:val="22"/>
          <w:szCs w:val="22"/>
        </w:rPr>
      </w:pPr>
      <w:r w:rsidRPr="002529C1">
        <w:rPr>
          <w:rFonts w:ascii="Arial" w:hAnsi="Arial" w:cs="Arial"/>
          <w:b/>
          <w:bCs/>
          <w:sz w:val="22"/>
          <w:szCs w:val="22"/>
        </w:rPr>
        <w:lastRenderedPageBreak/>
        <w:t>Puntales</w:t>
      </w:r>
    </w:p>
    <w:p w:rsidR="00AD7D65" w:rsidRPr="002529C1" w:rsidRDefault="00AD7D65" w:rsidP="00AD7D65">
      <w:pPr>
        <w:jc w:val="both"/>
        <w:rPr>
          <w:rFonts w:ascii="Arial" w:hAnsi="Arial" w:cs="Arial"/>
          <w:sz w:val="22"/>
          <w:szCs w:val="22"/>
        </w:rPr>
      </w:pPr>
    </w:p>
    <w:p w:rsidR="00AD7D65" w:rsidRDefault="00AD7D65" w:rsidP="00AD7D65">
      <w:pPr>
        <w:tabs>
          <w:tab w:val="left" w:pos="1985"/>
        </w:tabs>
        <w:jc w:val="both"/>
        <w:rPr>
          <w:rFonts w:ascii="Arial" w:hAnsi="Arial" w:cs="Arial"/>
          <w:sz w:val="22"/>
          <w:szCs w:val="22"/>
        </w:rPr>
      </w:pPr>
      <w:r>
        <w:rPr>
          <w:rFonts w:ascii="Arial" w:hAnsi="Arial" w:cs="Arial"/>
          <w:b/>
          <w:sz w:val="22"/>
          <w:szCs w:val="22"/>
        </w:rPr>
        <w:t>Artículo 42</w:t>
      </w:r>
      <w:r w:rsidRPr="00EF7302">
        <w:rPr>
          <w:rFonts w:ascii="Arial" w:hAnsi="Arial" w:cs="Arial"/>
          <w:b/>
          <w:sz w:val="22"/>
          <w:szCs w:val="22"/>
        </w:rPr>
        <w:t>:</w:t>
      </w:r>
      <w:r w:rsidRPr="002529C1">
        <w:rPr>
          <w:rFonts w:ascii="Arial" w:hAnsi="Arial" w:cs="Arial"/>
          <w:sz w:val="22"/>
          <w:szCs w:val="22"/>
        </w:rPr>
        <w:t xml:space="preserve"> Se deberá mantener el puntal exterior predominante, lo cual también es válido para portales, terrazas y garajes. </w:t>
      </w:r>
    </w:p>
    <w:p w:rsidR="00AD7D65" w:rsidRDefault="00AD7D65" w:rsidP="00AD7D65">
      <w:pPr>
        <w:tabs>
          <w:tab w:val="left" w:pos="1985"/>
        </w:tabs>
        <w:jc w:val="both"/>
        <w:rPr>
          <w:rFonts w:ascii="Arial" w:hAnsi="Arial" w:cs="Arial"/>
          <w:b/>
          <w:bCs/>
          <w:sz w:val="22"/>
          <w:szCs w:val="22"/>
        </w:rPr>
      </w:pPr>
    </w:p>
    <w:p w:rsidR="00AD7D65" w:rsidRPr="002529C1" w:rsidRDefault="00AD7D65" w:rsidP="00AD7D65">
      <w:pPr>
        <w:tabs>
          <w:tab w:val="left" w:pos="1985"/>
        </w:tabs>
        <w:jc w:val="both"/>
        <w:rPr>
          <w:rFonts w:ascii="Arial" w:hAnsi="Arial" w:cs="Arial"/>
          <w:b/>
          <w:bCs/>
          <w:sz w:val="22"/>
          <w:szCs w:val="22"/>
        </w:rPr>
      </w:pPr>
      <w:r w:rsidRPr="002529C1">
        <w:rPr>
          <w:rFonts w:ascii="Arial" w:hAnsi="Arial" w:cs="Arial"/>
          <w:b/>
          <w:bCs/>
          <w:sz w:val="22"/>
          <w:szCs w:val="22"/>
        </w:rPr>
        <w:t>Aleros</w:t>
      </w:r>
    </w:p>
    <w:p w:rsidR="00AD7D65" w:rsidRPr="002529C1" w:rsidRDefault="00AD7D65" w:rsidP="00AD7D65">
      <w:pPr>
        <w:tabs>
          <w:tab w:val="left" w:pos="1985"/>
        </w:tabs>
        <w:jc w:val="both"/>
        <w:rPr>
          <w:rFonts w:ascii="Arial" w:hAnsi="Arial" w:cs="Arial"/>
          <w:sz w:val="22"/>
          <w:szCs w:val="22"/>
        </w:rPr>
      </w:pPr>
    </w:p>
    <w:p w:rsidR="00AD7D65" w:rsidRPr="00B746E4" w:rsidRDefault="00AD7D65" w:rsidP="00AD7D65">
      <w:pPr>
        <w:tabs>
          <w:tab w:val="left" w:pos="1985"/>
        </w:tabs>
        <w:jc w:val="both"/>
        <w:rPr>
          <w:rFonts w:ascii="Arial" w:hAnsi="Arial" w:cs="Arial"/>
          <w:sz w:val="22"/>
          <w:szCs w:val="22"/>
        </w:rPr>
      </w:pPr>
      <w:r>
        <w:rPr>
          <w:rFonts w:ascii="Arial" w:hAnsi="Arial" w:cs="Arial"/>
          <w:b/>
          <w:sz w:val="22"/>
          <w:szCs w:val="22"/>
        </w:rPr>
        <w:t>Artículo 43</w:t>
      </w:r>
      <w:r w:rsidRPr="00EF7302">
        <w:rPr>
          <w:rFonts w:ascii="Arial" w:hAnsi="Arial" w:cs="Arial"/>
          <w:b/>
          <w:sz w:val="22"/>
          <w:szCs w:val="22"/>
        </w:rPr>
        <w:t>:</w:t>
      </w:r>
      <w:r w:rsidRPr="002529C1">
        <w:rPr>
          <w:rFonts w:ascii="Arial" w:hAnsi="Arial" w:cs="Arial"/>
          <w:sz w:val="22"/>
          <w:szCs w:val="22"/>
        </w:rPr>
        <w:t xml:space="preserve"> Se autoriza la construcción de aleros y cornisas con un ancho máximo de hasta 0.70m por el </w:t>
      </w:r>
      <w:r>
        <w:rPr>
          <w:rFonts w:ascii="Arial" w:hAnsi="Arial" w:cs="Arial"/>
          <w:sz w:val="22"/>
          <w:szCs w:val="22"/>
        </w:rPr>
        <w:t>frente y 0.3</w:t>
      </w:r>
      <w:r w:rsidRPr="002529C1">
        <w:rPr>
          <w:rFonts w:ascii="Arial" w:hAnsi="Arial" w:cs="Arial"/>
          <w:sz w:val="22"/>
          <w:szCs w:val="22"/>
        </w:rPr>
        <w:t>0m por los laterales, prohibiéndose la evacuación de las aguas sobre la propiedad colindante.</w:t>
      </w:r>
    </w:p>
    <w:p w:rsidR="00AD7D65" w:rsidRPr="00261BE1" w:rsidRDefault="00AD7D65" w:rsidP="00AD7D65">
      <w:pPr>
        <w:tabs>
          <w:tab w:val="left" w:pos="2700"/>
        </w:tabs>
        <w:jc w:val="both"/>
        <w:rPr>
          <w:rFonts w:ascii="Arial" w:hAnsi="Arial" w:cs="Arial"/>
          <w:sz w:val="22"/>
          <w:szCs w:val="22"/>
          <w:u w:val="single"/>
        </w:rPr>
      </w:pPr>
    </w:p>
    <w:p w:rsidR="00AD7D65" w:rsidRPr="00B746E4" w:rsidRDefault="00AD7D65" w:rsidP="00AD7D65">
      <w:pPr>
        <w:jc w:val="both"/>
        <w:rPr>
          <w:rFonts w:ascii="Arial" w:hAnsi="Arial" w:cs="Arial"/>
          <w:b/>
          <w:sz w:val="22"/>
          <w:szCs w:val="22"/>
        </w:rPr>
      </w:pPr>
      <w:r>
        <w:rPr>
          <w:rFonts w:ascii="Arial" w:hAnsi="Arial" w:cs="Arial"/>
          <w:b/>
          <w:sz w:val="22"/>
          <w:szCs w:val="22"/>
        </w:rPr>
        <w:t>Cercas</w:t>
      </w:r>
    </w:p>
    <w:p w:rsidR="00AD7D65" w:rsidRPr="00261BE1" w:rsidRDefault="00AD7D65" w:rsidP="00AD7D65">
      <w:pPr>
        <w:jc w:val="both"/>
        <w:rPr>
          <w:rFonts w:ascii="Arial" w:eastAsia="Batang" w:hAnsi="Arial" w:cs="Arial"/>
          <w:b/>
          <w:iCs/>
          <w:sz w:val="22"/>
          <w:szCs w:val="22"/>
        </w:rPr>
      </w:pPr>
    </w:p>
    <w:p w:rsidR="00AD7D65" w:rsidRPr="00261BE1" w:rsidRDefault="00AD7D65" w:rsidP="00AD7D65">
      <w:pPr>
        <w:jc w:val="both"/>
        <w:rPr>
          <w:rFonts w:ascii="Arial" w:eastAsia="Batang" w:hAnsi="Arial" w:cs="Arial"/>
          <w:iCs/>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44</w:t>
      </w:r>
      <w:r w:rsidRPr="00261BE1">
        <w:rPr>
          <w:rFonts w:ascii="Arial" w:eastAsia="Batang" w:hAnsi="Arial" w:cs="Arial"/>
          <w:iCs/>
          <w:sz w:val="22"/>
          <w:szCs w:val="22"/>
        </w:rPr>
        <w:t>: Los cercados frontales deberán tener una transparencia de dos tercios como mínimo de su superficie, en laterales y fondos a partir de la segunda línea de fachada podrán utilizarse muros ciegos en toda su dimensión y altura.</w:t>
      </w:r>
    </w:p>
    <w:p w:rsidR="00AD7D65" w:rsidRPr="00261BE1" w:rsidRDefault="00AD7D65" w:rsidP="00AD7D65">
      <w:pPr>
        <w:jc w:val="both"/>
        <w:rPr>
          <w:rFonts w:ascii="Arial" w:eastAsia="Batang" w:hAnsi="Arial" w:cs="Arial"/>
          <w:iCs/>
          <w:sz w:val="22"/>
          <w:szCs w:val="22"/>
          <w:lang w:val="es-MX"/>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45</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personas naturales o jurídicas que poseen solares no edificados tendrán que mantenerlos cercados, la cerca se ejecutará en la línea de fabricación oficial a una altura mínima de </w:t>
      </w:r>
      <w:smartTag w:uri="urn:schemas-microsoft-com:office:smarttags" w:element="metricconverter">
        <w:smartTagPr>
          <w:attr w:name="ProductID" w:val="1.80 metros"/>
        </w:smartTagPr>
        <w:r w:rsidRPr="00261BE1">
          <w:rPr>
            <w:rFonts w:ascii="Arial" w:eastAsia="Batang" w:hAnsi="Arial" w:cs="Arial"/>
            <w:sz w:val="22"/>
            <w:szCs w:val="22"/>
          </w:rPr>
          <w:t>1.80 metros</w:t>
        </w:r>
      </w:smartTag>
      <w:r w:rsidRPr="00261BE1">
        <w:rPr>
          <w:rFonts w:ascii="Arial" w:eastAsia="Batang" w:hAnsi="Arial" w:cs="Arial"/>
          <w:sz w:val="22"/>
          <w:szCs w:val="22"/>
        </w:rPr>
        <w:t xml:space="preserve">, cuyos materiales y diseño será aprobado de acuerdo al entorno.  </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b/>
          <w:iCs/>
          <w:sz w:val="22"/>
          <w:szCs w:val="22"/>
          <w:lang w:val="es-MX"/>
        </w:rPr>
      </w:pPr>
      <w:r w:rsidRPr="00261BE1">
        <w:rPr>
          <w:rFonts w:ascii="Arial" w:eastAsia="Batang" w:hAnsi="Arial" w:cs="Arial"/>
          <w:b/>
          <w:iCs/>
          <w:sz w:val="22"/>
          <w:szCs w:val="22"/>
        </w:rPr>
        <w:t xml:space="preserve">Artículo </w:t>
      </w:r>
      <w:r>
        <w:rPr>
          <w:rFonts w:ascii="Arial" w:eastAsia="Batang" w:hAnsi="Arial" w:cs="Arial"/>
          <w:b/>
          <w:iCs/>
          <w:sz w:val="22"/>
          <w:szCs w:val="22"/>
        </w:rPr>
        <w:t>46</w:t>
      </w:r>
      <w:r w:rsidRPr="00261BE1">
        <w:rPr>
          <w:rFonts w:ascii="Arial" w:eastAsia="Batang" w:hAnsi="Arial" w:cs="Arial"/>
          <w:iCs/>
          <w:sz w:val="22"/>
          <w:szCs w:val="22"/>
        </w:rPr>
        <w:t xml:space="preserve">: </w:t>
      </w:r>
      <w:r w:rsidRPr="00261BE1">
        <w:rPr>
          <w:rFonts w:ascii="Arial" w:eastAsia="Batang" w:hAnsi="Arial" w:cs="Arial"/>
          <w:iCs/>
          <w:sz w:val="22"/>
          <w:szCs w:val="22"/>
          <w:lang w:val="es-MX"/>
        </w:rPr>
        <w:t xml:space="preserve">Cuando existe un terreno no delimitado de propiedades vecinas, donde no haya una construcción que las diferencie, la cerca se hará sobre los límites de propiedad de los </w:t>
      </w:r>
      <w:r>
        <w:rPr>
          <w:rFonts w:ascii="Arial" w:eastAsia="Batang" w:hAnsi="Arial" w:cs="Arial"/>
          <w:iCs/>
          <w:sz w:val="22"/>
          <w:szCs w:val="22"/>
          <w:lang w:val="es-MX"/>
        </w:rPr>
        <w:t>propietarios</w:t>
      </w:r>
      <w:r w:rsidRPr="00261BE1">
        <w:rPr>
          <w:rFonts w:ascii="Arial" w:eastAsia="Batang" w:hAnsi="Arial" w:cs="Arial"/>
          <w:iCs/>
          <w:sz w:val="22"/>
          <w:szCs w:val="22"/>
          <w:lang w:val="es-MX"/>
        </w:rPr>
        <w:t xml:space="preserve">. </w:t>
      </w:r>
    </w:p>
    <w:p w:rsidR="00AD7D65" w:rsidRPr="00261BE1" w:rsidRDefault="00AD7D65" w:rsidP="00AD7D65">
      <w:pPr>
        <w:jc w:val="both"/>
        <w:rPr>
          <w:rFonts w:ascii="Arial" w:eastAsia="Batang" w:hAnsi="Arial" w:cs="Arial"/>
          <w:b/>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47</w:t>
      </w:r>
      <w:r w:rsidRPr="00261BE1">
        <w:rPr>
          <w:rFonts w:ascii="Arial" w:eastAsia="Batang" w:hAnsi="Arial" w:cs="Arial"/>
          <w:b/>
          <w:iCs/>
          <w:sz w:val="22"/>
          <w:szCs w:val="22"/>
        </w:rPr>
        <w:t>:</w:t>
      </w:r>
      <w:r w:rsidRPr="00261BE1">
        <w:rPr>
          <w:rFonts w:ascii="Arial" w:eastAsia="Batang" w:hAnsi="Arial" w:cs="Arial"/>
          <w:iCs/>
          <w:sz w:val="22"/>
          <w:szCs w:val="22"/>
        </w:rPr>
        <w:t xml:space="preserve"> Se prohíbe la colocación de rejas que abran hacia el espacio público (aceras, portales y paseos de uso público). </w:t>
      </w:r>
    </w:p>
    <w:p w:rsidR="00AD7D65" w:rsidRPr="00261BE1" w:rsidRDefault="00AD7D65" w:rsidP="00AD7D65">
      <w:pPr>
        <w:jc w:val="both"/>
        <w:rPr>
          <w:rFonts w:ascii="Arial" w:eastAsia="Batang" w:hAnsi="Arial" w:cs="Arial"/>
          <w:b/>
          <w:iCs/>
          <w:sz w:val="22"/>
          <w:szCs w:val="22"/>
          <w:u w:val="single"/>
        </w:rPr>
      </w:pPr>
    </w:p>
    <w:p w:rsidR="00AD7D65" w:rsidRPr="00751015" w:rsidRDefault="00AD7D65" w:rsidP="00AD7D65">
      <w:pPr>
        <w:jc w:val="both"/>
        <w:rPr>
          <w:rFonts w:ascii="Arial" w:eastAsia="Batang" w:hAnsi="Arial" w:cs="Arial"/>
          <w:b/>
          <w:iCs/>
          <w:sz w:val="22"/>
          <w:szCs w:val="22"/>
        </w:rPr>
      </w:pPr>
      <w:r w:rsidRPr="00751015">
        <w:rPr>
          <w:rFonts w:ascii="Arial" w:eastAsia="Batang" w:hAnsi="Arial" w:cs="Arial"/>
          <w:b/>
          <w:iCs/>
          <w:sz w:val="22"/>
          <w:szCs w:val="22"/>
        </w:rPr>
        <w:t>Pinturas</w:t>
      </w:r>
    </w:p>
    <w:p w:rsidR="00AD7D65" w:rsidRPr="00261BE1" w:rsidRDefault="00AD7D65" w:rsidP="00AD7D65">
      <w:pPr>
        <w:jc w:val="both"/>
        <w:rPr>
          <w:rFonts w:ascii="Arial" w:eastAsia="Batang" w:hAnsi="Arial" w:cs="Arial"/>
          <w:b/>
          <w:iCs/>
          <w:sz w:val="22"/>
          <w:szCs w:val="22"/>
          <w:u w:val="single"/>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48</w:t>
      </w:r>
      <w:r w:rsidRPr="00261BE1">
        <w:rPr>
          <w:rFonts w:ascii="Arial" w:eastAsia="Batang" w:hAnsi="Arial" w:cs="Arial"/>
          <w:b/>
          <w:iCs/>
          <w:sz w:val="22"/>
          <w:szCs w:val="22"/>
        </w:rPr>
        <w:t xml:space="preserve">: </w:t>
      </w:r>
      <w:r w:rsidRPr="00261BE1">
        <w:rPr>
          <w:rFonts w:ascii="Arial" w:eastAsia="Batang" w:hAnsi="Arial" w:cs="Arial"/>
          <w:iCs/>
          <w:sz w:val="22"/>
          <w:szCs w:val="22"/>
        </w:rPr>
        <w:t xml:space="preserve">Para  proceder a la pintura exterior de viviendas, o cualquier otro tipo de edificación, será obligatorio obtener la autorización emitida por </w:t>
      </w:r>
      <w:smartTag w:uri="urn:schemas-microsoft-com:office:smarttags" w:element="PersonName">
        <w:r w:rsidRPr="00261BE1">
          <w:rPr>
            <w:rFonts w:ascii="Arial" w:eastAsia="Batang" w:hAnsi="Arial" w:cs="Arial"/>
            <w:iCs/>
            <w:sz w:val="22"/>
            <w:szCs w:val="22"/>
          </w:rPr>
          <w:t>la Dirección</w:t>
        </w:r>
      </w:smartTag>
      <w:r w:rsidRPr="00261BE1">
        <w:rPr>
          <w:rFonts w:ascii="Arial" w:eastAsia="Batang" w:hAnsi="Arial" w:cs="Arial"/>
          <w:iCs/>
          <w:sz w:val="22"/>
          <w:szCs w:val="22"/>
        </w:rPr>
        <w:t xml:space="preserve"> de Planificación Física.</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49</w:t>
      </w:r>
      <w:r w:rsidRPr="00261BE1">
        <w:rPr>
          <w:rFonts w:ascii="Arial" w:eastAsia="Batang" w:hAnsi="Arial" w:cs="Arial"/>
          <w:b/>
          <w:iCs/>
          <w:sz w:val="22"/>
          <w:szCs w:val="22"/>
        </w:rPr>
        <w:t xml:space="preserve">: </w:t>
      </w:r>
      <w:r w:rsidRPr="00261BE1">
        <w:rPr>
          <w:rFonts w:ascii="Arial" w:eastAsia="Batang" w:hAnsi="Arial" w:cs="Arial"/>
          <w:iCs/>
          <w:sz w:val="22"/>
          <w:szCs w:val="22"/>
        </w:rPr>
        <w:t>Las ampliaciones de edificaciones de un mismo lote constructivo con semejante arquitectura tienen que ser pintadas del mismo color, así como los edificios que hacen esquinas.</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50</w:t>
      </w:r>
      <w:r w:rsidRPr="00261BE1">
        <w:rPr>
          <w:rFonts w:ascii="Arial" w:eastAsia="Batang" w:hAnsi="Arial" w:cs="Arial"/>
          <w:iCs/>
          <w:sz w:val="22"/>
          <w:szCs w:val="22"/>
        </w:rPr>
        <w:t>: No podrán ser pintados elementos del mobiliario urbano como señales de tránsito, jardineras, carteles, etc. sin la debida autorización.</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51</w:t>
      </w:r>
      <w:r w:rsidRPr="00261BE1">
        <w:rPr>
          <w:rFonts w:ascii="Arial" w:eastAsia="Batang" w:hAnsi="Arial" w:cs="Arial"/>
          <w:iCs/>
          <w:sz w:val="22"/>
          <w:szCs w:val="22"/>
        </w:rPr>
        <w:t xml:space="preserve">: Se prohíbe la aplicación de pintura sobre contenes, postes y troncos de árboles. </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52</w:t>
      </w:r>
      <w:r w:rsidRPr="00261BE1">
        <w:rPr>
          <w:rFonts w:ascii="Arial" w:eastAsia="Batang" w:hAnsi="Arial" w:cs="Arial"/>
          <w:b/>
          <w:iCs/>
          <w:sz w:val="22"/>
          <w:szCs w:val="22"/>
        </w:rPr>
        <w:t xml:space="preserve">: </w:t>
      </w:r>
      <w:r w:rsidRPr="00261BE1">
        <w:rPr>
          <w:rFonts w:ascii="Arial" w:eastAsia="Batang" w:hAnsi="Arial" w:cs="Arial"/>
          <w:iCs/>
          <w:sz w:val="22"/>
          <w:szCs w:val="22"/>
        </w:rPr>
        <w:t>Se prohíbe en los edificios multifamiliares pintar individualmente el exterior de los apartamentos, tanto muros como elementos de carpintería y herrería.</w:t>
      </w:r>
    </w:p>
    <w:p w:rsidR="00AD7D65" w:rsidRPr="00751015" w:rsidRDefault="00AD7D65" w:rsidP="00AD7D65">
      <w:pPr>
        <w:jc w:val="both"/>
        <w:rPr>
          <w:rFonts w:ascii="Arial" w:eastAsia="Batang" w:hAnsi="Arial" w:cs="Arial"/>
          <w:b/>
          <w:iCs/>
          <w:sz w:val="22"/>
          <w:szCs w:val="22"/>
        </w:rPr>
      </w:pPr>
    </w:p>
    <w:p w:rsidR="00AD7D65" w:rsidRPr="00751015" w:rsidRDefault="00AD7D65" w:rsidP="00AD7D65">
      <w:pPr>
        <w:jc w:val="both"/>
        <w:rPr>
          <w:rFonts w:ascii="Arial" w:eastAsia="Batang" w:hAnsi="Arial" w:cs="Arial"/>
          <w:b/>
          <w:iCs/>
          <w:sz w:val="22"/>
          <w:szCs w:val="22"/>
        </w:rPr>
      </w:pPr>
      <w:r w:rsidRPr="00751015">
        <w:rPr>
          <w:rFonts w:ascii="Arial" w:eastAsia="Batang" w:hAnsi="Arial" w:cs="Arial"/>
          <w:b/>
          <w:iCs/>
          <w:sz w:val="22"/>
          <w:szCs w:val="22"/>
        </w:rPr>
        <w:t xml:space="preserve">Marquesinas y Toldos </w:t>
      </w:r>
    </w:p>
    <w:p w:rsidR="00AD7D65" w:rsidRPr="00261BE1" w:rsidRDefault="00AD7D65" w:rsidP="00AD7D65">
      <w:pPr>
        <w:jc w:val="both"/>
        <w:rPr>
          <w:rFonts w:ascii="Arial" w:eastAsia="Batang" w:hAnsi="Arial" w:cs="Arial"/>
          <w:iCs/>
          <w:sz w:val="22"/>
          <w:szCs w:val="22"/>
          <w:u w:val="single"/>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53</w:t>
      </w:r>
      <w:r w:rsidRPr="00261BE1">
        <w:rPr>
          <w:rFonts w:ascii="Arial" w:eastAsia="Batang" w:hAnsi="Arial" w:cs="Arial"/>
          <w:iCs/>
          <w:sz w:val="22"/>
          <w:szCs w:val="22"/>
        </w:rPr>
        <w:t xml:space="preserve">: Los toldos o marquesinas de cualquier clase de establecimiento deberán colocarse de modo que su línea más baja esté a la altura de </w:t>
      </w:r>
      <w:smartTag w:uri="urn:schemas-microsoft-com:office:smarttags" w:element="metricconverter">
        <w:smartTagPr>
          <w:attr w:name="ProductID" w:val="2.25 metros"/>
        </w:smartTagPr>
        <w:r w:rsidRPr="00261BE1">
          <w:rPr>
            <w:rFonts w:ascii="Arial" w:eastAsia="Batang" w:hAnsi="Arial" w:cs="Arial"/>
            <w:iCs/>
            <w:sz w:val="22"/>
            <w:szCs w:val="22"/>
          </w:rPr>
          <w:t>2.25 metros</w:t>
        </w:r>
      </w:smartTag>
      <w:r w:rsidRPr="00261BE1">
        <w:rPr>
          <w:rFonts w:ascii="Arial" w:eastAsia="Batang" w:hAnsi="Arial" w:cs="Arial"/>
          <w:iCs/>
          <w:sz w:val="22"/>
          <w:szCs w:val="22"/>
        </w:rPr>
        <w:t xml:space="preserve"> sobre la rasante de la acera. Estos toldos deberán mantenerse en buenas condiciones de limpieza y su diseño será revisado y aprobado.</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54</w:t>
      </w:r>
      <w:r w:rsidRPr="00261BE1">
        <w:rPr>
          <w:rFonts w:ascii="Arial" w:eastAsia="Batang" w:hAnsi="Arial" w:cs="Arial"/>
          <w:iCs/>
          <w:sz w:val="22"/>
          <w:szCs w:val="22"/>
        </w:rPr>
        <w:t>: En las viviendas donde radique un vendedor por cuenta propia:</w:t>
      </w:r>
    </w:p>
    <w:p w:rsidR="00AD7D65" w:rsidRPr="00261BE1" w:rsidRDefault="00AD7D65" w:rsidP="00AD7D65">
      <w:pPr>
        <w:numPr>
          <w:ilvl w:val="0"/>
          <w:numId w:val="35"/>
        </w:numPr>
        <w:jc w:val="both"/>
        <w:rPr>
          <w:rFonts w:ascii="Arial" w:eastAsia="Batang" w:hAnsi="Arial" w:cs="Arial"/>
          <w:iCs/>
          <w:sz w:val="22"/>
          <w:szCs w:val="22"/>
        </w:rPr>
      </w:pPr>
      <w:r w:rsidRPr="00261BE1">
        <w:rPr>
          <w:rFonts w:ascii="Arial" w:eastAsia="Batang" w:hAnsi="Arial" w:cs="Arial"/>
          <w:iCs/>
          <w:sz w:val="22"/>
          <w:szCs w:val="22"/>
        </w:rPr>
        <w:lastRenderedPageBreak/>
        <w:t xml:space="preserve">Se permitirán los toldos fijos día y noche, pero tendrán que permanecer completos (tanto armazón como cubierta). Aquel que desee retirar el toldo al finalizar sus ventas tendrá que retirar tanto la cubierta como el armazón sin producir afectaciones a la edificación.  </w:t>
      </w:r>
    </w:p>
    <w:p w:rsidR="00AD7D65" w:rsidRPr="00261BE1" w:rsidRDefault="00AD7D65" w:rsidP="00AD7D65">
      <w:pPr>
        <w:numPr>
          <w:ilvl w:val="0"/>
          <w:numId w:val="35"/>
        </w:numPr>
        <w:jc w:val="both"/>
        <w:rPr>
          <w:rFonts w:ascii="Arial" w:eastAsia="Batang" w:hAnsi="Arial" w:cs="Arial"/>
          <w:iCs/>
          <w:sz w:val="22"/>
          <w:szCs w:val="22"/>
        </w:rPr>
      </w:pPr>
      <w:r w:rsidRPr="00261BE1">
        <w:rPr>
          <w:rFonts w:ascii="Arial" w:eastAsia="Batang" w:hAnsi="Arial" w:cs="Arial"/>
          <w:iCs/>
          <w:sz w:val="22"/>
          <w:szCs w:val="22"/>
        </w:rPr>
        <w:t xml:space="preserve">Los toldos se colocarán a la altura del dintel de la puerta y tendrán que ocupar todo el ancho del vano de la misma. </w:t>
      </w:r>
    </w:p>
    <w:p w:rsidR="00AD7D65" w:rsidRPr="00DE37B1" w:rsidRDefault="00AD7D65" w:rsidP="00AD7D65">
      <w:pPr>
        <w:jc w:val="both"/>
        <w:rPr>
          <w:rFonts w:ascii="Arial" w:eastAsia="Batang" w:hAnsi="Arial" w:cs="Arial"/>
          <w:iCs/>
          <w:sz w:val="22"/>
          <w:szCs w:val="22"/>
        </w:rPr>
      </w:pPr>
      <w:r w:rsidRPr="00261BE1">
        <w:rPr>
          <w:rFonts w:ascii="Arial" w:eastAsia="Batang" w:hAnsi="Arial" w:cs="Arial"/>
          <w:iCs/>
          <w:sz w:val="22"/>
          <w:szCs w:val="22"/>
        </w:rPr>
        <w:t xml:space="preserve"> </w:t>
      </w:r>
    </w:p>
    <w:p w:rsidR="00AD7D65" w:rsidRPr="005E49E0" w:rsidRDefault="00AD7D65" w:rsidP="00AD7D65">
      <w:pPr>
        <w:jc w:val="both"/>
        <w:rPr>
          <w:rFonts w:ascii="Arial" w:hAnsi="Arial" w:cs="Arial"/>
          <w:b/>
          <w:sz w:val="22"/>
          <w:szCs w:val="22"/>
        </w:rPr>
      </w:pPr>
      <w:r>
        <w:rPr>
          <w:rFonts w:ascii="Arial" w:eastAsia="Batang" w:hAnsi="Arial" w:cs="Arial"/>
          <w:b/>
          <w:iCs/>
          <w:sz w:val="22"/>
          <w:szCs w:val="22"/>
        </w:rPr>
        <w:t>Sección Séptima</w:t>
      </w:r>
      <w:r w:rsidRPr="009126AD">
        <w:rPr>
          <w:rFonts w:ascii="Arial" w:eastAsia="Batang" w:hAnsi="Arial" w:cs="Arial"/>
          <w:b/>
          <w:iCs/>
          <w:sz w:val="22"/>
          <w:szCs w:val="22"/>
        </w:rPr>
        <w:t>:</w:t>
      </w:r>
      <w:r>
        <w:rPr>
          <w:rFonts w:ascii="Arial" w:eastAsia="Batang" w:hAnsi="Arial" w:cs="Arial"/>
          <w:b/>
          <w:iCs/>
          <w:sz w:val="22"/>
          <w:szCs w:val="22"/>
        </w:rPr>
        <w:t xml:space="preserve"> </w:t>
      </w:r>
      <w:r w:rsidRPr="00B44515">
        <w:rPr>
          <w:rFonts w:ascii="Arial" w:eastAsia="Batang" w:hAnsi="Arial" w:cs="Arial"/>
          <w:b/>
          <w:iCs/>
          <w:sz w:val="22"/>
          <w:szCs w:val="22"/>
        </w:rPr>
        <w:t xml:space="preserve">RELACIONES DE VECINDAD.                  </w:t>
      </w:r>
    </w:p>
    <w:p w:rsidR="00AD7D65" w:rsidRPr="00751015" w:rsidRDefault="00AD7D65" w:rsidP="00AD7D65">
      <w:pPr>
        <w:jc w:val="both"/>
        <w:rPr>
          <w:rFonts w:ascii="Arial" w:eastAsia="Batang" w:hAnsi="Arial" w:cs="Arial"/>
          <w:b/>
          <w:iCs/>
          <w:sz w:val="22"/>
          <w:szCs w:val="22"/>
          <w:u w:val="single"/>
        </w:rPr>
      </w:pPr>
    </w:p>
    <w:p w:rsidR="00AD7D65" w:rsidRPr="00751015" w:rsidRDefault="00AD7D65" w:rsidP="00AD7D65">
      <w:pPr>
        <w:jc w:val="both"/>
        <w:rPr>
          <w:rFonts w:ascii="Arial" w:eastAsia="Batang" w:hAnsi="Arial" w:cs="Arial"/>
          <w:b/>
          <w:sz w:val="22"/>
          <w:szCs w:val="22"/>
        </w:rPr>
      </w:pPr>
      <w:r w:rsidRPr="00751015">
        <w:rPr>
          <w:rFonts w:ascii="Arial" w:eastAsia="Batang" w:hAnsi="Arial" w:cs="Arial"/>
          <w:b/>
          <w:sz w:val="22"/>
          <w:szCs w:val="22"/>
        </w:rPr>
        <w:t>Medianería</w:t>
      </w:r>
    </w:p>
    <w:p w:rsidR="00AD7D65" w:rsidRPr="00261BE1" w:rsidRDefault="00AD7D65" w:rsidP="00AD7D65">
      <w:pPr>
        <w:jc w:val="both"/>
        <w:rPr>
          <w:rFonts w:ascii="Arial" w:eastAsia="Batang" w:hAnsi="Arial" w:cs="Arial"/>
          <w:b/>
          <w:sz w:val="22"/>
          <w:szCs w:val="22"/>
          <w:u w:val="single"/>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55</w:t>
      </w:r>
      <w:r w:rsidRPr="00261BE1">
        <w:rPr>
          <w:rFonts w:ascii="Arial" w:eastAsia="Batang" w:hAnsi="Arial" w:cs="Arial"/>
          <w:b/>
          <w:iCs/>
          <w:sz w:val="22"/>
          <w:szCs w:val="22"/>
        </w:rPr>
        <w:t xml:space="preserve">: </w:t>
      </w:r>
      <w:r w:rsidRPr="00261BE1">
        <w:rPr>
          <w:rFonts w:ascii="Arial" w:eastAsia="Batang" w:hAnsi="Arial" w:cs="Arial"/>
          <w:sz w:val="22"/>
          <w:szCs w:val="22"/>
        </w:rPr>
        <w:t>En las paredes medianeras cada uno de los ocupantes tiene la obligación de conservarla, repararla y aún reedificarla. La reconstrucción de las paredes se costeará por todos los ocupantes que tengan a favor esta medianería</w:t>
      </w:r>
      <w:r>
        <w:rPr>
          <w:rFonts w:ascii="Arial" w:eastAsia="Batang" w:hAnsi="Arial" w:cs="Arial"/>
          <w:sz w:val="22"/>
          <w:szCs w:val="22"/>
        </w:rPr>
        <w:t>.</w:t>
      </w:r>
    </w:p>
    <w:p w:rsidR="00AD7D65"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56</w:t>
      </w:r>
      <w:r w:rsidRPr="00261BE1">
        <w:rPr>
          <w:rFonts w:ascii="Arial" w:eastAsia="Batang" w:hAnsi="Arial" w:cs="Arial"/>
          <w:b/>
          <w:iCs/>
          <w:sz w:val="22"/>
          <w:szCs w:val="22"/>
        </w:rPr>
        <w:t xml:space="preserve">: </w:t>
      </w:r>
      <w:r w:rsidRPr="00261BE1">
        <w:rPr>
          <w:rFonts w:ascii="Arial" w:eastAsia="Batang" w:hAnsi="Arial" w:cs="Arial"/>
          <w:sz w:val="22"/>
          <w:szCs w:val="22"/>
        </w:rPr>
        <w:t>Cuando la pared es sólo contigua los gastos de reparación pertenecen exclusivamente a su propietario. En caso de reparación en la medianería, sólo el interesado  de reparar su parte costeará la  misma. Cualquier afectación al vecino será responsabilidad del que repara.</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57</w:t>
      </w:r>
      <w:r w:rsidRPr="00261BE1">
        <w:rPr>
          <w:rFonts w:ascii="Arial" w:eastAsia="Batang" w:hAnsi="Arial" w:cs="Arial"/>
          <w:b/>
          <w:iCs/>
          <w:sz w:val="22"/>
          <w:szCs w:val="22"/>
        </w:rPr>
        <w:t xml:space="preserve">: </w:t>
      </w:r>
      <w:r w:rsidRPr="00261BE1">
        <w:rPr>
          <w:rFonts w:ascii="Arial" w:eastAsia="Batang" w:hAnsi="Arial" w:cs="Arial"/>
          <w:sz w:val="22"/>
          <w:szCs w:val="22"/>
        </w:rPr>
        <w:t>No se permitirá arrimar a una pared medianera o contigua materiales u otros objetos  que puedan perjudicar su solidez por carga lateral o producción de humedad que deterioren los muros.</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58</w:t>
      </w:r>
      <w:r w:rsidRPr="00261BE1">
        <w:rPr>
          <w:rFonts w:ascii="Arial" w:eastAsia="Batang" w:hAnsi="Arial" w:cs="Arial"/>
          <w:b/>
          <w:iCs/>
          <w:sz w:val="22"/>
          <w:szCs w:val="22"/>
        </w:rPr>
        <w:t xml:space="preserve">: </w:t>
      </w:r>
      <w:r w:rsidRPr="00261BE1">
        <w:rPr>
          <w:rFonts w:ascii="Arial" w:eastAsia="Batang" w:hAnsi="Arial" w:cs="Arial"/>
          <w:sz w:val="22"/>
          <w:szCs w:val="22"/>
        </w:rPr>
        <w:t xml:space="preserve">Entre ambos ocupantes de una pared medianera tendrá que existir convenio por escrito si uno de ellos quiere hacer uso de su derecho, siempre que estructuralmente sea posible y sin causar perjuicio e incomodidad a los vecinos. </w:t>
      </w:r>
    </w:p>
    <w:p w:rsidR="00AD7D65" w:rsidRPr="00261BE1" w:rsidRDefault="00AD7D65" w:rsidP="00AD7D65">
      <w:pPr>
        <w:jc w:val="both"/>
        <w:rPr>
          <w:rFonts w:ascii="Arial" w:eastAsia="Batang" w:hAnsi="Arial" w:cs="Arial"/>
          <w:sz w:val="22"/>
          <w:szCs w:val="22"/>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59</w:t>
      </w:r>
      <w:r w:rsidRPr="00261BE1">
        <w:rPr>
          <w:rFonts w:ascii="Arial" w:eastAsia="Batang" w:hAnsi="Arial" w:cs="Arial"/>
          <w:b/>
          <w:iCs/>
          <w:sz w:val="22"/>
          <w:szCs w:val="22"/>
        </w:rPr>
        <w:t xml:space="preserve">: </w:t>
      </w:r>
      <w:r w:rsidRPr="00261BE1">
        <w:rPr>
          <w:rFonts w:ascii="Arial" w:eastAsia="Batang" w:hAnsi="Arial" w:cs="Arial"/>
          <w:sz w:val="22"/>
          <w:szCs w:val="22"/>
        </w:rPr>
        <w:t>No será permitido a ninguno de los ocupantes de la pared medianera abrir ventanas, romper su grueso para huecos con el objetivo de otros usos, aunque para esto solamente afecte la mitad del grueso del muro.</w:t>
      </w:r>
    </w:p>
    <w:p w:rsidR="00AD7D65" w:rsidRDefault="00AD7D65" w:rsidP="00AD7D65">
      <w:pPr>
        <w:jc w:val="both"/>
        <w:rPr>
          <w:rFonts w:ascii="Arial" w:eastAsia="Batang" w:hAnsi="Arial" w:cs="Arial"/>
          <w:sz w:val="22"/>
          <w:szCs w:val="22"/>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60</w:t>
      </w:r>
      <w:r w:rsidRPr="00261BE1">
        <w:rPr>
          <w:rFonts w:ascii="Arial" w:eastAsia="Batang" w:hAnsi="Arial" w:cs="Arial"/>
          <w:b/>
          <w:iCs/>
          <w:sz w:val="22"/>
          <w:szCs w:val="22"/>
        </w:rPr>
        <w:t xml:space="preserve">: </w:t>
      </w:r>
      <w:r w:rsidRPr="00603BA8">
        <w:rPr>
          <w:rFonts w:ascii="Arial" w:eastAsia="Batang" w:hAnsi="Arial" w:cs="Arial"/>
          <w:sz w:val="22"/>
          <w:szCs w:val="22"/>
        </w:rPr>
        <w:t>Para las nuevas edificaciones, solo se permite la medianería por uno de los laterales y el fondo, quedando el otro para garantizar la ventilación e iluminación natural en los locales.</w:t>
      </w:r>
    </w:p>
    <w:p w:rsidR="00AD7D65" w:rsidRDefault="00AD7D65" w:rsidP="00AD7D65">
      <w:pPr>
        <w:jc w:val="both"/>
        <w:rPr>
          <w:rFonts w:ascii="Arial" w:eastAsia="Batang" w:hAnsi="Arial" w:cs="Arial"/>
          <w:sz w:val="22"/>
          <w:szCs w:val="22"/>
        </w:rPr>
      </w:pPr>
    </w:p>
    <w:p w:rsidR="00AD7D65" w:rsidRDefault="00AD7D65" w:rsidP="00AD7D65">
      <w:pPr>
        <w:ind w:right="-567"/>
        <w:jc w:val="both"/>
        <w:rPr>
          <w:rFonts w:ascii="Arial" w:eastAsia="Batang" w:hAnsi="Arial" w:cs="Arial"/>
          <w:sz w:val="22"/>
          <w:szCs w:val="22"/>
        </w:rPr>
      </w:pPr>
      <w:r w:rsidRPr="00A444E1">
        <w:rPr>
          <w:rFonts w:ascii="Arial" w:eastAsia="Batang" w:hAnsi="Arial" w:cs="Arial"/>
          <w:b/>
          <w:iCs/>
          <w:sz w:val="22"/>
          <w:szCs w:val="22"/>
        </w:rPr>
        <w:t>Artículo 164:</w:t>
      </w:r>
      <w:r w:rsidRPr="00A444E1">
        <w:rPr>
          <w:rFonts w:ascii="Arial" w:eastAsia="Batang" w:hAnsi="Arial" w:cs="Arial"/>
          <w:sz w:val="22"/>
          <w:szCs w:val="22"/>
        </w:rPr>
        <w:t xml:space="preserve"> El arquitecto o ingeniero que dirija alguna obra en pared medianera, debe advertir al dueño la obligación que tiene de pedir al vecino el permiso para los trabajos, cuyo consentimiento debe constar por escrito en el expediente de la licencia de construcción a solicitar en la entidad competente (Dirección Municipal de Planificación Física). En caso de negarla éste, se nombrarán peritos que informen si la obra de que se trata es de las legales. Los ingenieros deberán manifestar el modo de hacer las obras y precauciones a tomar para la seguridad de la pared y menos incomodidad del vecino.</w:t>
      </w:r>
    </w:p>
    <w:p w:rsidR="00AD7D65" w:rsidRPr="00A444E1" w:rsidRDefault="00AD7D65" w:rsidP="00AD7D65">
      <w:pPr>
        <w:ind w:right="-567"/>
        <w:jc w:val="both"/>
        <w:rPr>
          <w:rFonts w:ascii="Arial" w:eastAsia="Batang" w:hAnsi="Arial" w:cs="Arial"/>
          <w:sz w:val="22"/>
          <w:szCs w:val="22"/>
        </w:rPr>
      </w:pPr>
    </w:p>
    <w:p w:rsidR="00AD7D65" w:rsidRDefault="00AD7D65" w:rsidP="00AD7D65">
      <w:pPr>
        <w:ind w:right="-567"/>
        <w:jc w:val="both"/>
        <w:rPr>
          <w:rFonts w:ascii="Arial" w:eastAsia="Batang" w:hAnsi="Arial" w:cs="Arial"/>
          <w:sz w:val="22"/>
          <w:szCs w:val="22"/>
        </w:rPr>
      </w:pPr>
      <w:r w:rsidRPr="00A444E1">
        <w:rPr>
          <w:rFonts w:ascii="Arial" w:eastAsia="Batang" w:hAnsi="Arial" w:cs="Arial"/>
          <w:b/>
          <w:iCs/>
          <w:sz w:val="22"/>
          <w:szCs w:val="22"/>
        </w:rPr>
        <w:t>Artículo 165:</w:t>
      </w:r>
      <w:r w:rsidRPr="00A444E1">
        <w:rPr>
          <w:rFonts w:ascii="Arial" w:eastAsia="Batang" w:hAnsi="Arial" w:cs="Arial"/>
          <w:sz w:val="22"/>
          <w:szCs w:val="22"/>
        </w:rPr>
        <w:t xml:space="preserve"> Si la obra ejecutada en una pared medianera por un vecino y conforme en todo con lo dispuesto por los peritos, causa daño grave al otro vecino, los que realizaron las obras o en su defecto, los beneficiados, están obligados a reparar los daños y perjuicios que ocasionaron al ejecutar estos derechos, pero sin olvidar el principio de que no hay lugar a resarcimiento de daños cuando habiendo estado en su mano el evitarlos con las precauciones debida, el perjudicado los padeció por negligencia.</w:t>
      </w:r>
    </w:p>
    <w:p w:rsidR="00AD7D65" w:rsidRPr="00A444E1" w:rsidRDefault="00AD7D65" w:rsidP="00AD7D65">
      <w:pPr>
        <w:ind w:right="-567"/>
        <w:jc w:val="both"/>
        <w:rPr>
          <w:rFonts w:ascii="Arial" w:eastAsia="Batang" w:hAnsi="Arial" w:cs="Arial"/>
          <w:sz w:val="22"/>
          <w:szCs w:val="22"/>
        </w:rPr>
      </w:pPr>
    </w:p>
    <w:p w:rsidR="00AD7D65" w:rsidRDefault="00AD7D65" w:rsidP="00AD7D65">
      <w:pPr>
        <w:ind w:right="-567"/>
        <w:jc w:val="both"/>
        <w:rPr>
          <w:rFonts w:ascii="Arial" w:eastAsia="Batang" w:hAnsi="Arial" w:cs="Arial"/>
          <w:sz w:val="22"/>
          <w:szCs w:val="22"/>
        </w:rPr>
      </w:pPr>
      <w:r w:rsidRPr="00A444E1">
        <w:rPr>
          <w:rFonts w:ascii="Arial" w:eastAsia="Batang" w:hAnsi="Arial" w:cs="Arial"/>
          <w:b/>
          <w:iCs/>
          <w:sz w:val="22"/>
          <w:szCs w:val="22"/>
        </w:rPr>
        <w:t>Artículo 175:</w:t>
      </w:r>
      <w:r w:rsidRPr="00A444E1">
        <w:rPr>
          <w:rFonts w:ascii="Arial" w:eastAsia="Batang" w:hAnsi="Arial" w:cs="Arial"/>
          <w:sz w:val="22"/>
          <w:szCs w:val="22"/>
        </w:rPr>
        <w:t xml:space="preserve"> Los arquitectos al hacer la tasación de los gastos de una medianería, deberán tener presente el estado de la pared al verificarse el deterioro, así como fijar el tiempo que juzguen necesario para su reparación o reconstrucción.</w:t>
      </w:r>
    </w:p>
    <w:p w:rsidR="00AD7D65" w:rsidRPr="00A444E1" w:rsidRDefault="00AD7D65" w:rsidP="00AD7D65">
      <w:pPr>
        <w:ind w:right="-567"/>
        <w:jc w:val="both"/>
        <w:rPr>
          <w:rFonts w:ascii="Arial" w:eastAsia="Batang" w:hAnsi="Arial" w:cs="Arial"/>
          <w:sz w:val="22"/>
          <w:szCs w:val="22"/>
        </w:rPr>
      </w:pPr>
    </w:p>
    <w:p w:rsidR="00AD7D65" w:rsidRPr="00A444E1" w:rsidRDefault="00AD7D65" w:rsidP="00AD7D65">
      <w:pPr>
        <w:ind w:right="-567"/>
        <w:jc w:val="both"/>
        <w:rPr>
          <w:rFonts w:ascii="Arial" w:eastAsia="Batang" w:hAnsi="Arial" w:cs="Arial"/>
          <w:sz w:val="22"/>
          <w:szCs w:val="22"/>
        </w:rPr>
      </w:pPr>
      <w:r w:rsidRPr="00A444E1">
        <w:rPr>
          <w:rFonts w:ascii="Arial" w:eastAsia="Batang" w:hAnsi="Arial" w:cs="Arial"/>
          <w:b/>
          <w:iCs/>
          <w:sz w:val="22"/>
          <w:szCs w:val="22"/>
        </w:rPr>
        <w:t>Artículo 183:</w:t>
      </w:r>
      <w:r w:rsidRPr="00A444E1">
        <w:rPr>
          <w:rFonts w:ascii="Arial" w:eastAsia="Batang" w:hAnsi="Arial" w:cs="Arial"/>
          <w:iCs/>
          <w:sz w:val="22"/>
          <w:szCs w:val="22"/>
        </w:rPr>
        <w:t xml:space="preserve"> Siempre que una pared medianera aparezca en tan mal estado que no ofrezca seguridad, debe demolerse. Las señales varían según los materiales, grueso, altura, edad y uso de la pared.</w:t>
      </w:r>
    </w:p>
    <w:p w:rsidR="00AD7D65" w:rsidRPr="00261BE1" w:rsidRDefault="00AD7D65" w:rsidP="00AD7D65">
      <w:pPr>
        <w:jc w:val="both"/>
        <w:rPr>
          <w:rFonts w:ascii="Arial" w:eastAsia="Batang" w:hAnsi="Arial" w:cs="Arial"/>
          <w:b/>
          <w:sz w:val="22"/>
          <w:szCs w:val="22"/>
        </w:rPr>
      </w:pPr>
    </w:p>
    <w:p w:rsidR="00AD7D65" w:rsidRPr="00751015" w:rsidRDefault="00AD7D65" w:rsidP="00AD7D65">
      <w:pPr>
        <w:jc w:val="both"/>
        <w:rPr>
          <w:rFonts w:ascii="Arial" w:eastAsia="Batang" w:hAnsi="Arial" w:cs="Arial"/>
          <w:b/>
          <w:iCs/>
          <w:sz w:val="22"/>
          <w:szCs w:val="22"/>
        </w:rPr>
      </w:pPr>
      <w:r w:rsidRPr="00751015">
        <w:rPr>
          <w:rFonts w:ascii="Arial" w:eastAsia="Batang" w:hAnsi="Arial" w:cs="Arial"/>
          <w:b/>
          <w:iCs/>
          <w:sz w:val="22"/>
          <w:szCs w:val="22"/>
        </w:rPr>
        <w:lastRenderedPageBreak/>
        <w:t>Vistas y Luces</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61</w:t>
      </w:r>
      <w:r w:rsidRPr="00261BE1">
        <w:rPr>
          <w:rFonts w:ascii="Arial" w:eastAsia="Batang" w:hAnsi="Arial" w:cs="Arial"/>
          <w:iCs/>
          <w:sz w:val="22"/>
          <w:szCs w:val="22"/>
        </w:rPr>
        <w:t>: Para poder abrir ventanas de vistas rectas, balcones u otros mirando la propiedad del vecino colindante aun cuando exista el distanciamiento establecido de 0.75 será  necesario construir un muro con altura mínima de 1.80m en el límite de propiedad.</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62</w:t>
      </w:r>
      <w:r w:rsidRPr="00261BE1">
        <w:rPr>
          <w:rFonts w:ascii="Arial" w:eastAsia="Batang" w:hAnsi="Arial" w:cs="Arial"/>
          <w:iCs/>
          <w:sz w:val="22"/>
          <w:szCs w:val="22"/>
        </w:rPr>
        <w:t>: En áreas de edificaciones medianeras sólo se permitirán terrazas u otros, mirando la propiedad del vecino colindante o no, siempre que medie un muro o pared en el límite de propiedad de la edificación que tendrá que tener como mínimo una altura de 1.80m.</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63</w:t>
      </w:r>
      <w:r w:rsidRPr="00261BE1">
        <w:rPr>
          <w:rFonts w:ascii="Arial" w:eastAsia="Batang" w:hAnsi="Arial" w:cs="Arial"/>
          <w:iCs/>
          <w:sz w:val="22"/>
          <w:szCs w:val="22"/>
        </w:rPr>
        <w:t xml:space="preserve">: Si una pared del vecino colindante rebajara su altura, o sus ventanas pretendieran ser bajadas, sólo se autorizarán a una altura tal que no permita visuales hacia el inmueble vecino (simples luces) </w:t>
      </w:r>
      <w:smartTag w:uri="urn:schemas-microsoft-com:office:smarttags" w:element="metricconverter">
        <w:smartTagPr>
          <w:attr w:name="ProductID" w:val="1,80 metros"/>
        </w:smartTagPr>
        <w:r w:rsidRPr="00261BE1">
          <w:rPr>
            <w:rFonts w:ascii="Arial" w:eastAsia="Batang" w:hAnsi="Arial" w:cs="Arial"/>
            <w:iCs/>
            <w:sz w:val="22"/>
            <w:szCs w:val="22"/>
          </w:rPr>
          <w:t>1,80 metros</w:t>
        </w:r>
      </w:smartTag>
      <w:r w:rsidRPr="00261BE1">
        <w:rPr>
          <w:rFonts w:ascii="Arial" w:eastAsia="Batang" w:hAnsi="Arial" w:cs="Arial"/>
          <w:iCs/>
          <w:sz w:val="22"/>
          <w:szCs w:val="22"/>
        </w:rPr>
        <w:t xml:space="preserve"> como mínimo.</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64</w:t>
      </w:r>
      <w:r w:rsidRPr="00261BE1">
        <w:rPr>
          <w:rFonts w:ascii="Arial" w:eastAsia="Batang" w:hAnsi="Arial" w:cs="Arial"/>
          <w:iCs/>
          <w:sz w:val="22"/>
          <w:szCs w:val="22"/>
        </w:rPr>
        <w:t>: En el caso de las ventanas que dan a una servidumbre de paso, estas  podrán tener cualquier ubicación.</w:t>
      </w:r>
    </w:p>
    <w:p w:rsidR="00AD7D65" w:rsidRPr="00261BE1"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65</w:t>
      </w:r>
      <w:r w:rsidRPr="00261BE1">
        <w:rPr>
          <w:rFonts w:ascii="Arial" w:eastAsia="Batang" w:hAnsi="Arial" w:cs="Arial"/>
          <w:iCs/>
          <w:sz w:val="22"/>
          <w:szCs w:val="22"/>
        </w:rPr>
        <w:t>: En las medianerías y por convenios mutuos de los ocupantes, se podrán abrir ventanas de luces, las cuales pueden ser canceladas por cualquiera de los ocupantes, a no ser que lleven 30 años o más de construidas, lo cual les confiere derecho de perpetuidad.</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66</w:t>
      </w:r>
      <w:r w:rsidRPr="00261BE1">
        <w:rPr>
          <w:rFonts w:ascii="Arial" w:eastAsia="Batang" w:hAnsi="Arial" w:cs="Arial"/>
          <w:iCs/>
          <w:sz w:val="22"/>
          <w:szCs w:val="22"/>
        </w:rPr>
        <w:t>: Cualquier ocupante que sea autorizado para construir puede tapar las ventanas de luces que sobre él tenga el vecino, a no ser que haya consentido la servidumbre, adquiriendo el vecino esta fuerza legal mediante documento firmado, o al tener 30 años o más de existencia en el lugar.</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67</w:t>
      </w:r>
      <w:r w:rsidRPr="00261BE1">
        <w:rPr>
          <w:rFonts w:ascii="Arial" w:eastAsia="Batang" w:hAnsi="Arial" w:cs="Arial"/>
          <w:iCs/>
          <w:sz w:val="22"/>
          <w:szCs w:val="22"/>
        </w:rPr>
        <w:t>: Mediante convenios especiales y de mutuo acuerdo, los ocupantes pueden renunciar, por utilidad común, a cualquiera de las servidumbres legales originales y así mismo establecer otras.</w:t>
      </w:r>
    </w:p>
    <w:p w:rsidR="00AD7D65" w:rsidRPr="00261BE1"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68</w:t>
      </w:r>
      <w:r w:rsidRPr="00261BE1">
        <w:rPr>
          <w:rFonts w:ascii="Arial" w:eastAsia="Batang" w:hAnsi="Arial" w:cs="Arial"/>
          <w:iCs/>
          <w:sz w:val="22"/>
          <w:szCs w:val="22"/>
        </w:rPr>
        <w:t>: Todo ocupante puede hacer rompimiento para ventana de luces en una</w:t>
      </w:r>
      <w:r>
        <w:rPr>
          <w:rFonts w:ascii="Arial" w:eastAsia="Batang" w:hAnsi="Arial" w:cs="Arial"/>
          <w:iCs/>
          <w:sz w:val="22"/>
          <w:szCs w:val="22"/>
        </w:rPr>
        <w:t xml:space="preserve"> pared contigua</w:t>
      </w:r>
      <w:r w:rsidRPr="00261BE1">
        <w:rPr>
          <w:rFonts w:ascii="Arial" w:eastAsia="Batang" w:hAnsi="Arial" w:cs="Arial"/>
          <w:iCs/>
          <w:sz w:val="22"/>
          <w:szCs w:val="22"/>
        </w:rPr>
        <w:t xml:space="preserve"> al inmueble del vecino, sin que para esta acción tenga que solicitar aprobación de su vecino, pero con la correspondiente licencia de construcción.</w:t>
      </w:r>
    </w:p>
    <w:p w:rsidR="00AD7D65" w:rsidRDefault="00AD7D65" w:rsidP="00AD7D65">
      <w:pPr>
        <w:jc w:val="both"/>
        <w:rPr>
          <w:rFonts w:ascii="Arial" w:eastAsia="Batang" w:hAnsi="Arial" w:cs="Arial"/>
          <w:iCs/>
          <w:sz w:val="22"/>
          <w:szCs w:val="22"/>
        </w:rPr>
      </w:pPr>
    </w:p>
    <w:p w:rsidR="00AD7D65" w:rsidRPr="00751015" w:rsidRDefault="00AD7D65" w:rsidP="00AD7D65">
      <w:pPr>
        <w:jc w:val="both"/>
        <w:rPr>
          <w:rFonts w:ascii="Arial" w:eastAsia="Batang" w:hAnsi="Arial" w:cs="Arial"/>
          <w:b/>
          <w:sz w:val="22"/>
          <w:szCs w:val="22"/>
        </w:rPr>
      </w:pPr>
      <w:r w:rsidRPr="00751015">
        <w:rPr>
          <w:rFonts w:ascii="Arial" w:eastAsia="Batang" w:hAnsi="Arial" w:cs="Arial"/>
          <w:b/>
          <w:sz w:val="22"/>
          <w:szCs w:val="22"/>
        </w:rPr>
        <w:t>Servidumbre de Desagüe.</w:t>
      </w:r>
    </w:p>
    <w:p w:rsidR="00AD7D65" w:rsidRDefault="00AD7D65" w:rsidP="00AD7D65">
      <w:pPr>
        <w:jc w:val="both"/>
        <w:rPr>
          <w:rFonts w:ascii="Arial" w:eastAsia="Batang" w:hAnsi="Arial" w:cs="Arial"/>
          <w:b/>
          <w:iCs/>
          <w:sz w:val="22"/>
          <w:szCs w:val="22"/>
        </w:rPr>
      </w:pPr>
    </w:p>
    <w:p w:rsidR="00AD7D65" w:rsidRDefault="00AD7D65" w:rsidP="00AD7D65">
      <w:pPr>
        <w:jc w:val="both"/>
        <w:rPr>
          <w:rFonts w:ascii="Arial" w:eastAsia="Batang" w:hAnsi="Arial" w:cs="Arial"/>
          <w:iCs/>
          <w:sz w:val="22"/>
          <w:szCs w:val="22"/>
        </w:rPr>
      </w:pPr>
      <w:r w:rsidRPr="00F4240F">
        <w:rPr>
          <w:rFonts w:ascii="Arial" w:eastAsia="Batang" w:hAnsi="Arial" w:cs="Arial"/>
          <w:b/>
          <w:iCs/>
          <w:sz w:val="22"/>
          <w:szCs w:val="22"/>
        </w:rPr>
        <w:t>Artículo</w:t>
      </w:r>
      <w:r>
        <w:rPr>
          <w:rFonts w:ascii="Arial" w:eastAsia="Batang" w:hAnsi="Arial" w:cs="Arial"/>
          <w:b/>
          <w:iCs/>
          <w:sz w:val="22"/>
          <w:szCs w:val="22"/>
        </w:rPr>
        <w:t xml:space="preserve"> 69: </w:t>
      </w:r>
      <w:r w:rsidRPr="00CB48DE">
        <w:rPr>
          <w:rFonts w:ascii="Arial" w:eastAsia="Batang" w:hAnsi="Arial" w:cs="Arial"/>
          <w:iCs/>
          <w:sz w:val="22"/>
          <w:szCs w:val="22"/>
        </w:rPr>
        <w:t xml:space="preserve">Cuando el patio de una casa se haya enclavado entre otros y no </w:t>
      </w:r>
      <w:r>
        <w:rPr>
          <w:rFonts w:ascii="Arial" w:eastAsia="Batang" w:hAnsi="Arial" w:cs="Arial"/>
          <w:iCs/>
          <w:sz w:val="22"/>
          <w:szCs w:val="22"/>
        </w:rPr>
        <w:t xml:space="preserve">sea posible darle salida por la misma casa a las aguas pluviales que en él se recoja; debe exigirse servidumbre de desagüe por los patios por donde sea más fácil y estableciendo el conducto de desagüe de la forma que menos prejuicios ocasione a la propiedad siguiente. </w:t>
      </w:r>
    </w:p>
    <w:p w:rsidR="00AD7D65" w:rsidRDefault="00AD7D65" w:rsidP="00AD7D65">
      <w:pPr>
        <w:jc w:val="both"/>
        <w:rPr>
          <w:rFonts w:ascii="Arial" w:eastAsia="Batang" w:hAnsi="Arial" w:cs="Arial"/>
          <w:iCs/>
          <w:sz w:val="22"/>
          <w:szCs w:val="22"/>
        </w:rPr>
      </w:pPr>
    </w:p>
    <w:p w:rsidR="00AD7D65" w:rsidRPr="0007339C" w:rsidRDefault="00AD7D65" w:rsidP="00AD7D65">
      <w:pPr>
        <w:jc w:val="both"/>
        <w:rPr>
          <w:rFonts w:ascii="Arial" w:eastAsia="Batang" w:hAnsi="Arial" w:cs="Arial"/>
          <w:iCs/>
          <w:sz w:val="22"/>
          <w:szCs w:val="22"/>
        </w:rPr>
      </w:pPr>
      <w:r w:rsidRPr="00F4240F">
        <w:rPr>
          <w:rFonts w:ascii="Arial" w:eastAsia="Batang" w:hAnsi="Arial" w:cs="Arial"/>
          <w:b/>
          <w:iCs/>
          <w:sz w:val="22"/>
          <w:szCs w:val="22"/>
        </w:rPr>
        <w:t>Artículo</w:t>
      </w:r>
      <w:r>
        <w:rPr>
          <w:rFonts w:ascii="Arial" w:eastAsia="Batang" w:hAnsi="Arial" w:cs="Arial"/>
          <w:b/>
          <w:iCs/>
          <w:sz w:val="22"/>
          <w:szCs w:val="22"/>
        </w:rPr>
        <w:t xml:space="preserve"> 70: </w:t>
      </w:r>
      <w:r>
        <w:rPr>
          <w:rFonts w:ascii="Arial" w:eastAsia="Batang" w:hAnsi="Arial" w:cs="Arial"/>
          <w:iCs/>
          <w:sz w:val="22"/>
          <w:szCs w:val="22"/>
        </w:rPr>
        <w:t>Será obligatorio para los propietarios dejar pasar por su predio tuberías de aguas residuales de sus vecinos en caso de que fuera la única salida hacia el alcantarillado, resarciendo los daños causados. Se denegará cuando el interesado posea área suficiente para la construcción de una fosa.</w:t>
      </w:r>
    </w:p>
    <w:p w:rsidR="00AD7D65" w:rsidRDefault="00AD7D65" w:rsidP="00AD7D65">
      <w:pPr>
        <w:jc w:val="both"/>
        <w:rPr>
          <w:rFonts w:ascii="Arial" w:eastAsia="Batang" w:hAnsi="Arial" w:cs="Arial"/>
          <w:b/>
          <w:iCs/>
          <w:sz w:val="22"/>
          <w:szCs w:val="22"/>
        </w:rPr>
      </w:pPr>
    </w:p>
    <w:p w:rsidR="00AD7D65" w:rsidRPr="00751015" w:rsidRDefault="00AD7D65" w:rsidP="00AD7D65">
      <w:pPr>
        <w:jc w:val="both"/>
        <w:rPr>
          <w:rFonts w:ascii="Arial" w:eastAsia="Batang" w:hAnsi="Arial" w:cs="Arial"/>
          <w:b/>
          <w:iCs/>
          <w:sz w:val="22"/>
          <w:szCs w:val="22"/>
        </w:rPr>
      </w:pPr>
      <w:r w:rsidRPr="00751015">
        <w:rPr>
          <w:rFonts w:ascii="Arial" w:eastAsia="Batang" w:hAnsi="Arial" w:cs="Arial"/>
          <w:b/>
          <w:iCs/>
          <w:sz w:val="22"/>
          <w:szCs w:val="22"/>
        </w:rPr>
        <w:t>Servidumbre de Paso.</w:t>
      </w:r>
    </w:p>
    <w:p w:rsidR="00AD7D65" w:rsidRDefault="00AD7D65" w:rsidP="00AD7D65">
      <w:pPr>
        <w:jc w:val="both"/>
        <w:rPr>
          <w:rFonts w:ascii="Arial" w:eastAsia="Batang" w:hAnsi="Arial" w:cs="Arial"/>
          <w:b/>
          <w:iCs/>
          <w:sz w:val="22"/>
          <w:szCs w:val="22"/>
        </w:rPr>
      </w:pPr>
    </w:p>
    <w:p w:rsidR="00AD7D65" w:rsidRDefault="00AD7D65" w:rsidP="00AD7D65">
      <w:pPr>
        <w:jc w:val="both"/>
        <w:rPr>
          <w:rFonts w:ascii="Arial" w:eastAsia="Batang" w:hAnsi="Arial" w:cs="Arial"/>
          <w:iCs/>
          <w:sz w:val="22"/>
          <w:szCs w:val="22"/>
        </w:rPr>
      </w:pPr>
      <w:r w:rsidRPr="00F4240F">
        <w:rPr>
          <w:rFonts w:ascii="Arial" w:eastAsia="Batang" w:hAnsi="Arial" w:cs="Arial"/>
          <w:b/>
          <w:iCs/>
          <w:sz w:val="22"/>
          <w:szCs w:val="22"/>
        </w:rPr>
        <w:t>Artículo</w:t>
      </w:r>
      <w:r>
        <w:rPr>
          <w:rFonts w:ascii="Arial" w:eastAsia="Batang" w:hAnsi="Arial" w:cs="Arial"/>
          <w:b/>
          <w:iCs/>
          <w:sz w:val="22"/>
          <w:szCs w:val="22"/>
        </w:rPr>
        <w:t xml:space="preserve"> 71:</w:t>
      </w:r>
      <w:r>
        <w:rPr>
          <w:rFonts w:ascii="Arial" w:eastAsia="Batang" w:hAnsi="Arial" w:cs="Arial"/>
          <w:iCs/>
          <w:sz w:val="22"/>
          <w:szCs w:val="22"/>
        </w:rPr>
        <w:t xml:space="preserve"> El propietario de una vivienda o solar enclavado en otros ajenos y sin salida a la vía pública tiene derecho a salir por las propiedades vecinas.</w:t>
      </w: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r w:rsidRPr="00F4240F">
        <w:rPr>
          <w:rFonts w:ascii="Arial" w:eastAsia="Batang" w:hAnsi="Arial" w:cs="Arial"/>
          <w:b/>
          <w:iCs/>
          <w:sz w:val="22"/>
          <w:szCs w:val="22"/>
        </w:rPr>
        <w:t>Artículo</w:t>
      </w:r>
      <w:r>
        <w:rPr>
          <w:rFonts w:ascii="Arial" w:eastAsia="Batang" w:hAnsi="Arial" w:cs="Arial"/>
          <w:b/>
          <w:iCs/>
          <w:sz w:val="22"/>
          <w:szCs w:val="22"/>
        </w:rPr>
        <w:t xml:space="preserve"> 72:</w:t>
      </w:r>
      <w:r>
        <w:rPr>
          <w:rFonts w:ascii="Arial" w:eastAsia="Batang" w:hAnsi="Arial" w:cs="Arial"/>
          <w:iCs/>
          <w:sz w:val="22"/>
          <w:szCs w:val="22"/>
        </w:rPr>
        <w:t xml:space="preserve"> La servidumbre de paso debe darse por el punto menos perjudicial a la propiedad ajena y por donde sea menor la distancia al predio dominante a la vía pública; siempre y cuando no tenga más salida posible y tendrá un ancho de 1.20 como mínimo.</w:t>
      </w:r>
    </w:p>
    <w:p w:rsidR="00AD7D65"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F4240F">
        <w:rPr>
          <w:rFonts w:ascii="Arial" w:eastAsia="Batang" w:hAnsi="Arial" w:cs="Arial"/>
          <w:b/>
          <w:iCs/>
          <w:sz w:val="22"/>
          <w:szCs w:val="22"/>
        </w:rPr>
        <w:t>Artículo</w:t>
      </w:r>
      <w:r>
        <w:rPr>
          <w:rFonts w:ascii="Arial" w:eastAsia="Batang" w:hAnsi="Arial" w:cs="Arial"/>
          <w:b/>
          <w:iCs/>
          <w:sz w:val="22"/>
          <w:szCs w:val="22"/>
        </w:rPr>
        <w:t xml:space="preserve"> 73: </w:t>
      </w:r>
      <w:r>
        <w:rPr>
          <w:rFonts w:ascii="Arial" w:eastAsia="Batang" w:hAnsi="Arial" w:cs="Arial"/>
          <w:iCs/>
          <w:sz w:val="22"/>
          <w:szCs w:val="22"/>
        </w:rPr>
        <w:t xml:space="preserve">Si fuera necesario </w:t>
      </w:r>
      <w:r w:rsidRPr="001B15FB">
        <w:rPr>
          <w:rFonts w:ascii="Arial" w:eastAsia="Batang" w:hAnsi="Arial" w:cs="Arial"/>
          <w:iCs/>
          <w:sz w:val="22"/>
          <w:szCs w:val="22"/>
        </w:rPr>
        <w:t>constr</w:t>
      </w:r>
      <w:r>
        <w:rPr>
          <w:rFonts w:ascii="Arial" w:eastAsia="Batang" w:hAnsi="Arial" w:cs="Arial"/>
          <w:iCs/>
          <w:sz w:val="22"/>
          <w:szCs w:val="22"/>
        </w:rPr>
        <w:t xml:space="preserve">uir, reparar cualquier edificación, </w:t>
      </w:r>
      <w:r w:rsidRPr="001B15FB">
        <w:rPr>
          <w:rFonts w:ascii="Arial" w:eastAsia="Batang" w:hAnsi="Arial" w:cs="Arial"/>
          <w:iCs/>
          <w:sz w:val="22"/>
          <w:szCs w:val="22"/>
        </w:rPr>
        <w:t xml:space="preserve">pasar </w:t>
      </w:r>
      <w:r>
        <w:rPr>
          <w:rFonts w:ascii="Arial" w:eastAsia="Batang" w:hAnsi="Arial" w:cs="Arial"/>
          <w:iCs/>
          <w:sz w:val="22"/>
          <w:szCs w:val="22"/>
        </w:rPr>
        <w:t>los materiales por la propiedad ajena</w:t>
      </w:r>
      <w:r w:rsidRPr="001B15FB">
        <w:rPr>
          <w:rFonts w:ascii="Arial" w:eastAsia="Batang" w:hAnsi="Arial" w:cs="Arial"/>
          <w:iCs/>
          <w:sz w:val="22"/>
          <w:szCs w:val="22"/>
        </w:rPr>
        <w:t xml:space="preserve"> o colocar en él andamios u otros objetos para l</w:t>
      </w:r>
      <w:r>
        <w:rPr>
          <w:rFonts w:ascii="Arial" w:eastAsia="Batang" w:hAnsi="Arial" w:cs="Arial"/>
          <w:iCs/>
          <w:sz w:val="22"/>
          <w:szCs w:val="22"/>
        </w:rPr>
        <w:t xml:space="preserve">a obra, el dueño de la misma </w:t>
      </w:r>
      <w:r w:rsidRPr="001B15FB">
        <w:rPr>
          <w:rFonts w:ascii="Arial" w:eastAsia="Batang" w:hAnsi="Arial" w:cs="Arial"/>
          <w:iCs/>
          <w:sz w:val="22"/>
          <w:szCs w:val="22"/>
        </w:rPr>
        <w:t>está e</w:t>
      </w:r>
      <w:r>
        <w:rPr>
          <w:rFonts w:ascii="Arial" w:eastAsia="Batang" w:hAnsi="Arial" w:cs="Arial"/>
          <w:iCs/>
          <w:sz w:val="22"/>
          <w:szCs w:val="22"/>
        </w:rPr>
        <w:t>n la obligación de consentirlo.</w:t>
      </w:r>
    </w:p>
    <w:p w:rsidR="00AD7D65" w:rsidRPr="009126AD" w:rsidRDefault="00AD7D65" w:rsidP="00AD7D65">
      <w:pPr>
        <w:jc w:val="both"/>
        <w:rPr>
          <w:rFonts w:ascii="Arial" w:eastAsia="Batang" w:hAnsi="Arial" w:cs="Arial"/>
          <w:b/>
          <w:iCs/>
          <w:sz w:val="22"/>
          <w:szCs w:val="22"/>
        </w:rPr>
      </w:pPr>
    </w:p>
    <w:p w:rsidR="00AD7D65" w:rsidRPr="00261BE1" w:rsidRDefault="00AD7D65" w:rsidP="00AD7D65">
      <w:pPr>
        <w:jc w:val="both"/>
        <w:rPr>
          <w:rFonts w:ascii="Arial" w:hAnsi="Arial" w:cs="Arial"/>
          <w:sz w:val="22"/>
          <w:szCs w:val="22"/>
          <w:u w:val="single"/>
        </w:rPr>
      </w:pPr>
      <w:r>
        <w:rPr>
          <w:rFonts w:ascii="Arial" w:eastAsia="Batang" w:hAnsi="Arial" w:cs="Arial"/>
          <w:b/>
          <w:iCs/>
          <w:sz w:val="22"/>
          <w:szCs w:val="22"/>
        </w:rPr>
        <w:t>Sección Octav</w:t>
      </w:r>
      <w:r w:rsidRPr="009126AD">
        <w:rPr>
          <w:rFonts w:ascii="Arial" w:eastAsia="Batang" w:hAnsi="Arial" w:cs="Arial"/>
          <w:b/>
          <w:iCs/>
          <w:sz w:val="22"/>
          <w:szCs w:val="22"/>
        </w:rPr>
        <w:t>a:</w:t>
      </w:r>
      <w:r w:rsidRPr="00261BE1">
        <w:rPr>
          <w:rFonts w:ascii="Arial" w:eastAsia="Batang" w:hAnsi="Arial" w:cs="Arial"/>
          <w:b/>
          <w:iCs/>
          <w:sz w:val="22"/>
          <w:szCs w:val="22"/>
        </w:rPr>
        <w:t xml:space="preserve"> </w:t>
      </w:r>
      <w:r w:rsidRPr="00261BE1">
        <w:rPr>
          <w:rFonts w:ascii="Arial" w:hAnsi="Arial" w:cs="Arial"/>
          <w:b/>
          <w:sz w:val="22"/>
          <w:szCs w:val="22"/>
        </w:rPr>
        <w:t>ASPECTOS TÉCNICOS CONSTRUCTIVOS</w:t>
      </w:r>
    </w:p>
    <w:p w:rsidR="00AD7D65" w:rsidRPr="00261BE1" w:rsidRDefault="00AD7D65" w:rsidP="00AD7D65">
      <w:pPr>
        <w:jc w:val="both"/>
        <w:rPr>
          <w:rFonts w:ascii="Arial" w:hAnsi="Arial" w:cs="Arial"/>
          <w:sz w:val="22"/>
          <w:szCs w:val="22"/>
          <w:u w:val="single"/>
        </w:rPr>
      </w:pPr>
    </w:p>
    <w:p w:rsidR="00AD7D65" w:rsidRPr="00751015" w:rsidRDefault="00AD7D65" w:rsidP="00AD7D65">
      <w:pPr>
        <w:jc w:val="both"/>
        <w:rPr>
          <w:rFonts w:ascii="Arial" w:eastAsia="Batang" w:hAnsi="Arial" w:cs="Arial"/>
          <w:b/>
          <w:iCs/>
          <w:sz w:val="22"/>
          <w:szCs w:val="22"/>
        </w:rPr>
      </w:pPr>
      <w:r w:rsidRPr="00751015">
        <w:rPr>
          <w:rFonts w:ascii="Arial" w:eastAsia="Batang" w:hAnsi="Arial" w:cs="Arial"/>
          <w:b/>
          <w:iCs/>
          <w:sz w:val="22"/>
          <w:szCs w:val="22"/>
        </w:rPr>
        <w:t>Escaleras</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74</w:t>
      </w:r>
      <w:r w:rsidRPr="00261BE1">
        <w:rPr>
          <w:rFonts w:ascii="Arial" w:eastAsia="Batang" w:hAnsi="Arial" w:cs="Arial"/>
          <w:iCs/>
          <w:sz w:val="22"/>
          <w:szCs w:val="22"/>
        </w:rPr>
        <w:t>: Se permite la construcción de escaleras para acceso a plantas superiores en las edificaciones siempre que se cumpla de forma obligatoria lo siguiente:</w:t>
      </w:r>
    </w:p>
    <w:p w:rsidR="00AD7D65" w:rsidRPr="00261BE1" w:rsidRDefault="00AD7D65" w:rsidP="00AD7D65">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 xml:space="preserve">Las edificaciones que su nivel de piso esté a un nivel superior o inferior al nivel de acera, las escaleras o saltillos de acceso se construirán hacia el interior del edificio o de la línea de fabricación hacia adentro.  </w:t>
      </w:r>
    </w:p>
    <w:p w:rsidR="00AD7D65" w:rsidRPr="00261BE1" w:rsidRDefault="00AD7D65" w:rsidP="00AD7D65">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Las escaleras para las ampliaciones tendrán que ubicarse interiormente.</w:t>
      </w:r>
    </w:p>
    <w:p w:rsidR="00AD7D65" w:rsidRPr="00261BE1" w:rsidRDefault="00AD7D65" w:rsidP="00AD7D65">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Las escaleras en áreas de portal deberán ser de diseño ornamental, a fin de lograr con ello la mayor transparencia y nivel estético.</w:t>
      </w:r>
    </w:p>
    <w:p w:rsidR="00AD7D65" w:rsidRPr="00261BE1" w:rsidRDefault="00AD7D65" w:rsidP="00AD7D65">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 xml:space="preserve">Solamente se podrán construir escaleras dentro del  límite de propiedad, nunca en el espacio público, ni áreas pertenecientes a colindantes. </w:t>
      </w:r>
    </w:p>
    <w:p w:rsidR="00AD7D65" w:rsidRPr="00261BE1" w:rsidRDefault="00AD7D65" w:rsidP="00AD7D65">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Se podrá construir escaleras laterales o al fondo de edificaciones que lleguen al límite de propiedad si se levanta pared de materiales no transparentes, estructuralmente resistentes, que sirva de trampa visual hacia las viviendas que puedan ser afectadas.</w:t>
      </w:r>
    </w:p>
    <w:p w:rsidR="00AD7D65" w:rsidRPr="00261BE1" w:rsidRDefault="00AD7D65" w:rsidP="00AD7D65">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Se podrán construir escaleras laterales o al fondo de edificaciones cargando hasta el eje de la propiedad del vecino colindante siempre que sea en un muro medianero que cumpla las condicionales de ser ciego o sea sin ventanas y estructuralmente resistente aunque tendrá que existir convenio por escrito de ambos ocupantes para evitar perjuicios.</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75</w:t>
      </w:r>
      <w:r w:rsidRPr="00261BE1">
        <w:rPr>
          <w:rFonts w:ascii="Arial" w:eastAsia="Batang" w:hAnsi="Arial" w:cs="Arial"/>
          <w:iCs/>
          <w:sz w:val="22"/>
          <w:szCs w:val="22"/>
        </w:rPr>
        <w:t>: Todas las escaleras se construirán con barandas las cuales mantendrán su continuidad desde el arranque hasta el desembarco y deberán estar fuertemente afianzadas.</w:t>
      </w:r>
    </w:p>
    <w:p w:rsidR="00AD7D65" w:rsidRPr="00261BE1"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76</w:t>
      </w:r>
      <w:r w:rsidRPr="00261BE1">
        <w:rPr>
          <w:rFonts w:ascii="Arial" w:eastAsia="Batang" w:hAnsi="Arial" w:cs="Arial"/>
          <w:iCs/>
          <w:sz w:val="22"/>
          <w:szCs w:val="22"/>
        </w:rPr>
        <w:t>: Queda terminantemente prohibida la utilización de materiales no duraderos. Será permisible emplear materiales como hormigón armado, metales, madera u otros resistentes.</w:t>
      </w:r>
    </w:p>
    <w:p w:rsidR="00AD7D65"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b/>
          <w:sz w:val="22"/>
          <w:szCs w:val="22"/>
          <w:u w:val="single"/>
        </w:rPr>
      </w:pPr>
      <w:r w:rsidRPr="00751015">
        <w:rPr>
          <w:rFonts w:ascii="Arial" w:eastAsia="Batang" w:hAnsi="Arial" w:cs="Arial"/>
          <w:b/>
          <w:sz w:val="22"/>
          <w:szCs w:val="22"/>
        </w:rPr>
        <w:t>Balcones</w:t>
      </w:r>
    </w:p>
    <w:p w:rsidR="00AD7D65" w:rsidRPr="00261BE1" w:rsidRDefault="00AD7D65" w:rsidP="00AD7D65">
      <w:pPr>
        <w:jc w:val="both"/>
        <w:rPr>
          <w:rFonts w:ascii="Arial" w:eastAsia="Batang" w:hAnsi="Arial" w:cs="Arial"/>
          <w:b/>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77</w:t>
      </w:r>
      <w:r w:rsidRPr="00261BE1">
        <w:rPr>
          <w:rFonts w:ascii="Arial" w:eastAsia="Batang" w:hAnsi="Arial" w:cs="Arial"/>
          <w:iCs/>
          <w:sz w:val="22"/>
          <w:szCs w:val="22"/>
        </w:rPr>
        <w:t>: El vuelo de los balcones se ajustará a las dimensiones predominantes en el entorno.</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Pr>
          <w:rFonts w:ascii="Arial" w:eastAsia="Batang" w:hAnsi="Arial" w:cs="Arial"/>
          <w:b/>
          <w:iCs/>
          <w:sz w:val="22"/>
          <w:szCs w:val="22"/>
        </w:rPr>
        <w:t>Artículo 78</w:t>
      </w:r>
      <w:r w:rsidRPr="00261BE1">
        <w:rPr>
          <w:rFonts w:ascii="Arial" w:eastAsia="Batang" w:hAnsi="Arial" w:cs="Arial"/>
          <w:iCs/>
          <w:sz w:val="22"/>
          <w:szCs w:val="22"/>
        </w:rPr>
        <w:t>: Las salidas de balcones donde existe medianería deben estar separadas como mínimo a 0.55m del eje del muro medianero.</w:t>
      </w:r>
    </w:p>
    <w:p w:rsidR="00AD7D65" w:rsidRDefault="00AD7D65" w:rsidP="00AD7D65">
      <w:pPr>
        <w:jc w:val="both"/>
        <w:rPr>
          <w:rFonts w:ascii="Arial" w:hAnsi="Arial" w:cs="Arial"/>
          <w:b/>
          <w:sz w:val="22"/>
          <w:szCs w:val="22"/>
        </w:rPr>
      </w:pPr>
    </w:p>
    <w:p w:rsidR="00AD7D65" w:rsidRPr="00751015" w:rsidRDefault="00AD7D65" w:rsidP="00AD7D65">
      <w:pPr>
        <w:jc w:val="both"/>
        <w:rPr>
          <w:rFonts w:ascii="Arial" w:hAnsi="Arial" w:cs="Arial"/>
          <w:sz w:val="22"/>
          <w:szCs w:val="22"/>
        </w:rPr>
      </w:pPr>
      <w:r w:rsidRPr="00751015">
        <w:rPr>
          <w:rFonts w:ascii="Arial" w:hAnsi="Arial" w:cs="Arial"/>
          <w:b/>
          <w:sz w:val="22"/>
          <w:szCs w:val="22"/>
        </w:rPr>
        <w:t>Garajes</w:t>
      </w:r>
    </w:p>
    <w:p w:rsidR="00AD7D65" w:rsidRPr="00261BE1" w:rsidRDefault="00AD7D65" w:rsidP="00AD7D65">
      <w:pPr>
        <w:jc w:val="both"/>
        <w:rPr>
          <w:rFonts w:ascii="Arial" w:hAnsi="Arial" w:cs="Arial"/>
          <w:b/>
          <w:sz w:val="22"/>
          <w:szCs w:val="22"/>
          <w:u w:val="single"/>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79</w:t>
      </w:r>
      <w:r w:rsidRPr="00261BE1">
        <w:rPr>
          <w:rFonts w:ascii="Arial" w:eastAsia="Batang" w:hAnsi="Arial" w:cs="Arial"/>
          <w:b/>
          <w:sz w:val="22"/>
          <w:szCs w:val="22"/>
        </w:rPr>
        <w:t xml:space="preserve">: </w:t>
      </w:r>
      <w:r w:rsidRPr="00261BE1">
        <w:rPr>
          <w:rFonts w:ascii="Arial" w:eastAsia="Batang" w:hAnsi="Arial" w:cs="Arial"/>
          <w:sz w:val="22"/>
          <w:szCs w:val="22"/>
        </w:rPr>
        <w:t>Los garajes de personas naturales deben ejecutarse siempre dentro del límite de propiedad de manera independiente, como ampliaciones o contiguos a las viviendas, formando parte de la misma y respetando su línea de fachada, puntal y tipología constructiva.</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80</w:t>
      </w:r>
      <w:r w:rsidRPr="00261BE1">
        <w:rPr>
          <w:rFonts w:ascii="Arial" w:eastAsia="Batang" w:hAnsi="Arial" w:cs="Arial"/>
          <w:iCs/>
          <w:sz w:val="22"/>
          <w:szCs w:val="22"/>
        </w:rPr>
        <w:t>: La construcción de garajes en zonas de edificios multifamiliares y otras áreas de la ciudad fuera de los límites de propiedad de las viviendas sólo se podrá realizar previa autorización, siempre que el diseño y ubicación esté acorde a las normas y regulaciones urbano-arquitectónicas de la zona.</w:t>
      </w:r>
    </w:p>
    <w:p w:rsidR="00AD7D65" w:rsidRPr="00261BE1"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sz w:val="22"/>
          <w:szCs w:val="22"/>
        </w:rPr>
      </w:pPr>
      <w:r w:rsidRPr="00261BE1">
        <w:rPr>
          <w:rFonts w:ascii="Arial" w:eastAsia="Batang" w:hAnsi="Arial" w:cs="Arial"/>
          <w:b/>
          <w:sz w:val="22"/>
          <w:szCs w:val="22"/>
        </w:rPr>
        <w:lastRenderedPageBreak/>
        <w:t>Artículo</w:t>
      </w:r>
      <w:r>
        <w:rPr>
          <w:rFonts w:ascii="Arial" w:eastAsia="Batang" w:hAnsi="Arial" w:cs="Arial"/>
          <w:b/>
          <w:sz w:val="22"/>
          <w:szCs w:val="22"/>
        </w:rPr>
        <w:t xml:space="preserve"> 81</w:t>
      </w:r>
      <w:r w:rsidRPr="00261BE1">
        <w:rPr>
          <w:rFonts w:ascii="Arial" w:eastAsia="Batang" w:hAnsi="Arial" w:cs="Arial"/>
          <w:b/>
          <w:sz w:val="22"/>
          <w:szCs w:val="22"/>
        </w:rPr>
        <w:t xml:space="preserve">: </w:t>
      </w:r>
      <w:r w:rsidRPr="00261BE1">
        <w:rPr>
          <w:rFonts w:ascii="Arial" w:eastAsia="Batang" w:hAnsi="Arial" w:cs="Arial"/>
          <w:sz w:val="22"/>
          <w:szCs w:val="22"/>
        </w:rPr>
        <w:t>Los materiales para la ejecución de garajes autorizados de forma temporal</w:t>
      </w:r>
      <w:r w:rsidRPr="00261BE1">
        <w:rPr>
          <w:rFonts w:ascii="Arial" w:eastAsia="Batang" w:hAnsi="Arial" w:cs="Arial"/>
          <w:b/>
          <w:sz w:val="22"/>
          <w:szCs w:val="22"/>
        </w:rPr>
        <w:t xml:space="preserve"> </w:t>
      </w:r>
      <w:r w:rsidRPr="00261BE1">
        <w:rPr>
          <w:rFonts w:ascii="Arial" w:eastAsia="Batang" w:hAnsi="Arial" w:cs="Arial"/>
          <w:sz w:val="22"/>
          <w:szCs w:val="22"/>
        </w:rPr>
        <w:t xml:space="preserve">deberán ser ligeros y/o de fácil desmonte y adecuados a las características de la zona de emplazamiento. En estos casos el autorizo deberá ser renovado una vez vencido el tiempo establecido.  </w:t>
      </w:r>
    </w:p>
    <w:p w:rsidR="00AD7D65" w:rsidRPr="00261BE1" w:rsidRDefault="00AD7D65" w:rsidP="00AD7D65">
      <w:pPr>
        <w:jc w:val="both"/>
        <w:rPr>
          <w:rFonts w:ascii="Arial" w:eastAsia="Batang" w:hAnsi="Arial" w:cs="Arial"/>
          <w:iCs/>
          <w:sz w:val="22"/>
          <w:szCs w:val="22"/>
        </w:rPr>
      </w:pPr>
    </w:p>
    <w:p w:rsidR="00AD7D65" w:rsidRPr="00184071" w:rsidRDefault="00AD7D65" w:rsidP="00AD7D65">
      <w:pPr>
        <w:jc w:val="both"/>
        <w:rPr>
          <w:rFonts w:ascii="Arial" w:eastAsia="Batang" w:hAnsi="Arial" w:cs="Arial"/>
          <w:iCs/>
          <w:sz w:val="22"/>
          <w:szCs w:val="22"/>
        </w:rPr>
      </w:pPr>
      <w:r>
        <w:rPr>
          <w:rFonts w:ascii="Arial" w:eastAsia="Batang" w:hAnsi="Arial" w:cs="Arial"/>
          <w:b/>
          <w:sz w:val="22"/>
          <w:szCs w:val="22"/>
        </w:rPr>
        <w:t>Artículo 82</w:t>
      </w:r>
      <w:r w:rsidRPr="00184071">
        <w:rPr>
          <w:rFonts w:ascii="Arial" w:eastAsia="Batang" w:hAnsi="Arial" w:cs="Arial"/>
          <w:b/>
          <w:sz w:val="22"/>
          <w:szCs w:val="22"/>
        </w:rPr>
        <w:t>:</w:t>
      </w:r>
      <w:r w:rsidRPr="00184071">
        <w:rPr>
          <w:rFonts w:ascii="Arial" w:eastAsia="Batang" w:hAnsi="Arial" w:cs="Arial"/>
          <w:sz w:val="22"/>
          <w:szCs w:val="22"/>
        </w:rPr>
        <w:t xml:space="preserve"> Los materiales que puedan ser autorizados de manera permanente, </w:t>
      </w:r>
      <w:r w:rsidRPr="00184071">
        <w:rPr>
          <w:rFonts w:ascii="Arial" w:eastAsia="Batang" w:hAnsi="Arial" w:cs="Arial"/>
          <w:iCs/>
          <w:sz w:val="22"/>
          <w:szCs w:val="22"/>
        </w:rPr>
        <w:t>serán regulados de a</w:t>
      </w:r>
      <w:r>
        <w:rPr>
          <w:rFonts w:ascii="Arial" w:eastAsia="Batang" w:hAnsi="Arial" w:cs="Arial"/>
          <w:iCs/>
          <w:sz w:val="22"/>
          <w:szCs w:val="22"/>
        </w:rPr>
        <w:t xml:space="preserve">cuerdo con la zona </w:t>
      </w:r>
      <w:r w:rsidRPr="00184071">
        <w:rPr>
          <w:rFonts w:ascii="Arial" w:eastAsia="Batang" w:hAnsi="Arial" w:cs="Arial"/>
          <w:iCs/>
          <w:sz w:val="22"/>
          <w:szCs w:val="22"/>
        </w:rPr>
        <w:t>donde se ubiquen.</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83</w:t>
      </w:r>
      <w:r w:rsidRPr="00261BE1">
        <w:rPr>
          <w:rFonts w:ascii="Arial" w:eastAsia="Batang" w:hAnsi="Arial" w:cs="Arial"/>
          <w:b/>
          <w:sz w:val="22"/>
          <w:szCs w:val="22"/>
        </w:rPr>
        <w:t>:</w:t>
      </w:r>
      <w:r w:rsidRPr="00261BE1">
        <w:rPr>
          <w:rFonts w:ascii="Arial" w:eastAsia="Batang" w:hAnsi="Arial" w:cs="Arial"/>
          <w:sz w:val="22"/>
          <w:szCs w:val="22"/>
        </w:rPr>
        <w:t xml:space="preserve"> </w:t>
      </w:r>
      <w:r w:rsidRPr="00261BE1">
        <w:rPr>
          <w:rFonts w:ascii="Arial" w:eastAsia="Batang" w:hAnsi="Arial" w:cs="Arial"/>
          <w:iCs/>
          <w:sz w:val="22"/>
          <w:szCs w:val="22"/>
        </w:rPr>
        <w:t>Las puertas de garajes en ningún caso podrán abrir hacia los espacios públicos.</w:t>
      </w:r>
      <w:r w:rsidRPr="00261BE1">
        <w:rPr>
          <w:rFonts w:ascii="Arial" w:hAnsi="Arial" w:cs="Arial"/>
          <w:bCs/>
          <w:sz w:val="22"/>
          <w:szCs w:val="22"/>
          <w:lang w:eastAsia="es-ES_tradnl"/>
        </w:rPr>
        <w:t xml:space="preserve"> </w:t>
      </w:r>
      <w:r w:rsidRPr="00261BE1">
        <w:rPr>
          <w:rFonts w:ascii="Arial" w:eastAsia="Batang" w:hAnsi="Arial" w:cs="Arial"/>
          <w:bCs/>
          <w:iCs/>
          <w:sz w:val="22"/>
          <w:szCs w:val="22"/>
        </w:rPr>
        <w:t>En los casos donde la ubicación del garaje esté muy próxima a la vía pública, la puerta tendrá que ser pivotante o abatible hacia arriba.</w:t>
      </w:r>
      <w:r w:rsidRPr="00261BE1">
        <w:rPr>
          <w:rFonts w:ascii="Arial" w:eastAsia="Batang" w:hAnsi="Arial" w:cs="Arial"/>
          <w:iCs/>
          <w:sz w:val="22"/>
          <w:szCs w:val="22"/>
        </w:rPr>
        <w:t xml:space="preserve">  </w:t>
      </w:r>
    </w:p>
    <w:p w:rsidR="00AD7D65" w:rsidRPr="00261BE1"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sz w:val="22"/>
          <w:szCs w:val="22"/>
        </w:rPr>
      </w:pPr>
      <w:r>
        <w:rPr>
          <w:rFonts w:ascii="Arial" w:eastAsia="Batang" w:hAnsi="Arial" w:cs="Arial"/>
          <w:b/>
          <w:sz w:val="22"/>
          <w:szCs w:val="22"/>
        </w:rPr>
        <w:t xml:space="preserve">Artículo 84: </w:t>
      </w:r>
      <w:r>
        <w:rPr>
          <w:rFonts w:ascii="Arial" w:eastAsia="Batang" w:hAnsi="Arial" w:cs="Arial"/>
          <w:sz w:val="22"/>
          <w:szCs w:val="22"/>
        </w:rPr>
        <w:t>Se prohíbe el rompimiento de las aceras o la construcción de elementos en las mismas para facilitar el acceso de los autos a los garajes (rampas), evitando barreras arquitectónicas,  accesibilidad al medio y la interrupción del tránsito peatonal.</w:t>
      </w:r>
    </w:p>
    <w:p w:rsidR="00AD7D65" w:rsidRDefault="00AD7D65" w:rsidP="00AD7D65">
      <w:pPr>
        <w:jc w:val="both"/>
        <w:rPr>
          <w:rFonts w:ascii="Arial" w:eastAsia="Batang" w:hAnsi="Arial" w:cs="Arial"/>
          <w:b/>
          <w:iCs/>
          <w:sz w:val="22"/>
          <w:szCs w:val="22"/>
          <w:u w:val="single"/>
        </w:rPr>
      </w:pPr>
    </w:p>
    <w:p w:rsidR="00AD7D65" w:rsidRPr="00261BE1" w:rsidRDefault="00AD7D65" w:rsidP="00AD7D65">
      <w:pPr>
        <w:jc w:val="both"/>
        <w:rPr>
          <w:rFonts w:ascii="Arial" w:hAnsi="Arial" w:cs="Arial"/>
          <w:b/>
          <w:sz w:val="22"/>
          <w:szCs w:val="22"/>
          <w:u w:val="single"/>
        </w:rPr>
      </w:pPr>
      <w:r>
        <w:rPr>
          <w:rFonts w:ascii="Arial" w:eastAsia="Batang" w:hAnsi="Arial" w:cs="Arial"/>
          <w:b/>
          <w:iCs/>
          <w:sz w:val="22"/>
          <w:szCs w:val="22"/>
        </w:rPr>
        <w:t>Sección Noven</w:t>
      </w:r>
      <w:r w:rsidRPr="009126AD">
        <w:rPr>
          <w:rFonts w:ascii="Arial" w:eastAsia="Batang" w:hAnsi="Arial" w:cs="Arial"/>
          <w:b/>
          <w:iCs/>
          <w:sz w:val="22"/>
          <w:szCs w:val="22"/>
        </w:rPr>
        <w:t>a:</w:t>
      </w:r>
      <w:r w:rsidRPr="00261BE1">
        <w:rPr>
          <w:rFonts w:ascii="Arial" w:eastAsia="Batang" w:hAnsi="Arial" w:cs="Arial"/>
          <w:b/>
          <w:iCs/>
          <w:sz w:val="22"/>
          <w:szCs w:val="22"/>
        </w:rPr>
        <w:t xml:space="preserve"> </w:t>
      </w:r>
      <w:r w:rsidRPr="00261BE1">
        <w:rPr>
          <w:rFonts w:ascii="Arial" w:hAnsi="Arial" w:cs="Arial"/>
          <w:b/>
          <w:sz w:val="22"/>
          <w:szCs w:val="22"/>
        </w:rPr>
        <w:t>ASPECTOS ESTÉTICOS Y DE ESTILO</w:t>
      </w:r>
    </w:p>
    <w:p w:rsidR="00AD7D65" w:rsidRPr="00261BE1" w:rsidRDefault="00AD7D65" w:rsidP="00AD7D65">
      <w:pPr>
        <w:jc w:val="both"/>
        <w:rPr>
          <w:rFonts w:ascii="Arial" w:hAnsi="Arial" w:cs="Arial"/>
          <w:sz w:val="22"/>
          <w:szCs w:val="22"/>
          <w:u w:val="single"/>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85</w:t>
      </w:r>
      <w:r w:rsidRPr="00261BE1">
        <w:rPr>
          <w:rFonts w:ascii="Arial" w:eastAsia="Batang" w:hAnsi="Arial" w:cs="Arial"/>
          <w:iCs/>
          <w:sz w:val="22"/>
          <w:szCs w:val="22"/>
        </w:rPr>
        <w:t xml:space="preserve">: </w:t>
      </w:r>
      <w:r w:rsidRPr="00261BE1">
        <w:rPr>
          <w:rFonts w:ascii="Arial" w:eastAsia="Batang" w:hAnsi="Arial" w:cs="Arial"/>
          <w:sz w:val="22"/>
          <w:szCs w:val="22"/>
        </w:rPr>
        <w:t>Todo local que permanezca cerrado durante la mayor parte del tiempo, por la naturaleza de la actividad a que esté destinado o por no encontrarse en uso, deberá mantenerse exteriormente en condiciones tales que no atente contra el ornato y debe ser identificado mediante un rótulo que especifique el organismo, empresa o institución a que pertenece, así como el nivel de dirección a que se encuentre directamente subordinado.</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86</w:t>
      </w:r>
      <w:r w:rsidRPr="00261BE1">
        <w:rPr>
          <w:rFonts w:ascii="Arial" w:eastAsia="Batang" w:hAnsi="Arial" w:cs="Arial"/>
          <w:iCs/>
          <w:sz w:val="22"/>
          <w:szCs w:val="22"/>
        </w:rPr>
        <w:t xml:space="preserve">: </w:t>
      </w:r>
      <w:r w:rsidRPr="00261BE1">
        <w:rPr>
          <w:rFonts w:ascii="Arial" w:eastAsia="Batang" w:hAnsi="Arial" w:cs="Arial"/>
          <w:sz w:val="22"/>
          <w:szCs w:val="22"/>
        </w:rPr>
        <w:t>Todo local (en uso o no) estatal, privado o en usufructo, deberá mantenerse en condiciones tales que constructivamente su estado no podrá poner en peligro la vida de las personas o la integridad de las áreas y edificios colindantes.</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87</w:t>
      </w:r>
      <w:r w:rsidRPr="00261BE1">
        <w:rPr>
          <w:rFonts w:ascii="Arial" w:eastAsia="Batang" w:hAnsi="Arial" w:cs="Arial"/>
          <w:iCs/>
          <w:sz w:val="22"/>
          <w:szCs w:val="22"/>
        </w:rPr>
        <w:t xml:space="preserve">: </w:t>
      </w:r>
      <w:r w:rsidRPr="00261BE1">
        <w:rPr>
          <w:rFonts w:ascii="Arial" w:eastAsia="Batang" w:hAnsi="Arial" w:cs="Arial"/>
          <w:sz w:val="22"/>
          <w:szCs w:val="22"/>
        </w:rPr>
        <w:t>Las administraciones de los organismos, empresas e instituciones que poseen locales cerrados hacia cuyo interior se proyecten vistas desde los espacios públicos, están en la obligación de mantenerlos limpios, libres de basuras, desechos, escombros y desperdicios de cualquier tipo, o con un buen ordenamiento de los productos, materiales, equipos u otros objetos que se encuentren en el mismo.</w:t>
      </w:r>
    </w:p>
    <w:p w:rsidR="00AD7D65" w:rsidRDefault="00AD7D65" w:rsidP="00AD7D65">
      <w:pPr>
        <w:jc w:val="both"/>
        <w:rPr>
          <w:rFonts w:ascii="Arial" w:eastAsia="Batang" w:hAnsi="Arial" w:cs="Arial"/>
          <w:sz w:val="22"/>
          <w:szCs w:val="22"/>
          <w:lang w:val="es-MX"/>
        </w:rPr>
      </w:pPr>
    </w:p>
    <w:p w:rsidR="00AD7D65"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 xml:space="preserve">Artículo </w:t>
      </w:r>
      <w:r>
        <w:rPr>
          <w:rFonts w:ascii="Arial" w:eastAsia="Batang" w:hAnsi="Arial" w:cs="Arial"/>
          <w:b/>
          <w:iCs/>
          <w:sz w:val="22"/>
          <w:szCs w:val="22"/>
        </w:rPr>
        <w:t>88</w:t>
      </w:r>
      <w:r w:rsidRPr="00261BE1">
        <w:rPr>
          <w:rFonts w:ascii="Arial" w:eastAsia="Batang" w:hAnsi="Arial" w:cs="Arial"/>
          <w:iCs/>
          <w:sz w:val="22"/>
          <w:szCs w:val="22"/>
        </w:rPr>
        <w:t xml:space="preserve">: </w:t>
      </w:r>
      <w:r w:rsidRPr="00261BE1">
        <w:rPr>
          <w:rFonts w:ascii="Arial" w:eastAsia="Batang" w:hAnsi="Arial" w:cs="Arial"/>
          <w:sz w:val="22"/>
          <w:szCs w:val="22"/>
          <w:lang w:val="es-MX"/>
        </w:rPr>
        <w:t>Los terrenos con visuales desde la vía pública, que no se encuentren en uso ni estén pavimentados, deberán mantenerse como áreas verdes, a cargo de la dependencia que lo esté usufructuando.</w:t>
      </w:r>
    </w:p>
    <w:p w:rsidR="00AD7D65" w:rsidRDefault="00AD7D65" w:rsidP="00AD7D65">
      <w:pPr>
        <w:jc w:val="both"/>
        <w:rPr>
          <w:rFonts w:ascii="Arial" w:eastAsia="Batang" w:hAnsi="Arial" w:cs="Arial"/>
          <w:b/>
          <w:iCs/>
          <w:sz w:val="22"/>
          <w:szCs w:val="22"/>
        </w:rPr>
      </w:pPr>
    </w:p>
    <w:p w:rsidR="00AD7D65" w:rsidRPr="00261BE1" w:rsidRDefault="00AD7D65" w:rsidP="00AD7D65">
      <w:pPr>
        <w:jc w:val="both"/>
        <w:rPr>
          <w:rFonts w:ascii="Arial" w:hAnsi="Arial" w:cs="Arial"/>
          <w:b/>
          <w:sz w:val="22"/>
          <w:szCs w:val="22"/>
        </w:rPr>
      </w:pPr>
      <w:r>
        <w:rPr>
          <w:rFonts w:ascii="Arial" w:eastAsia="Batang" w:hAnsi="Arial" w:cs="Arial"/>
          <w:b/>
          <w:iCs/>
          <w:sz w:val="22"/>
          <w:szCs w:val="22"/>
        </w:rPr>
        <w:t>Sección Décim</w:t>
      </w:r>
      <w:r w:rsidRPr="009126AD">
        <w:rPr>
          <w:rFonts w:ascii="Arial" w:eastAsia="Batang" w:hAnsi="Arial" w:cs="Arial"/>
          <w:b/>
          <w:iCs/>
          <w:sz w:val="22"/>
          <w:szCs w:val="22"/>
        </w:rPr>
        <w:t>a:</w:t>
      </w:r>
      <w:r w:rsidRPr="00261BE1">
        <w:rPr>
          <w:rFonts w:ascii="Arial" w:eastAsia="Batang" w:hAnsi="Arial" w:cs="Arial"/>
          <w:b/>
          <w:iCs/>
          <w:sz w:val="22"/>
          <w:szCs w:val="22"/>
        </w:rPr>
        <w:t xml:space="preserve"> </w:t>
      </w:r>
      <w:r w:rsidRPr="00261BE1">
        <w:rPr>
          <w:rFonts w:ascii="Arial" w:hAnsi="Arial" w:cs="Arial"/>
          <w:b/>
          <w:sz w:val="22"/>
          <w:szCs w:val="22"/>
        </w:rPr>
        <w:t>USOS DE SUELO</w:t>
      </w:r>
    </w:p>
    <w:p w:rsidR="00AD7D65" w:rsidRPr="00261BE1" w:rsidRDefault="00AD7D65" w:rsidP="00AD7D65">
      <w:pPr>
        <w:jc w:val="both"/>
        <w:rPr>
          <w:rFonts w:ascii="Arial" w:hAnsi="Arial" w:cs="Arial"/>
          <w:b/>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89</w:t>
      </w:r>
      <w:r w:rsidRPr="00261BE1">
        <w:rPr>
          <w:rFonts w:ascii="Arial" w:eastAsia="Batang" w:hAnsi="Arial" w:cs="Arial"/>
          <w:b/>
          <w:sz w:val="22"/>
          <w:szCs w:val="22"/>
        </w:rPr>
        <w:t>:</w:t>
      </w:r>
      <w:r w:rsidRPr="00261BE1">
        <w:rPr>
          <w:rFonts w:ascii="Arial" w:eastAsia="Batang" w:hAnsi="Arial" w:cs="Arial"/>
          <w:sz w:val="22"/>
          <w:szCs w:val="22"/>
        </w:rPr>
        <w:t xml:space="preserve"> </w:t>
      </w:r>
      <w:r w:rsidRPr="00261BE1">
        <w:rPr>
          <w:rFonts w:ascii="Arial" w:hAnsi="Arial" w:cs="Arial"/>
          <w:sz w:val="22"/>
          <w:szCs w:val="22"/>
          <w:lang w:val="es-MX"/>
        </w:rPr>
        <w:t>Se prohíbe la construcción de viviendas en zonas industriales, fajas de protección de cementerios</w:t>
      </w:r>
      <w:r>
        <w:rPr>
          <w:rFonts w:ascii="Arial" w:hAnsi="Arial" w:cs="Arial"/>
          <w:sz w:val="22"/>
          <w:szCs w:val="22"/>
          <w:lang w:val="es-MX"/>
        </w:rPr>
        <w:t>, ríos</w:t>
      </w:r>
      <w:r w:rsidRPr="00261BE1">
        <w:rPr>
          <w:rFonts w:ascii="Arial" w:hAnsi="Arial" w:cs="Arial"/>
          <w:sz w:val="22"/>
          <w:szCs w:val="22"/>
          <w:lang w:val="es-MX"/>
        </w:rPr>
        <w:t xml:space="preserve"> y líneas eléctricas, áreas protegidas, zonas de parques, áreas deportivas, educacionales y de salud.</w:t>
      </w:r>
      <w:r w:rsidRPr="00261BE1">
        <w:rPr>
          <w:rFonts w:ascii="Arial" w:eastAsia="Batang" w:hAnsi="Arial" w:cs="Arial"/>
          <w:sz w:val="22"/>
          <w:szCs w:val="22"/>
        </w:rPr>
        <w:t xml:space="preserve"> </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90</w:t>
      </w:r>
      <w:r w:rsidRPr="00261BE1">
        <w:rPr>
          <w:rFonts w:ascii="Arial" w:eastAsia="Batang" w:hAnsi="Arial" w:cs="Arial"/>
          <w:b/>
          <w:sz w:val="22"/>
          <w:szCs w:val="22"/>
        </w:rPr>
        <w:t>:</w:t>
      </w:r>
      <w:r w:rsidRPr="00261BE1">
        <w:rPr>
          <w:rFonts w:ascii="Arial" w:eastAsia="Batang" w:hAnsi="Arial" w:cs="Arial"/>
          <w:sz w:val="22"/>
          <w:szCs w:val="22"/>
        </w:rPr>
        <w:t xml:space="preserve"> Todas aquellas construcciones utilizadas como facilidades temporales, así como los medios auxiliares empleados durante el proceso de ejecución de la obra, deberán ser retirados de los terrenos en que se sitúen inmediatamente después de terminados los trabajos, siendo responsabilidad de la persona natural o jurídica velar por que no se destinen a uso distinto o permanente. </w:t>
      </w:r>
    </w:p>
    <w:p w:rsidR="00AD7D65" w:rsidRPr="00261BE1" w:rsidRDefault="00AD7D65" w:rsidP="00AD7D65">
      <w:pPr>
        <w:jc w:val="both"/>
        <w:rPr>
          <w:rFonts w:ascii="Arial" w:eastAsia="Batang" w:hAnsi="Arial" w:cs="Arial"/>
          <w:b/>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91</w:t>
      </w:r>
      <w:r w:rsidRPr="00261BE1">
        <w:rPr>
          <w:rFonts w:ascii="Arial" w:eastAsia="Batang" w:hAnsi="Arial" w:cs="Arial"/>
          <w:b/>
          <w:sz w:val="22"/>
          <w:szCs w:val="22"/>
        </w:rPr>
        <w:t>:</w:t>
      </w:r>
      <w:r w:rsidRPr="00261BE1">
        <w:rPr>
          <w:rFonts w:ascii="Arial" w:eastAsia="Batang" w:hAnsi="Arial" w:cs="Arial"/>
          <w:sz w:val="22"/>
          <w:szCs w:val="22"/>
        </w:rPr>
        <w:t xml:space="preserve"> Ninguna persona natural o jurídica podrá disponer de solares o terrenos yermos para almacenar materias primas o productos terminados, estacionar vehículos, equipos y/o darle cualquier uso, ya sea con carácter transitorio o permanente, sin la debida autorización. </w:t>
      </w:r>
    </w:p>
    <w:p w:rsidR="00AD7D65" w:rsidRDefault="00AD7D65" w:rsidP="00AD7D65">
      <w:pPr>
        <w:jc w:val="both"/>
        <w:rPr>
          <w:rFonts w:ascii="Arial" w:eastAsia="Batang" w:hAnsi="Arial" w:cs="Arial"/>
          <w:b/>
          <w:iCs/>
          <w:sz w:val="22"/>
          <w:szCs w:val="22"/>
          <w:u w:val="single"/>
        </w:rPr>
      </w:pPr>
    </w:p>
    <w:p w:rsidR="00AD7D65" w:rsidRPr="00261BE1" w:rsidRDefault="00AD7D65" w:rsidP="00AD7D65">
      <w:pPr>
        <w:jc w:val="both"/>
        <w:rPr>
          <w:rFonts w:ascii="Arial" w:hAnsi="Arial" w:cs="Arial"/>
          <w:b/>
          <w:sz w:val="22"/>
          <w:szCs w:val="22"/>
        </w:rPr>
      </w:pPr>
      <w:r>
        <w:rPr>
          <w:rFonts w:ascii="Arial" w:eastAsia="Batang" w:hAnsi="Arial" w:cs="Arial"/>
          <w:b/>
          <w:iCs/>
          <w:sz w:val="22"/>
          <w:szCs w:val="22"/>
        </w:rPr>
        <w:lastRenderedPageBreak/>
        <w:t>Sección Oncen</w:t>
      </w:r>
      <w:r w:rsidRPr="009126AD">
        <w:rPr>
          <w:rFonts w:ascii="Arial" w:eastAsia="Batang" w:hAnsi="Arial" w:cs="Arial"/>
          <w:b/>
          <w:iCs/>
          <w:sz w:val="22"/>
          <w:szCs w:val="22"/>
        </w:rPr>
        <w:t>a:</w:t>
      </w:r>
      <w:r>
        <w:rPr>
          <w:rFonts w:ascii="Arial" w:eastAsia="Batang" w:hAnsi="Arial" w:cs="Arial"/>
          <w:b/>
          <w:iCs/>
          <w:sz w:val="22"/>
          <w:szCs w:val="22"/>
        </w:rPr>
        <w:t xml:space="preserve"> </w:t>
      </w:r>
      <w:r w:rsidRPr="00261BE1">
        <w:rPr>
          <w:rFonts w:ascii="Arial" w:hAnsi="Arial" w:cs="Arial"/>
          <w:b/>
          <w:sz w:val="22"/>
          <w:szCs w:val="22"/>
        </w:rPr>
        <w:t>ASPECTOS HIGIÉNICOS AMBIENTALES</w:t>
      </w:r>
    </w:p>
    <w:p w:rsidR="00AD7D65" w:rsidRPr="00261BE1" w:rsidRDefault="00AD7D65" w:rsidP="00AD7D65">
      <w:pPr>
        <w:jc w:val="both"/>
        <w:rPr>
          <w:rFonts w:ascii="Arial" w:hAnsi="Arial" w:cs="Arial"/>
          <w:sz w:val="22"/>
          <w:szCs w:val="22"/>
          <w:u w:val="single"/>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92</w:t>
      </w:r>
      <w:r w:rsidRPr="00261BE1">
        <w:rPr>
          <w:rFonts w:ascii="Arial" w:eastAsia="Batang" w:hAnsi="Arial" w:cs="Arial"/>
          <w:b/>
          <w:iCs/>
          <w:sz w:val="22"/>
          <w:szCs w:val="22"/>
        </w:rPr>
        <w:t>:</w:t>
      </w:r>
      <w:r w:rsidRPr="00261BE1">
        <w:rPr>
          <w:rFonts w:ascii="Arial" w:eastAsia="Batang" w:hAnsi="Arial" w:cs="Arial"/>
          <w:iCs/>
          <w:sz w:val="22"/>
          <w:szCs w:val="22"/>
        </w:rPr>
        <w:t xml:space="preserve"> Queda prohibido arrojar basura y desperdicios en los espacios públicos, así como  objetos u otras sustancias que atenten contra la higiene y el ornato.</w:t>
      </w:r>
    </w:p>
    <w:p w:rsidR="00AD7D65"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Pr>
          <w:rFonts w:ascii="Arial" w:eastAsia="Batang" w:hAnsi="Arial" w:cs="Arial"/>
          <w:b/>
          <w:iCs/>
          <w:sz w:val="22"/>
          <w:szCs w:val="22"/>
        </w:rPr>
        <w:t>Artículo 93</w:t>
      </w:r>
      <w:r w:rsidRPr="00261BE1">
        <w:rPr>
          <w:rFonts w:ascii="Arial" w:eastAsia="Batang" w:hAnsi="Arial" w:cs="Arial"/>
          <w:b/>
          <w:iCs/>
          <w:sz w:val="22"/>
          <w:szCs w:val="22"/>
        </w:rPr>
        <w:t>:</w:t>
      </w:r>
      <w:r>
        <w:rPr>
          <w:rFonts w:ascii="Arial" w:eastAsia="Batang" w:hAnsi="Arial" w:cs="Arial"/>
          <w:b/>
          <w:iCs/>
          <w:sz w:val="22"/>
          <w:szCs w:val="22"/>
        </w:rPr>
        <w:t xml:space="preserve"> </w:t>
      </w:r>
      <w:r w:rsidRPr="00B5074E">
        <w:rPr>
          <w:rFonts w:ascii="Arial" w:eastAsia="Batang" w:hAnsi="Arial" w:cs="Arial"/>
          <w:iCs/>
          <w:sz w:val="22"/>
          <w:szCs w:val="22"/>
        </w:rPr>
        <w:t xml:space="preserve">Queda </w:t>
      </w:r>
      <w:r>
        <w:rPr>
          <w:rFonts w:ascii="Arial" w:eastAsia="Batang" w:hAnsi="Arial" w:cs="Arial"/>
          <w:iCs/>
          <w:sz w:val="22"/>
          <w:szCs w:val="22"/>
        </w:rPr>
        <w:t>prohibido la perforación en aceras para la construcción de pozos individuales que obstaculicen el tránsito peatonal.</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94</w:t>
      </w:r>
      <w:r w:rsidRPr="00261BE1">
        <w:rPr>
          <w:rFonts w:ascii="Arial" w:eastAsia="Batang" w:hAnsi="Arial" w:cs="Arial"/>
          <w:iCs/>
          <w:sz w:val="22"/>
          <w:szCs w:val="22"/>
        </w:rPr>
        <w:t>: El servicio de recogida de basura doméstica de todas las viviendas, así como las áreas públicas, en las zonas urbanizadas de la ciudad  se realizará con un carácter periódico (diario) y de acuerdo a un itinerario fijo, así como la recogida de basura orgánica de los centros de producción y establecimientos comerciales y sociales.</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95</w:t>
      </w:r>
      <w:r w:rsidRPr="00261BE1">
        <w:rPr>
          <w:rFonts w:ascii="Arial" w:eastAsia="Batang" w:hAnsi="Arial" w:cs="Arial"/>
          <w:iCs/>
          <w:sz w:val="22"/>
          <w:szCs w:val="22"/>
        </w:rPr>
        <w:t>: La recogida de desechos sólidos que producto de la acción de fenómenos  o agentes naturales que quedan dispersos en los espacios públicos, en caso de inundaciones, fuertes vientos o ciclones, será recogida de inmediato.</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96</w:t>
      </w:r>
      <w:r w:rsidRPr="00261BE1">
        <w:rPr>
          <w:rFonts w:ascii="Arial" w:eastAsia="Batang" w:hAnsi="Arial" w:cs="Arial"/>
          <w:iCs/>
          <w:sz w:val="22"/>
          <w:szCs w:val="22"/>
        </w:rPr>
        <w:t>: Queda prohibido depositar o mantener en la vía pública bolsas o recipientes destinados a la recolección de basura fuera del itinerario,  periodicidad y horario establecido al efecto.</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97</w:t>
      </w:r>
      <w:r w:rsidRPr="00261BE1">
        <w:rPr>
          <w:rFonts w:ascii="Arial" w:eastAsia="Batang" w:hAnsi="Arial" w:cs="Arial"/>
          <w:iCs/>
          <w:sz w:val="22"/>
          <w:szCs w:val="22"/>
        </w:rPr>
        <w:t>: Es obligatorio el  barrido de las calles,  así como la recogida de la basura generada por alguna actividad.</w:t>
      </w:r>
    </w:p>
    <w:p w:rsidR="00AD7D65" w:rsidRPr="00261BE1"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98</w:t>
      </w:r>
      <w:r w:rsidRPr="00261BE1">
        <w:rPr>
          <w:rFonts w:ascii="Arial" w:eastAsia="Batang" w:hAnsi="Arial" w:cs="Arial"/>
          <w:iCs/>
          <w:sz w:val="22"/>
          <w:szCs w:val="22"/>
        </w:rPr>
        <w:t>: Los vecinos y administradores de unidades y dependencias estatales y privadas, son responsables de la limpieza  de las aceras y portales públicos correspondientes al frente de los inmuebles que ocupan.</w:t>
      </w:r>
    </w:p>
    <w:p w:rsidR="00AD7D65" w:rsidRDefault="00AD7D65" w:rsidP="00AD7D65">
      <w:pPr>
        <w:jc w:val="both"/>
        <w:rPr>
          <w:rFonts w:ascii="Arial" w:eastAsia="Batang" w:hAnsi="Arial" w:cs="Arial"/>
          <w:b/>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99</w:t>
      </w:r>
      <w:r w:rsidRPr="00261BE1">
        <w:rPr>
          <w:rFonts w:ascii="Arial" w:eastAsia="Batang" w:hAnsi="Arial" w:cs="Arial"/>
          <w:iCs/>
          <w:sz w:val="22"/>
          <w:szCs w:val="22"/>
        </w:rPr>
        <w:t>: Queda prohibido:</w:t>
      </w:r>
    </w:p>
    <w:p w:rsidR="00AD7D65" w:rsidRPr="00261BE1" w:rsidRDefault="00AD7D65" w:rsidP="00AD7D65">
      <w:pPr>
        <w:numPr>
          <w:ilvl w:val="0"/>
          <w:numId w:val="12"/>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Barrer desde el interior de viviendas, unidades o dependencias estatales y privadas hacia la vía pública.</w:t>
      </w:r>
    </w:p>
    <w:p w:rsidR="00AD7D65" w:rsidRDefault="00AD7D65" w:rsidP="00AD7D65">
      <w:pPr>
        <w:numPr>
          <w:ilvl w:val="0"/>
          <w:numId w:val="12"/>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 xml:space="preserve">Circular con vehículos u otros equipos, sin tomar las medidas adecuadas para evitar que su contenido y/o  resto de él se derramen o esparzan por la vía pública, así como que sus ruedas arrastren fango  o piedras sueltas sobre  el pavimento.  </w:t>
      </w:r>
    </w:p>
    <w:p w:rsidR="00AD7D65" w:rsidRPr="00261BE1" w:rsidRDefault="00AD7D65" w:rsidP="00AD7D65">
      <w:pPr>
        <w:ind w:left="510"/>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100</w:t>
      </w:r>
      <w:r w:rsidRPr="00261BE1">
        <w:rPr>
          <w:rFonts w:ascii="Arial" w:eastAsia="Batang" w:hAnsi="Arial" w:cs="Arial"/>
          <w:iCs/>
          <w:sz w:val="22"/>
          <w:szCs w:val="22"/>
        </w:rPr>
        <w:t>: Queda prohibida a las personas naturales o jurídicas el arrojar o verter a la vía pública agua albañales, u otros líquidos. El agua de baldeo sólo podrá arrojarse los días estipulados.</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101</w:t>
      </w:r>
      <w:r w:rsidRPr="00261BE1">
        <w:rPr>
          <w:rFonts w:ascii="Arial" w:eastAsia="Batang" w:hAnsi="Arial" w:cs="Arial"/>
          <w:iCs/>
          <w:sz w:val="22"/>
          <w:szCs w:val="22"/>
        </w:rPr>
        <w:t>: Queda prohibida la tenencia de animales sueltos en las áreas públicas o amarrados en elementos de ésta, con independencia de las regulaciones establecidas por otras disposiciones legales, que precisan que animales son permisibles dentro de las áreas urbanas y en qué condiciones deben tenerse.</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102</w:t>
      </w:r>
      <w:r w:rsidRPr="00261BE1">
        <w:rPr>
          <w:rFonts w:ascii="Arial" w:eastAsia="Batang" w:hAnsi="Arial" w:cs="Arial"/>
          <w:iCs/>
          <w:sz w:val="22"/>
          <w:szCs w:val="22"/>
        </w:rPr>
        <w:t>: Se prohíbe tender ropa en los balcones que den a la vía pública. El tendido deberá realizarse desde el nivel rasante del balcón o pretil hacia debajo de tal modo que la ropa tendida no sea vista desde la vía.</w:t>
      </w:r>
    </w:p>
    <w:p w:rsidR="00AD7D65" w:rsidRPr="00261BE1" w:rsidRDefault="00AD7D65" w:rsidP="00AD7D65">
      <w:pPr>
        <w:jc w:val="both"/>
        <w:rPr>
          <w:rFonts w:ascii="Arial" w:hAnsi="Arial" w:cs="Arial"/>
          <w:color w:val="FF0000"/>
          <w:sz w:val="22"/>
          <w:szCs w:val="22"/>
          <w:u w:val="single"/>
        </w:rPr>
      </w:pPr>
    </w:p>
    <w:p w:rsidR="00AD7D65" w:rsidRPr="00261BE1" w:rsidRDefault="00AD7D65" w:rsidP="00AD7D65">
      <w:pPr>
        <w:jc w:val="both"/>
        <w:rPr>
          <w:rFonts w:ascii="Arial" w:hAnsi="Arial" w:cs="Arial"/>
          <w:b/>
          <w:sz w:val="22"/>
          <w:szCs w:val="22"/>
        </w:rPr>
      </w:pPr>
      <w:r>
        <w:rPr>
          <w:rFonts w:ascii="Arial" w:eastAsia="Batang" w:hAnsi="Arial" w:cs="Arial"/>
          <w:b/>
          <w:iCs/>
          <w:sz w:val="22"/>
          <w:szCs w:val="22"/>
        </w:rPr>
        <w:t>Sección Duodécim</w:t>
      </w:r>
      <w:r w:rsidRPr="009126AD">
        <w:rPr>
          <w:rFonts w:ascii="Arial" w:eastAsia="Batang" w:hAnsi="Arial" w:cs="Arial"/>
          <w:b/>
          <w:iCs/>
          <w:sz w:val="22"/>
          <w:szCs w:val="22"/>
        </w:rPr>
        <w:t>a:</w:t>
      </w:r>
      <w:r>
        <w:rPr>
          <w:rFonts w:ascii="Arial" w:eastAsia="Batang" w:hAnsi="Arial" w:cs="Arial"/>
          <w:b/>
          <w:iCs/>
          <w:sz w:val="22"/>
          <w:szCs w:val="22"/>
        </w:rPr>
        <w:t xml:space="preserve"> </w:t>
      </w:r>
      <w:r w:rsidRPr="00261BE1">
        <w:rPr>
          <w:rFonts w:ascii="Arial" w:hAnsi="Arial" w:cs="Arial"/>
          <w:b/>
          <w:sz w:val="22"/>
          <w:szCs w:val="22"/>
        </w:rPr>
        <w:t>DEMOLICIONES</w:t>
      </w:r>
    </w:p>
    <w:p w:rsidR="00AD7D65" w:rsidRPr="00261BE1" w:rsidRDefault="00AD7D65" w:rsidP="00AD7D65">
      <w:pPr>
        <w:jc w:val="both"/>
        <w:rPr>
          <w:rFonts w:ascii="Arial" w:hAnsi="Arial" w:cs="Arial"/>
          <w:sz w:val="22"/>
          <w:szCs w:val="22"/>
          <w:u w:val="single"/>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103</w:t>
      </w:r>
      <w:r w:rsidRPr="00261BE1">
        <w:rPr>
          <w:rFonts w:ascii="Arial" w:eastAsia="Batang" w:hAnsi="Arial" w:cs="Arial"/>
          <w:iCs/>
          <w:sz w:val="22"/>
          <w:szCs w:val="22"/>
        </w:rPr>
        <w:t xml:space="preserve">: </w:t>
      </w:r>
      <w:r w:rsidRPr="00261BE1">
        <w:rPr>
          <w:rFonts w:ascii="Arial" w:eastAsia="Batang" w:hAnsi="Arial" w:cs="Arial"/>
          <w:sz w:val="22"/>
          <w:szCs w:val="22"/>
        </w:rPr>
        <w:t xml:space="preserve">Toda persona natural o jurídica que vaya a ejecutar un trabajo de demolición, deberá obtener previamente la licencia de obra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w:t>
      </w:r>
      <w:r w:rsidRPr="00261BE1">
        <w:rPr>
          <w:rFonts w:ascii="Arial" w:eastAsia="Batang" w:hAnsi="Arial" w:cs="Arial"/>
          <w:sz w:val="22"/>
          <w:szCs w:val="22"/>
          <w:lang w:val="es-MX"/>
        </w:rPr>
        <w:t>Planificación Física</w:t>
      </w:r>
      <w:r w:rsidRPr="00261BE1">
        <w:rPr>
          <w:rFonts w:ascii="Arial" w:eastAsia="Batang" w:hAnsi="Arial" w:cs="Arial"/>
          <w:sz w:val="22"/>
          <w:szCs w:val="22"/>
        </w:rPr>
        <w:t xml:space="preserve">, quedando además responsabilizada con todos los perjuicios que se derivan de una ejecución inadecuada de esos trabajos. </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104</w:t>
      </w:r>
      <w:r w:rsidRPr="00261BE1">
        <w:rPr>
          <w:rFonts w:ascii="Arial" w:eastAsia="Batang" w:hAnsi="Arial" w:cs="Arial"/>
          <w:iCs/>
          <w:sz w:val="22"/>
          <w:szCs w:val="22"/>
        </w:rPr>
        <w:t xml:space="preserve">: </w:t>
      </w:r>
      <w:r w:rsidRPr="00261BE1">
        <w:rPr>
          <w:rFonts w:ascii="Arial" w:eastAsia="Batang" w:hAnsi="Arial" w:cs="Arial"/>
          <w:sz w:val="22"/>
          <w:szCs w:val="22"/>
        </w:rPr>
        <w:t>Se prohíbe depositar o mantener en la vía pública, materiales, escombros, o desechos inducidos por la construcción, reconstrucción, ampliación, reparación, modificación o demolición de edificaciones o por cualquier otro tipo de obra realizada en los elementos componentes de la propia vía pública.</w:t>
      </w:r>
      <w:r w:rsidRPr="00261BE1">
        <w:rPr>
          <w:rFonts w:ascii="Arial" w:eastAsia="Batang" w:hAnsi="Arial" w:cs="Arial"/>
          <w:sz w:val="22"/>
          <w:szCs w:val="22"/>
          <w:lang w:val="es-MX"/>
        </w:rPr>
        <w:t xml:space="preserve"> La acumulación de materiales en la vía (calle o acera) sólo se permitirá dejando espacio suficiente para la circulación peatonal y vehicular. Debiendo cumplirse lo siguiente:</w:t>
      </w:r>
    </w:p>
    <w:p w:rsidR="00AD7D65" w:rsidRPr="00261BE1" w:rsidRDefault="00AD7D65" w:rsidP="00AD7D65">
      <w:pPr>
        <w:numPr>
          <w:ilvl w:val="0"/>
          <w:numId w:val="13"/>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Dicho depósito podrá hacerse durante el tiempo de carga y descarga, operación que una vez iniciada, debe continuar en jornadas sucesivas hasta su terminación.</w:t>
      </w:r>
    </w:p>
    <w:p w:rsidR="00AD7D65" w:rsidRPr="00261BE1" w:rsidRDefault="00AD7D65" w:rsidP="00AD7D65">
      <w:pPr>
        <w:numPr>
          <w:ilvl w:val="0"/>
          <w:numId w:val="13"/>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Solamente en aquellas obras en que no existe una solución posible y cuente con la autorización de la unidad Provincial de tránsito, podrán los ejecutores mantener los materiales depositados en la vía pública durante la realización de los trabajos en cuyo caso deberán estar convenientemente situados y protegidos.</w:t>
      </w:r>
    </w:p>
    <w:p w:rsidR="00AD7D65" w:rsidRPr="00261BE1" w:rsidRDefault="00AD7D65" w:rsidP="00AD7D65">
      <w:pPr>
        <w:numPr>
          <w:ilvl w:val="0"/>
          <w:numId w:val="13"/>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 xml:space="preserve">Es obligación de las administraciones de unidades y empresas, inversionistas y de los vecinos que ejecuten obras de construcciones demolición o reparación, la recogida y traslado por su cuenta de los desechos producidos, los que deben ser arrojados en los lugares expresamente destinados para la disposición final de los mismos microlocalizados por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 u otros lugares que requieran material de relleno, previamente acordado y autorizado.</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105</w:t>
      </w:r>
      <w:r w:rsidRPr="00261BE1">
        <w:rPr>
          <w:rFonts w:ascii="Arial" w:eastAsia="Batang" w:hAnsi="Arial" w:cs="Arial"/>
          <w:b/>
          <w:iCs/>
          <w:sz w:val="22"/>
          <w:szCs w:val="22"/>
        </w:rPr>
        <w:t>:</w:t>
      </w:r>
      <w:r w:rsidRPr="00261BE1">
        <w:rPr>
          <w:rFonts w:ascii="Arial" w:eastAsia="Batang" w:hAnsi="Arial" w:cs="Arial"/>
          <w:iCs/>
          <w:sz w:val="22"/>
          <w:szCs w:val="22"/>
        </w:rPr>
        <w:t xml:space="preserve"> </w:t>
      </w:r>
      <w:r w:rsidRPr="00261BE1">
        <w:rPr>
          <w:rFonts w:ascii="Arial" w:eastAsia="Batang" w:hAnsi="Arial" w:cs="Arial"/>
          <w:sz w:val="22"/>
          <w:szCs w:val="22"/>
        </w:rPr>
        <w:t xml:space="preserve">Los muros y superficies, que como resultado de una demolición queden visibles desde un espacio público, deberán ser convenientemente reparados y pintados de modo que no afecten el ornato. En caso de que se proyecte la continuación de los trabajos deberá cercarse el área en su perímetro exterior, con una valla de altura no menor de dos metros respecto al nivel de la acera, para proteger a los peatones y evitar vistas indeseables.  </w:t>
      </w:r>
    </w:p>
    <w:p w:rsidR="00AD7D65" w:rsidRDefault="00AD7D65" w:rsidP="00AD7D65">
      <w:pPr>
        <w:jc w:val="both"/>
        <w:rPr>
          <w:rFonts w:ascii="Arial" w:eastAsia="Batang" w:hAnsi="Arial" w:cs="Arial"/>
          <w:b/>
          <w:iCs/>
          <w:sz w:val="22"/>
          <w:szCs w:val="22"/>
        </w:rPr>
      </w:pPr>
    </w:p>
    <w:p w:rsidR="00AD7D65" w:rsidRDefault="00AD7D65" w:rsidP="00AD7D65">
      <w:pPr>
        <w:jc w:val="both"/>
        <w:rPr>
          <w:rFonts w:ascii="Arial" w:hAnsi="Arial" w:cs="Arial"/>
          <w:b/>
          <w:sz w:val="22"/>
          <w:szCs w:val="22"/>
        </w:rPr>
      </w:pPr>
      <w:r>
        <w:rPr>
          <w:rFonts w:ascii="Arial" w:eastAsia="Batang" w:hAnsi="Arial" w:cs="Arial"/>
          <w:b/>
          <w:iCs/>
          <w:sz w:val="22"/>
          <w:szCs w:val="22"/>
        </w:rPr>
        <w:t>Sección Décimo Tercer</w:t>
      </w:r>
      <w:r w:rsidRPr="009126AD">
        <w:rPr>
          <w:rFonts w:ascii="Arial" w:eastAsia="Batang" w:hAnsi="Arial" w:cs="Arial"/>
          <w:b/>
          <w:iCs/>
          <w:sz w:val="22"/>
          <w:szCs w:val="22"/>
        </w:rPr>
        <w:t>a:</w:t>
      </w:r>
      <w:r>
        <w:rPr>
          <w:rFonts w:ascii="Arial" w:eastAsia="Batang" w:hAnsi="Arial" w:cs="Arial"/>
          <w:b/>
          <w:iCs/>
          <w:sz w:val="22"/>
          <w:szCs w:val="22"/>
        </w:rPr>
        <w:t xml:space="preserve"> </w:t>
      </w:r>
      <w:r w:rsidRPr="00261BE1">
        <w:rPr>
          <w:rFonts w:ascii="Arial" w:hAnsi="Arial" w:cs="Arial"/>
          <w:b/>
          <w:sz w:val="22"/>
          <w:szCs w:val="22"/>
        </w:rPr>
        <w:t>INTERVENCIONES CONSTRUCTIVAS</w:t>
      </w:r>
      <w:r>
        <w:rPr>
          <w:rFonts w:ascii="Arial" w:hAnsi="Arial" w:cs="Arial"/>
          <w:b/>
          <w:sz w:val="22"/>
          <w:szCs w:val="22"/>
        </w:rPr>
        <w:t>.</w:t>
      </w:r>
    </w:p>
    <w:p w:rsidR="00AD7D65" w:rsidRDefault="00AD7D65" w:rsidP="00AD7D65">
      <w:pPr>
        <w:jc w:val="both"/>
        <w:rPr>
          <w:rFonts w:ascii="Arial" w:hAnsi="Arial" w:cs="Arial"/>
          <w:b/>
          <w:sz w:val="22"/>
          <w:szCs w:val="22"/>
        </w:rPr>
      </w:pPr>
    </w:p>
    <w:p w:rsidR="00AD7D65" w:rsidRPr="00AB7A56" w:rsidRDefault="00AD7D65" w:rsidP="00AD7D65">
      <w:pPr>
        <w:jc w:val="both"/>
        <w:rPr>
          <w:rFonts w:ascii="Arial" w:eastAsia="Batang" w:hAnsi="Arial" w:cs="Arial"/>
          <w:b/>
          <w:sz w:val="22"/>
          <w:szCs w:val="22"/>
          <w:lang w:val="es-MX"/>
        </w:rPr>
      </w:pPr>
      <w:r w:rsidRPr="00AB7A56">
        <w:rPr>
          <w:rFonts w:ascii="Arial" w:eastAsia="Batang" w:hAnsi="Arial" w:cs="Arial"/>
          <w:b/>
          <w:sz w:val="22"/>
          <w:szCs w:val="22"/>
          <w:lang w:val="es-MX"/>
        </w:rPr>
        <w:t>Sobre ciudadelas.</w:t>
      </w:r>
    </w:p>
    <w:p w:rsidR="00AD7D65" w:rsidRPr="00AB7A56" w:rsidRDefault="00AD7D65" w:rsidP="00AD7D65">
      <w:pPr>
        <w:jc w:val="both"/>
        <w:rPr>
          <w:rFonts w:ascii="Arial" w:eastAsia="Batang" w:hAnsi="Arial" w:cs="Arial"/>
          <w:sz w:val="22"/>
          <w:szCs w:val="22"/>
          <w:lang w:val="es-MX"/>
        </w:rPr>
      </w:pPr>
    </w:p>
    <w:p w:rsidR="00AD7D65" w:rsidRPr="00AB7A56" w:rsidRDefault="00AD7D65" w:rsidP="00AD7D65">
      <w:pPr>
        <w:jc w:val="both"/>
        <w:rPr>
          <w:rFonts w:ascii="Arial" w:eastAsia="Batang" w:hAnsi="Arial" w:cs="Arial"/>
          <w:sz w:val="22"/>
          <w:szCs w:val="22"/>
        </w:rPr>
      </w:pPr>
      <w:r w:rsidRPr="00AB7A56">
        <w:rPr>
          <w:rFonts w:ascii="Arial" w:eastAsia="Batang" w:hAnsi="Arial" w:cs="Arial"/>
          <w:b/>
          <w:iCs/>
          <w:sz w:val="22"/>
          <w:szCs w:val="22"/>
        </w:rPr>
        <w:t>Artículo 10</w:t>
      </w:r>
      <w:r>
        <w:rPr>
          <w:rFonts w:ascii="Arial" w:eastAsia="Batang" w:hAnsi="Arial" w:cs="Arial"/>
          <w:b/>
          <w:iCs/>
          <w:sz w:val="22"/>
          <w:szCs w:val="22"/>
        </w:rPr>
        <w:t>6</w:t>
      </w:r>
      <w:r w:rsidRPr="00AB7A56">
        <w:rPr>
          <w:rFonts w:ascii="Arial" w:eastAsia="Batang" w:hAnsi="Arial" w:cs="Arial"/>
          <w:iCs/>
          <w:sz w:val="22"/>
          <w:szCs w:val="22"/>
        </w:rPr>
        <w:t xml:space="preserve">: </w:t>
      </w:r>
      <w:r w:rsidRPr="00AB7A56">
        <w:rPr>
          <w:rFonts w:ascii="Arial" w:eastAsia="Batang" w:hAnsi="Arial" w:cs="Arial"/>
          <w:sz w:val="22"/>
          <w:szCs w:val="22"/>
          <w:lang w:val="es-MX"/>
        </w:rPr>
        <w:t>Sólo se permitirán intervenciones de remodelación sobre ciudadelas con materiales duraderos para convertirlas en apartamentos con abasto de agua y servicios sanitarios independientes.</w:t>
      </w:r>
      <w:r w:rsidRPr="00AB7A56">
        <w:rPr>
          <w:rFonts w:ascii="Arial" w:eastAsia="Batang" w:hAnsi="Arial" w:cs="Arial"/>
          <w:sz w:val="22"/>
          <w:szCs w:val="22"/>
        </w:rPr>
        <w:t xml:space="preserve"> </w:t>
      </w:r>
    </w:p>
    <w:p w:rsidR="00AD7D65" w:rsidRPr="00261BE1" w:rsidRDefault="00AD7D65" w:rsidP="00AD7D65">
      <w:pPr>
        <w:jc w:val="both"/>
        <w:rPr>
          <w:rFonts w:ascii="Arial" w:hAnsi="Arial" w:cs="Arial"/>
          <w:sz w:val="22"/>
          <w:szCs w:val="22"/>
          <w:u w:val="single"/>
        </w:rPr>
      </w:pPr>
    </w:p>
    <w:p w:rsidR="00AD7D65" w:rsidRPr="00224F9C" w:rsidRDefault="00AD7D65" w:rsidP="00AD7D65">
      <w:pPr>
        <w:jc w:val="both"/>
        <w:rPr>
          <w:rFonts w:ascii="Arial" w:hAnsi="Arial" w:cs="Arial"/>
          <w:b/>
          <w:sz w:val="22"/>
          <w:szCs w:val="22"/>
        </w:rPr>
      </w:pPr>
      <w:r w:rsidRPr="00224F9C">
        <w:rPr>
          <w:rFonts w:ascii="Arial" w:hAnsi="Arial" w:cs="Arial"/>
          <w:b/>
          <w:sz w:val="22"/>
          <w:szCs w:val="22"/>
        </w:rPr>
        <w:t>División y unificación de viviendas</w:t>
      </w:r>
    </w:p>
    <w:p w:rsidR="00AD7D65" w:rsidRPr="00224F9C" w:rsidRDefault="00AD7D65" w:rsidP="00AD7D65">
      <w:pPr>
        <w:jc w:val="both"/>
        <w:rPr>
          <w:rFonts w:ascii="Arial" w:hAnsi="Arial" w:cs="Arial"/>
          <w:sz w:val="22"/>
          <w:szCs w:val="22"/>
        </w:rPr>
      </w:pPr>
    </w:p>
    <w:p w:rsidR="00AD7D65" w:rsidRPr="00224F9C" w:rsidRDefault="00AD7D65" w:rsidP="00AD7D65">
      <w:pPr>
        <w:jc w:val="both"/>
        <w:rPr>
          <w:rFonts w:ascii="Arial" w:hAnsi="Arial" w:cs="Arial"/>
          <w:sz w:val="22"/>
          <w:szCs w:val="22"/>
        </w:rPr>
      </w:pPr>
      <w:r w:rsidRPr="00224F9C">
        <w:rPr>
          <w:rFonts w:ascii="Arial" w:eastAsia="Batang" w:hAnsi="Arial" w:cs="Arial"/>
          <w:b/>
          <w:iCs/>
          <w:sz w:val="22"/>
          <w:szCs w:val="22"/>
        </w:rPr>
        <w:t>Artículo 107</w:t>
      </w:r>
      <w:r w:rsidRPr="00224F9C">
        <w:rPr>
          <w:rFonts w:ascii="Arial" w:hAnsi="Arial" w:cs="Arial"/>
          <w:b/>
          <w:sz w:val="22"/>
          <w:szCs w:val="22"/>
        </w:rPr>
        <w:t>:</w:t>
      </w:r>
      <w:r w:rsidRPr="00224F9C">
        <w:rPr>
          <w:rFonts w:ascii="Arial" w:hAnsi="Arial" w:cs="Arial"/>
          <w:sz w:val="22"/>
          <w:szCs w:val="22"/>
        </w:rPr>
        <w:t xml:space="preserve"> La división o unificación de viviendas, en los casos que proceda solo será autorizada por la Dirección Municipal de Planificación Física.</w:t>
      </w:r>
    </w:p>
    <w:p w:rsidR="00AD7D65" w:rsidRDefault="00AD7D65" w:rsidP="00AD7D65">
      <w:pPr>
        <w:jc w:val="both"/>
        <w:rPr>
          <w:rFonts w:ascii="Arial" w:hAnsi="Arial" w:cs="Arial"/>
          <w:b/>
          <w:sz w:val="22"/>
          <w:szCs w:val="22"/>
        </w:rPr>
      </w:pPr>
    </w:p>
    <w:p w:rsidR="00AD7D65" w:rsidRPr="00224F9C" w:rsidRDefault="00AD7D65" w:rsidP="00AD7D65">
      <w:pPr>
        <w:jc w:val="both"/>
        <w:rPr>
          <w:rFonts w:ascii="Arial" w:hAnsi="Arial" w:cs="Arial"/>
          <w:b/>
          <w:sz w:val="22"/>
          <w:szCs w:val="22"/>
        </w:rPr>
      </w:pPr>
      <w:r w:rsidRPr="00224F9C">
        <w:rPr>
          <w:rFonts w:ascii="Arial" w:hAnsi="Arial" w:cs="Arial"/>
          <w:b/>
          <w:sz w:val="22"/>
          <w:szCs w:val="22"/>
        </w:rPr>
        <w:t>Ampliación de viviendas.</w:t>
      </w:r>
    </w:p>
    <w:p w:rsidR="00AD7D65" w:rsidRPr="00224F9C" w:rsidRDefault="00AD7D65" w:rsidP="00AD7D65">
      <w:pPr>
        <w:jc w:val="both"/>
        <w:rPr>
          <w:rFonts w:ascii="Arial" w:hAnsi="Arial" w:cs="Arial"/>
          <w:sz w:val="22"/>
          <w:szCs w:val="22"/>
        </w:rPr>
      </w:pPr>
    </w:p>
    <w:p w:rsidR="00AD7D65" w:rsidRPr="00224F9C" w:rsidRDefault="00AD7D65" w:rsidP="00AD7D65">
      <w:pPr>
        <w:jc w:val="both"/>
        <w:rPr>
          <w:rFonts w:ascii="Arial" w:hAnsi="Arial" w:cs="Arial"/>
          <w:sz w:val="22"/>
          <w:szCs w:val="22"/>
        </w:rPr>
      </w:pPr>
      <w:r w:rsidRPr="00224F9C">
        <w:rPr>
          <w:rFonts w:ascii="Arial" w:eastAsia="Batang" w:hAnsi="Arial" w:cs="Arial"/>
          <w:b/>
          <w:iCs/>
          <w:sz w:val="22"/>
          <w:szCs w:val="22"/>
        </w:rPr>
        <w:t>Artículo 107</w:t>
      </w:r>
      <w:r w:rsidRPr="00224F9C">
        <w:rPr>
          <w:rFonts w:ascii="Arial" w:hAnsi="Arial" w:cs="Arial"/>
          <w:b/>
          <w:sz w:val="22"/>
          <w:szCs w:val="22"/>
        </w:rPr>
        <w:t>:</w:t>
      </w:r>
      <w:r w:rsidRPr="00224F9C">
        <w:rPr>
          <w:rFonts w:ascii="Arial" w:hAnsi="Arial" w:cs="Arial"/>
          <w:sz w:val="22"/>
          <w:szCs w:val="22"/>
        </w:rPr>
        <w:t xml:space="preserve"> La ampliación de viviendas, solo será autorizada por la Dirección Municipal de Planificación Física.</w:t>
      </w:r>
    </w:p>
    <w:p w:rsidR="00AD7D65" w:rsidRPr="00224F9C" w:rsidRDefault="00AD7D65" w:rsidP="00AD7D65">
      <w:pPr>
        <w:jc w:val="both"/>
        <w:rPr>
          <w:rFonts w:ascii="Arial" w:eastAsia="Batang" w:hAnsi="Arial" w:cs="Arial"/>
          <w:b/>
          <w:sz w:val="22"/>
          <w:szCs w:val="22"/>
          <w:u w:val="single"/>
        </w:rPr>
      </w:pPr>
    </w:p>
    <w:p w:rsidR="00AD7D65" w:rsidRPr="00751015" w:rsidRDefault="00AD7D65" w:rsidP="00AD7D65">
      <w:pPr>
        <w:jc w:val="both"/>
        <w:rPr>
          <w:rFonts w:ascii="Arial" w:eastAsia="Batang" w:hAnsi="Arial" w:cs="Arial"/>
          <w:b/>
          <w:sz w:val="22"/>
          <w:szCs w:val="22"/>
        </w:rPr>
      </w:pPr>
      <w:r w:rsidRPr="00751015">
        <w:rPr>
          <w:rFonts w:ascii="Arial" w:eastAsia="Batang" w:hAnsi="Arial" w:cs="Arial"/>
          <w:b/>
          <w:sz w:val="22"/>
          <w:szCs w:val="22"/>
        </w:rPr>
        <w:t>Barreras Arquitectónicas</w:t>
      </w:r>
      <w:r>
        <w:rPr>
          <w:rFonts w:ascii="Arial" w:eastAsia="Batang" w:hAnsi="Arial" w:cs="Arial"/>
          <w:b/>
          <w:sz w:val="22"/>
          <w:szCs w:val="22"/>
        </w:rPr>
        <w:t>.</w:t>
      </w:r>
    </w:p>
    <w:p w:rsidR="00AD7D65" w:rsidRPr="006A0F0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108</w:t>
      </w:r>
      <w:r w:rsidRPr="00261BE1">
        <w:rPr>
          <w:rFonts w:ascii="Arial" w:eastAsia="Batang" w:hAnsi="Arial" w:cs="Arial"/>
          <w:iCs/>
          <w:sz w:val="22"/>
          <w:szCs w:val="22"/>
        </w:rPr>
        <w:t xml:space="preserve">: </w:t>
      </w:r>
      <w:r w:rsidRPr="00261BE1">
        <w:rPr>
          <w:rFonts w:ascii="Arial" w:eastAsia="Batang" w:hAnsi="Arial" w:cs="Arial"/>
          <w:sz w:val="22"/>
          <w:szCs w:val="22"/>
        </w:rPr>
        <w:t xml:space="preserve">Se respetará </w:t>
      </w:r>
      <w:smartTag w:uri="urn:schemas-microsoft-com:office:smarttags" w:element="PersonName">
        <w:smartTagPr>
          <w:attr w:name="ProductID" w:val="la NC"/>
        </w:smartTagPr>
        <w:r w:rsidRPr="00261BE1">
          <w:rPr>
            <w:rFonts w:ascii="Arial" w:eastAsia="Batang" w:hAnsi="Arial" w:cs="Arial"/>
            <w:sz w:val="22"/>
            <w:szCs w:val="22"/>
          </w:rPr>
          <w:t>la NC</w:t>
        </w:r>
      </w:smartTag>
      <w:r w:rsidRPr="00261BE1">
        <w:rPr>
          <w:rFonts w:ascii="Arial" w:eastAsia="Batang" w:hAnsi="Arial" w:cs="Arial"/>
          <w:sz w:val="22"/>
          <w:szCs w:val="22"/>
        </w:rPr>
        <w:t xml:space="preserve"> 391.01.2004 sobre </w:t>
      </w:r>
      <w:smartTag w:uri="urn:schemas-microsoft-com:office:smarttags" w:element="PersonName">
        <w:smartTagPr>
          <w:attr w:name="ProductID" w:val="la Eliminaci￳n"/>
        </w:smartTagPr>
        <w:r w:rsidRPr="00261BE1">
          <w:rPr>
            <w:rFonts w:ascii="Arial" w:eastAsia="Batang" w:hAnsi="Arial" w:cs="Arial"/>
            <w:sz w:val="22"/>
            <w:szCs w:val="22"/>
          </w:rPr>
          <w:t>la Eliminación</w:t>
        </w:r>
      </w:smartTag>
      <w:r w:rsidRPr="00261BE1">
        <w:rPr>
          <w:rFonts w:ascii="Arial" w:eastAsia="Batang" w:hAnsi="Arial" w:cs="Arial"/>
          <w:sz w:val="22"/>
          <w:szCs w:val="22"/>
        </w:rPr>
        <w:t xml:space="preserve"> de Barreras Arquitectónicas referidas fundamentalmente a la</w:t>
      </w:r>
      <w:r>
        <w:rPr>
          <w:rFonts w:ascii="Arial" w:eastAsia="Batang" w:hAnsi="Arial" w:cs="Arial"/>
          <w:sz w:val="22"/>
          <w:szCs w:val="22"/>
        </w:rPr>
        <w:t xml:space="preserve"> accesibilidad a</w:t>
      </w:r>
      <w:r w:rsidRPr="00261BE1">
        <w:rPr>
          <w:rFonts w:ascii="Arial" w:eastAsia="Batang" w:hAnsi="Arial" w:cs="Arial"/>
          <w:sz w:val="22"/>
          <w:szCs w:val="22"/>
        </w:rPr>
        <w:t xml:space="preserve"> las edificaciones y espacios públicos. En sentido general se deberán tener en cuenta que:</w:t>
      </w:r>
    </w:p>
    <w:p w:rsidR="00AD7D65" w:rsidRPr="00261BE1" w:rsidRDefault="00AD7D65" w:rsidP="00AD7D65">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No se permitirá desnivel de piso en la zona de la puerta que da acceso a las edificaciones, de no ser posible se dispondrán rampas que salven  desniveles de un 6% como máximo y las mismas se destacarán mediante contrastes de colores, texturas y materiales garantizando que la superficie sea antir</w:t>
      </w:r>
      <w:r>
        <w:rPr>
          <w:rFonts w:ascii="Arial" w:eastAsia="Batang" w:hAnsi="Arial" w:cs="Arial"/>
          <w:sz w:val="22"/>
          <w:szCs w:val="22"/>
        </w:rPr>
        <w:t>r</w:t>
      </w:r>
      <w:r w:rsidRPr="00261BE1">
        <w:rPr>
          <w:rFonts w:ascii="Arial" w:eastAsia="Batang" w:hAnsi="Arial" w:cs="Arial"/>
          <w:sz w:val="22"/>
          <w:szCs w:val="22"/>
        </w:rPr>
        <w:t>esbalable.</w:t>
      </w:r>
    </w:p>
    <w:p w:rsidR="00AD7D65" w:rsidRPr="00261BE1" w:rsidRDefault="00AD7D65" w:rsidP="00AD7D65">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lastRenderedPageBreak/>
        <w:t>No se permitirán objetos bajos que dificulten la circulación en espacios públicos como pozos en aceras, macetas de plantas ornamentales o aires acondicionados, etc.</w:t>
      </w:r>
    </w:p>
    <w:p w:rsidR="00AD7D65" w:rsidRPr="00261BE1" w:rsidRDefault="00AD7D65" w:rsidP="00AD7D65">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Se prohíbe la ubicación de rejillas que sobresalgan del piso y de ser colocadas se pondrán de forma tal que las ranuras queden perpendicular a la circulación.</w:t>
      </w:r>
    </w:p>
    <w:p w:rsidR="00AD7D65" w:rsidRPr="00261BE1" w:rsidRDefault="00AD7D65" w:rsidP="00AD7D65">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No se permitirán escaleras que sobresalgan de la línea de fachada ni que obstaculicen la circulación. De existir tendrán elementos de protección a ambos lados como barras de apoyo, barandas o muretes.</w:t>
      </w:r>
    </w:p>
    <w:p w:rsidR="00AD7D65" w:rsidRPr="00261BE1" w:rsidRDefault="00AD7D65" w:rsidP="00AD7D65">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Se prohíben los cortes verticales en aceras tanto en sus elevaciones como en sus depresiones, tendrán bordes suavizados.</w:t>
      </w:r>
    </w:p>
    <w:p w:rsidR="00AD7D65" w:rsidRPr="00261BE1" w:rsidRDefault="00AD7D65" w:rsidP="00AD7D65">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Se permitirán rampas para salvar desniveles en exteriores y se utilizarán en interiores con previa justificación técnica económica.</w:t>
      </w:r>
    </w:p>
    <w:p w:rsidR="00AD7D65" w:rsidRPr="00261BE1" w:rsidRDefault="00AD7D65" w:rsidP="00AD7D65">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Se permiten pavimentos de piezas modulares sin desniveles con juntas menores de 10mm evitando el césped entre las mismas.</w:t>
      </w:r>
    </w:p>
    <w:p w:rsidR="00AD7D65" w:rsidRPr="00261BE1" w:rsidRDefault="00AD7D65" w:rsidP="00AD7D65">
      <w:pPr>
        <w:numPr>
          <w:ilvl w:val="0"/>
          <w:numId w:val="14"/>
        </w:numPr>
        <w:tabs>
          <w:tab w:val="clear" w:pos="2444"/>
          <w:tab w:val="num" w:pos="360"/>
        </w:tabs>
        <w:ind w:left="397"/>
        <w:jc w:val="both"/>
        <w:rPr>
          <w:rFonts w:ascii="Arial" w:eastAsia="Batang" w:hAnsi="Arial" w:cs="Arial"/>
          <w:sz w:val="22"/>
          <w:szCs w:val="22"/>
        </w:rPr>
      </w:pPr>
      <w:r w:rsidRPr="00261BE1">
        <w:rPr>
          <w:rFonts w:ascii="Arial" w:eastAsia="Batang" w:hAnsi="Arial" w:cs="Arial"/>
          <w:sz w:val="22"/>
          <w:szCs w:val="22"/>
        </w:rPr>
        <w:t>Evitar áreas verdes con raíces expuestas, espinas o frutos que caigan sobre las personas que están circulando.</w:t>
      </w:r>
    </w:p>
    <w:p w:rsidR="00AD7D65" w:rsidRPr="00261BE1" w:rsidRDefault="00AD7D65" w:rsidP="00AD7D65">
      <w:pPr>
        <w:numPr>
          <w:ilvl w:val="0"/>
          <w:numId w:val="14"/>
        </w:numPr>
        <w:tabs>
          <w:tab w:val="clear" w:pos="2444"/>
          <w:tab w:val="num" w:pos="360"/>
        </w:tabs>
        <w:ind w:left="397"/>
        <w:jc w:val="both"/>
        <w:rPr>
          <w:rFonts w:ascii="Arial" w:eastAsia="Batang" w:hAnsi="Arial" w:cs="Arial"/>
          <w:sz w:val="22"/>
          <w:szCs w:val="22"/>
        </w:rPr>
      </w:pPr>
      <w:r w:rsidRPr="00261BE1">
        <w:rPr>
          <w:rFonts w:ascii="Arial" w:eastAsia="Batang" w:hAnsi="Arial" w:cs="Arial"/>
          <w:sz w:val="22"/>
          <w:szCs w:val="22"/>
        </w:rPr>
        <w:t>Las aceras y sendas peatonales tendrán rampas o bordes rebajados en zonas próximas a parqueos, edificios públicos y cruces de calles.</w:t>
      </w:r>
    </w:p>
    <w:p w:rsidR="00AD7D65" w:rsidRDefault="00AD7D65" w:rsidP="00AD7D65">
      <w:pPr>
        <w:jc w:val="both"/>
        <w:rPr>
          <w:rFonts w:ascii="Arial" w:eastAsia="Batang" w:hAnsi="Arial" w:cs="Arial"/>
          <w:b/>
          <w:sz w:val="22"/>
          <w:szCs w:val="22"/>
        </w:rPr>
      </w:pPr>
    </w:p>
    <w:p w:rsidR="00AD7D65" w:rsidRPr="00751015" w:rsidRDefault="00AD7D65" w:rsidP="00AD7D65">
      <w:pPr>
        <w:jc w:val="both"/>
        <w:rPr>
          <w:rFonts w:ascii="Arial" w:eastAsia="Batang" w:hAnsi="Arial" w:cs="Arial"/>
          <w:b/>
          <w:sz w:val="22"/>
          <w:szCs w:val="22"/>
        </w:rPr>
      </w:pPr>
      <w:r w:rsidRPr="00751015">
        <w:rPr>
          <w:rFonts w:ascii="Arial" w:eastAsia="Batang" w:hAnsi="Arial" w:cs="Arial"/>
          <w:b/>
          <w:sz w:val="22"/>
          <w:szCs w:val="22"/>
        </w:rPr>
        <w:t>Construcción en Azoteas</w:t>
      </w:r>
    </w:p>
    <w:p w:rsidR="00AD7D65" w:rsidRPr="006A0F03" w:rsidRDefault="00AD7D65" w:rsidP="00AD7D65">
      <w:pPr>
        <w:jc w:val="both"/>
        <w:rPr>
          <w:rFonts w:ascii="Arial" w:eastAsia="Batang" w:hAnsi="Arial" w:cs="Arial"/>
          <w:sz w:val="16"/>
          <w:szCs w:val="16"/>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109</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construcciones en azoteas se autorizarán siempre que no afecten los valores estéticos de las edificaciones y el entorno urbano, el estado técnico de la edificación, las características del  inmueble y cumplan con las regulaciones que se establezcan en cada caso.  </w:t>
      </w:r>
    </w:p>
    <w:p w:rsidR="00AD7D65"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110</w:t>
      </w:r>
      <w:r w:rsidRPr="00261BE1">
        <w:rPr>
          <w:rFonts w:ascii="Arial" w:eastAsia="Batang" w:hAnsi="Arial" w:cs="Arial"/>
          <w:iCs/>
          <w:sz w:val="22"/>
          <w:szCs w:val="22"/>
        </w:rPr>
        <w:t xml:space="preserve">: </w:t>
      </w:r>
      <w:r w:rsidRPr="00261BE1">
        <w:rPr>
          <w:rFonts w:ascii="Arial" w:eastAsia="Batang" w:hAnsi="Arial" w:cs="Arial"/>
          <w:sz w:val="22"/>
          <w:szCs w:val="22"/>
        </w:rPr>
        <w:t>Toda construcción en azotea requerirá de la correspondiente licencia de construcción. En aquellos casos que por las características del inmueble o por el valor del entorno urbanístico así lo requieran, las construcciones se autorizarán sólo a partir de la segunda crujía de la edificación.</w:t>
      </w:r>
    </w:p>
    <w:p w:rsidR="00AD7D65" w:rsidRPr="006A0F03" w:rsidRDefault="00AD7D65" w:rsidP="00AD7D65">
      <w:pPr>
        <w:jc w:val="both"/>
        <w:rPr>
          <w:rFonts w:ascii="Arial" w:eastAsia="Batang" w:hAnsi="Arial" w:cs="Arial"/>
          <w:color w:val="FF0000"/>
          <w:sz w:val="16"/>
          <w:szCs w:val="16"/>
        </w:rPr>
      </w:pPr>
    </w:p>
    <w:p w:rsidR="00AD7D65" w:rsidRPr="00751015" w:rsidRDefault="00AD7D65" w:rsidP="00AD7D65">
      <w:pPr>
        <w:jc w:val="both"/>
        <w:rPr>
          <w:rFonts w:ascii="Arial" w:eastAsia="Batang" w:hAnsi="Arial" w:cs="Arial"/>
          <w:b/>
          <w:sz w:val="22"/>
          <w:szCs w:val="22"/>
        </w:rPr>
      </w:pPr>
      <w:r w:rsidRPr="00751015">
        <w:rPr>
          <w:rFonts w:ascii="Arial" w:eastAsia="Batang" w:hAnsi="Arial" w:cs="Arial"/>
          <w:b/>
          <w:sz w:val="22"/>
          <w:szCs w:val="22"/>
        </w:rPr>
        <w:t>Nuevas Construcciones</w:t>
      </w:r>
    </w:p>
    <w:p w:rsidR="00AD7D65" w:rsidRPr="006A0F0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111</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nuevas construcciones, proyectos de remodelación y/o ampliación deben respetar la alineación de fachadas existentes, la altura, así como la homogeneidad en la tipología urbanística y arquitectónica de las edificaciones aledañas.  </w:t>
      </w:r>
    </w:p>
    <w:p w:rsidR="00AD7D65" w:rsidRPr="006A0F03" w:rsidRDefault="00AD7D65" w:rsidP="00AD7D65">
      <w:pPr>
        <w:jc w:val="both"/>
        <w:rPr>
          <w:rFonts w:ascii="Arial" w:eastAsia="Batang" w:hAnsi="Arial" w:cs="Arial"/>
          <w:iCs/>
          <w:sz w:val="16"/>
          <w:szCs w:val="16"/>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112</w:t>
      </w:r>
      <w:r w:rsidRPr="00261BE1">
        <w:rPr>
          <w:rFonts w:ascii="Arial" w:eastAsia="Batang" w:hAnsi="Arial" w:cs="Arial"/>
          <w:iCs/>
          <w:sz w:val="22"/>
          <w:szCs w:val="22"/>
        </w:rPr>
        <w:t>: No se permitirán dentro del límite urbano del asentamiento las nuevas construcciones de viviendas u otras edificaciones  con el empleo de materiales poco duraderos o de desecho (cartón, madera no elaborada, guano, etc.) los cuales se corresponden con las tipologías constructivas IV, V y VI. Las construcciones con madera elaborada sólo serán admitidas donde las regulaciones por zonas o sectores lo permitan.</w:t>
      </w:r>
    </w:p>
    <w:p w:rsidR="00AD7D65" w:rsidRPr="006A0F0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113</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nuevas urbanizaciones dentro del perímetro urbano serán proyectadas manteniendo el trazado original del asentamiento en su forma, dimensiones y orientación. Sólo se permitirán modificaciones siempre que  hayan  sido aprobadas  por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114</w:t>
      </w:r>
      <w:r w:rsidRPr="00261BE1">
        <w:rPr>
          <w:rFonts w:ascii="Arial" w:eastAsia="Batang" w:hAnsi="Arial" w:cs="Arial"/>
          <w:iCs/>
          <w:sz w:val="22"/>
          <w:szCs w:val="22"/>
        </w:rPr>
        <w:t xml:space="preserve">: </w:t>
      </w:r>
      <w:r w:rsidRPr="00261BE1">
        <w:rPr>
          <w:rFonts w:ascii="Arial" w:eastAsia="Batang" w:hAnsi="Arial" w:cs="Arial"/>
          <w:sz w:val="22"/>
          <w:szCs w:val="22"/>
        </w:rPr>
        <w:t xml:space="preserve">El inversionista no podrá retirarse de la línea de fabricación, ni avanzar sobre la misma en suelo, subsuelo ni parte superiores, esta última sólo donde las regulaciones por sectores lo permitan. Lo anteriormente planteado es válido también para los laterales y fondos. </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115</w:t>
      </w:r>
      <w:r w:rsidRPr="00261BE1">
        <w:rPr>
          <w:rFonts w:ascii="Arial" w:eastAsia="Batang" w:hAnsi="Arial" w:cs="Arial"/>
          <w:iCs/>
          <w:sz w:val="22"/>
          <w:szCs w:val="22"/>
        </w:rPr>
        <w:t xml:space="preserve">: </w:t>
      </w:r>
      <w:r w:rsidRPr="00261BE1">
        <w:rPr>
          <w:rFonts w:ascii="Arial" w:eastAsia="Batang" w:hAnsi="Arial" w:cs="Arial"/>
          <w:sz w:val="22"/>
          <w:szCs w:val="22"/>
        </w:rPr>
        <w:t>Las construcciones uniplantas no podrán tener una altura exterior menor de 2,80  metros.</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116</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 separación lateral de las viviendas a su límite de propiedad no será menor 0.75  metros. </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lastRenderedPageBreak/>
        <w:t xml:space="preserve">Artículo </w:t>
      </w:r>
      <w:r>
        <w:rPr>
          <w:rFonts w:ascii="Arial" w:eastAsia="Batang" w:hAnsi="Arial" w:cs="Arial"/>
          <w:b/>
          <w:iCs/>
          <w:sz w:val="22"/>
          <w:szCs w:val="22"/>
        </w:rPr>
        <w:t>117</w:t>
      </w:r>
      <w:r w:rsidRPr="00261BE1">
        <w:rPr>
          <w:rFonts w:ascii="Arial" w:eastAsia="Batang" w:hAnsi="Arial" w:cs="Arial"/>
          <w:iCs/>
          <w:sz w:val="22"/>
          <w:szCs w:val="22"/>
        </w:rPr>
        <w:t>:</w:t>
      </w:r>
      <w:r w:rsidRPr="00261BE1">
        <w:rPr>
          <w:rFonts w:ascii="Arial" w:eastAsia="Batang" w:hAnsi="Arial" w:cs="Arial"/>
          <w:sz w:val="22"/>
          <w:szCs w:val="22"/>
        </w:rPr>
        <w:t xml:space="preserve"> Las ampliaciones de las viviendas deberán formar parte integrante de las mismas; no permitiéndose en estos casos acceso independiente al exterior.  </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118</w:t>
      </w:r>
      <w:r w:rsidRPr="00261BE1">
        <w:rPr>
          <w:rFonts w:ascii="Arial" w:eastAsia="Batang" w:hAnsi="Arial" w:cs="Arial"/>
          <w:iCs/>
          <w:sz w:val="22"/>
          <w:szCs w:val="22"/>
        </w:rPr>
        <w:t xml:space="preserve">: </w:t>
      </w:r>
      <w:r w:rsidRPr="00261BE1">
        <w:rPr>
          <w:rFonts w:ascii="Arial" w:eastAsia="Batang" w:hAnsi="Arial" w:cs="Arial"/>
          <w:sz w:val="22"/>
          <w:szCs w:val="22"/>
        </w:rPr>
        <w:t>Los patios de servicios de las nuevas edificaciones se ubicarán sin visuales desde el exterior, nunca en la fachada principal.</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119</w:t>
      </w:r>
      <w:r w:rsidRPr="00261BE1">
        <w:rPr>
          <w:rFonts w:ascii="Arial" w:eastAsia="Batang" w:hAnsi="Arial" w:cs="Arial"/>
          <w:iCs/>
          <w:sz w:val="22"/>
          <w:szCs w:val="22"/>
        </w:rPr>
        <w:t xml:space="preserve">: </w:t>
      </w:r>
      <w:r w:rsidRPr="00261BE1">
        <w:rPr>
          <w:rFonts w:ascii="Arial" w:eastAsia="Batang" w:hAnsi="Arial" w:cs="Arial"/>
          <w:sz w:val="22"/>
          <w:szCs w:val="22"/>
        </w:rPr>
        <w:t>Toda nueva construcción dentro de la trama urbana, proyecto de remodelación, ampliación debe contar con una fachada principal  paralela o frente a la vía.</w:t>
      </w:r>
    </w:p>
    <w:p w:rsidR="00AD7D65" w:rsidRPr="00261BE1" w:rsidRDefault="00AD7D65" w:rsidP="00AD7D65">
      <w:pPr>
        <w:jc w:val="both"/>
        <w:rPr>
          <w:rFonts w:ascii="Arial" w:eastAsia="Batang" w:hAnsi="Arial" w:cs="Arial"/>
          <w:sz w:val="22"/>
          <w:szCs w:val="22"/>
        </w:rPr>
      </w:pPr>
      <w:r w:rsidRPr="00261BE1">
        <w:rPr>
          <w:rFonts w:ascii="Arial" w:eastAsia="Batang" w:hAnsi="Arial" w:cs="Arial"/>
          <w:sz w:val="22"/>
          <w:szCs w:val="22"/>
        </w:rPr>
        <w:t xml:space="preserve"> </w:t>
      </w: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120</w:t>
      </w:r>
      <w:r w:rsidRPr="00261BE1">
        <w:rPr>
          <w:rFonts w:ascii="Arial" w:eastAsia="Batang" w:hAnsi="Arial" w:cs="Arial"/>
          <w:iCs/>
          <w:sz w:val="22"/>
          <w:szCs w:val="22"/>
        </w:rPr>
        <w:t xml:space="preserve">: </w:t>
      </w:r>
      <w:r w:rsidRPr="00261BE1">
        <w:rPr>
          <w:rFonts w:ascii="Arial" w:eastAsia="Batang" w:hAnsi="Arial" w:cs="Arial"/>
          <w:sz w:val="22"/>
          <w:szCs w:val="22"/>
        </w:rPr>
        <w:t xml:space="preserve">No se autoriza  la ubicación de culatas o paredes ciegas  frente a las vías, a menos  que por razones muy excepcionales se determinen en </w:t>
      </w:r>
      <w:smartTag w:uri="urn:schemas-microsoft-com:office:smarttags" w:element="PersonName">
        <w:smartTagPr>
          <w:attr w:name="ProductID" w:val="la Microlocalizaci￳n"/>
        </w:smartTagPr>
        <w:r w:rsidRPr="00261BE1">
          <w:rPr>
            <w:rFonts w:ascii="Arial" w:eastAsia="Batang" w:hAnsi="Arial" w:cs="Arial"/>
            <w:sz w:val="22"/>
            <w:szCs w:val="22"/>
          </w:rPr>
          <w:t>la Microlocalización</w:t>
        </w:r>
      </w:smartTag>
      <w:r w:rsidRPr="00261BE1">
        <w:rPr>
          <w:rFonts w:ascii="Arial" w:eastAsia="Batang" w:hAnsi="Arial" w:cs="Arial"/>
          <w:sz w:val="22"/>
          <w:szCs w:val="22"/>
        </w:rPr>
        <w:t xml:space="preserve"> y Licencia de Obra. En los casos de parcelas y terrenos de esquinas, las edificaciones  deben contar como mínimo con dos fachadas para cada una de las calles que se interceptan.</w:t>
      </w:r>
    </w:p>
    <w:p w:rsidR="00AD7D65" w:rsidRPr="00261BE1" w:rsidRDefault="00AD7D65" w:rsidP="00AD7D65">
      <w:pPr>
        <w:jc w:val="both"/>
        <w:rPr>
          <w:rFonts w:ascii="Arial" w:eastAsia="Batang" w:hAnsi="Arial" w:cs="Arial"/>
          <w:sz w:val="22"/>
          <w:szCs w:val="22"/>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121</w:t>
      </w:r>
      <w:r w:rsidRPr="00261BE1">
        <w:rPr>
          <w:rFonts w:ascii="Arial" w:eastAsia="Batang" w:hAnsi="Arial" w:cs="Arial"/>
          <w:iCs/>
          <w:sz w:val="22"/>
          <w:szCs w:val="22"/>
        </w:rPr>
        <w:t xml:space="preserve">: </w:t>
      </w:r>
      <w:r w:rsidRPr="00261BE1">
        <w:rPr>
          <w:rFonts w:ascii="Arial" w:eastAsia="Batang" w:hAnsi="Arial" w:cs="Arial"/>
          <w:sz w:val="22"/>
          <w:szCs w:val="22"/>
        </w:rPr>
        <w:t xml:space="preserve">En las áreas a urbanizar no se permitirá la introducción de otros usos que comprometan de forma irreversible la perspectiva. Sólo se permitirán acciones de mantenimiento y reparaciones menores a las edificaciones existentes que constituyan futuras afectaciones de dicho proceso de urbanización. </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122</w:t>
      </w:r>
      <w:r w:rsidRPr="00261BE1">
        <w:rPr>
          <w:rFonts w:ascii="Arial" w:eastAsia="Batang" w:hAnsi="Arial" w:cs="Arial"/>
          <w:iCs/>
          <w:sz w:val="22"/>
          <w:szCs w:val="22"/>
        </w:rPr>
        <w:t xml:space="preserve">: </w:t>
      </w:r>
      <w:r w:rsidRPr="00261BE1">
        <w:rPr>
          <w:rFonts w:ascii="Arial" w:eastAsia="Batang" w:hAnsi="Arial" w:cs="Arial"/>
          <w:sz w:val="22"/>
          <w:szCs w:val="22"/>
        </w:rPr>
        <w:t>Será obligatorio que en las nuevas zonas de viviendas se construya el tratamiento de residuales líquidos antes de su disposición final.</w:t>
      </w:r>
    </w:p>
    <w:p w:rsidR="00AD7D65" w:rsidRPr="00261BE1" w:rsidRDefault="00AD7D65" w:rsidP="00AD7D65">
      <w:pPr>
        <w:jc w:val="both"/>
        <w:rPr>
          <w:rFonts w:ascii="Arial" w:eastAsia="Batang" w:hAnsi="Arial" w:cs="Arial"/>
          <w:sz w:val="22"/>
          <w:szCs w:val="22"/>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123</w:t>
      </w:r>
      <w:r w:rsidRPr="00261BE1">
        <w:rPr>
          <w:rFonts w:ascii="Arial" w:eastAsia="Batang" w:hAnsi="Arial" w:cs="Arial"/>
          <w:iCs/>
          <w:sz w:val="22"/>
          <w:szCs w:val="22"/>
        </w:rPr>
        <w:t xml:space="preserve">: </w:t>
      </w:r>
      <w:r w:rsidRPr="00261BE1">
        <w:rPr>
          <w:rFonts w:ascii="Arial" w:eastAsia="Batang" w:hAnsi="Arial" w:cs="Arial"/>
          <w:sz w:val="22"/>
          <w:szCs w:val="22"/>
        </w:rPr>
        <w:t xml:space="preserve">Se prohíben todas las afectaciones a la vía pública y solares colindantes durante la puesta en marcha y explotación de una inversión. </w:t>
      </w:r>
    </w:p>
    <w:p w:rsidR="00AD7D65" w:rsidRDefault="00AD7D65" w:rsidP="00AD7D65">
      <w:pPr>
        <w:jc w:val="both"/>
        <w:rPr>
          <w:rFonts w:ascii="Arial" w:eastAsia="Batang" w:hAnsi="Arial" w:cs="Arial"/>
          <w:sz w:val="22"/>
          <w:szCs w:val="22"/>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124</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personas naturales o jurídicas que ejecuten una edificación, estarán obligados a construir sus cubiertas o tejados de manera que las aguas pluviales caigan sobre su propio suelo y no sobre el suelo vecino, aun cayendo sobre su suelo, el propietario está en la obligación de recoger las aguas de modo </w:t>
      </w:r>
      <w:r>
        <w:rPr>
          <w:rFonts w:ascii="Arial" w:eastAsia="Batang" w:hAnsi="Arial" w:cs="Arial"/>
          <w:sz w:val="22"/>
          <w:szCs w:val="22"/>
        </w:rPr>
        <w:t>que no cause perjuicio a la propiedad vecina.</w:t>
      </w:r>
    </w:p>
    <w:p w:rsidR="00AD7D65" w:rsidRPr="00261BE1" w:rsidRDefault="00AD7D65" w:rsidP="00AD7D65">
      <w:pPr>
        <w:jc w:val="both"/>
        <w:rPr>
          <w:rFonts w:ascii="Arial" w:eastAsia="Batang" w:hAnsi="Arial" w:cs="Arial"/>
          <w:sz w:val="22"/>
          <w:szCs w:val="22"/>
        </w:rPr>
      </w:pPr>
    </w:p>
    <w:p w:rsidR="00AD7D65" w:rsidRPr="008E7BC5"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125</w:t>
      </w:r>
      <w:r w:rsidRPr="00261BE1">
        <w:rPr>
          <w:rFonts w:ascii="Arial" w:eastAsia="Batang" w:hAnsi="Arial" w:cs="Arial"/>
          <w:iCs/>
          <w:sz w:val="22"/>
          <w:szCs w:val="22"/>
        </w:rPr>
        <w:t xml:space="preserve">: </w:t>
      </w:r>
      <w:r w:rsidRPr="00261BE1">
        <w:rPr>
          <w:rFonts w:ascii="Arial" w:eastAsia="Batang" w:hAnsi="Arial" w:cs="Arial"/>
          <w:sz w:val="22"/>
          <w:szCs w:val="22"/>
        </w:rPr>
        <w:t xml:space="preserve">En zonas con deficiencias en el drenaje no se autorizan  nuevas construcciones  de edificaciones sin que sean tomadas las medidas para la protección contra las inundaciones y previa aprobación por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 </w:t>
      </w:r>
    </w:p>
    <w:p w:rsidR="00AD7D65" w:rsidRPr="006A0F03" w:rsidRDefault="00AD7D65" w:rsidP="00AD7D65">
      <w:pPr>
        <w:jc w:val="both"/>
        <w:rPr>
          <w:rFonts w:ascii="Arial" w:eastAsia="Batang" w:hAnsi="Arial" w:cs="Arial"/>
          <w:b/>
          <w:iCs/>
          <w:sz w:val="16"/>
          <w:szCs w:val="16"/>
          <w:u w:val="single"/>
        </w:rPr>
      </w:pPr>
    </w:p>
    <w:p w:rsidR="00AD7D65" w:rsidRPr="00091741" w:rsidRDefault="00AD7D65" w:rsidP="00AD7D65">
      <w:pPr>
        <w:jc w:val="both"/>
        <w:rPr>
          <w:rFonts w:ascii="Arial" w:eastAsia="Batang" w:hAnsi="Arial" w:cs="Arial"/>
          <w:b/>
          <w:iCs/>
          <w:sz w:val="22"/>
          <w:szCs w:val="22"/>
        </w:rPr>
      </w:pPr>
      <w:r>
        <w:rPr>
          <w:rFonts w:ascii="Arial" w:eastAsia="Batang" w:hAnsi="Arial" w:cs="Arial"/>
          <w:b/>
          <w:iCs/>
          <w:sz w:val="22"/>
          <w:szCs w:val="22"/>
        </w:rPr>
        <w:t>Sección D</w:t>
      </w:r>
      <w:r w:rsidRPr="009126AD">
        <w:rPr>
          <w:rFonts w:ascii="Arial" w:eastAsia="Batang" w:hAnsi="Arial" w:cs="Arial"/>
          <w:b/>
          <w:iCs/>
          <w:sz w:val="22"/>
          <w:szCs w:val="22"/>
        </w:rPr>
        <w:t xml:space="preserve">écimo </w:t>
      </w:r>
      <w:r>
        <w:rPr>
          <w:rFonts w:ascii="Arial" w:eastAsia="Batang" w:hAnsi="Arial" w:cs="Arial"/>
          <w:b/>
          <w:iCs/>
          <w:sz w:val="22"/>
          <w:szCs w:val="22"/>
        </w:rPr>
        <w:t>Cuart</w:t>
      </w:r>
      <w:r w:rsidRPr="009126AD">
        <w:rPr>
          <w:rFonts w:ascii="Arial" w:eastAsia="Batang" w:hAnsi="Arial" w:cs="Arial"/>
          <w:b/>
          <w:iCs/>
          <w:sz w:val="22"/>
          <w:szCs w:val="22"/>
        </w:rPr>
        <w:t>a:</w:t>
      </w:r>
      <w:r>
        <w:rPr>
          <w:rFonts w:ascii="Arial" w:eastAsia="Batang" w:hAnsi="Arial" w:cs="Arial"/>
          <w:b/>
          <w:iCs/>
          <w:sz w:val="22"/>
          <w:szCs w:val="22"/>
        </w:rPr>
        <w:t xml:space="preserve"> </w:t>
      </w:r>
      <w:r w:rsidRPr="009126AD">
        <w:rPr>
          <w:rFonts w:ascii="Arial" w:hAnsi="Arial" w:cs="Arial"/>
          <w:b/>
          <w:color w:val="000000"/>
          <w:sz w:val="22"/>
          <w:szCs w:val="22"/>
        </w:rPr>
        <w:t>MOBILIARIO URBANO</w:t>
      </w:r>
    </w:p>
    <w:p w:rsidR="00AD7D65" w:rsidRPr="006A0F03" w:rsidRDefault="00AD7D65" w:rsidP="00AD7D65">
      <w:pPr>
        <w:jc w:val="both"/>
        <w:rPr>
          <w:rFonts w:ascii="Arial" w:hAnsi="Arial" w:cs="Arial"/>
          <w:b/>
          <w:sz w:val="16"/>
          <w:szCs w:val="16"/>
          <w:u w:val="single"/>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41</w:t>
      </w:r>
      <w:r w:rsidRPr="00261BE1">
        <w:rPr>
          <w:rFonts w:ascii="Arial" w:eastAsia="Batang" w:hAnsi="Arial" w:cs="Arial"/>
          <w:iCs/>
          <w:sz w:val="22"/>
          <w:szCs w:val="22"/>
        </w:rPr>
        <w:t xml:space="preserve">: Se prohíbe la construcción o colocación de elementos de ambientación permanentes, tales como bustos, tarjas, monumentos, fuentes, obeliscos, u otros, sin la autorización previa de </w:t>
      </w:r>
      <w:smartTag w:uri="urn:schemas-microsoft-com:office:smarttags" w:element="PersonName">
        <w:r w:rsidRPr="00261BE1">
          <w:rPr>
            <w:rFonts w:ascii="Arial" w:eastAsia="Batang" w:hAnsi="Arial" w:cs="Arial"/>
            <w:iCs/>
            <w:sz w:val="22"/>
            <w:szCs w:val="22"/>
          </w:rPr>
          <w:t>la Dirección</w:t>
        </w:r>
      </w:smartTag>
      <w:r w:rsidRPr="00261BE1">
        <w:rPr>
          <w:rFonts w:ascii="Arial" w:eastAsia="Batang" w:hAnsi="Arial" w:cs="Arial"/>
          <w:iCs/>
          <w:sz w:val="22"/>
          <w:szCs w:val="22"/>
        </w:rPr>
        <w:t xml:space="preserve"> de Planificación Física.</w:t>
      </w:r>
    </w:p>
    <w:p w:rsidR="00AD7D65" w:rsidRDefault="00AD7D65" w:rsidP="00AD7D65">
      <w:pPr>
        <w:jc w:val="both"/>
        <w:rPr>
          <w:rFonts w:ascii="Arial" w:eastAsia="Batang" w:hAnsi="Arial" w:cs="Arial"/>
          <w:b/>
          <w:iCs/>
          <w:sz w:val="22"/>
          <w:szCs w:val="22"/>
        </w:rPr>
      </w:pPr>
    </w:p>
    <w:p w:rsidR="00AD7D65" w:rsidRPr="00261BE1" w:rsidRDefault="00AD7D65" w:rsidP="00AD7D65">
      <w:pPr>
        <w:jc w:val="both"/>
        <w:rPr>
          <w:rFonts w:ascii="Arial" w:hAnsi="Arial" w:cs="Arial"/>
          <w:sz w:val="22"/>
          <w:szCs w:val="22"/>
          <w:u w:val="single"/>
        </w:rPr>
      </w:pPr>
      <w:r>
        <w:rPr>
          <w:rFonts w:ascii="Arial" w:hAnsi="Arial" w:cs="Arial"/>
          <w:b/>
          <w:sz w:val="22"/>
          <w:szCs w:val="22"/>
        </w:rPr>
        <w:t>C</w:t>
      </w:r>
      <w:r w:rsidRPr="00261BE1">
        <w:rPr>
          <w:rFonts w:ascii="Arial" w:hAnsi="Arial" w:cs="Arial"/>
          <w:b/>
          <w:sz w:val="22"/>
          <w:szCs w:val="22"/>
        </w:rPr>
        <w:t>arteles y señalizaciones</w:t>
      </w:r>
    </w:p>
    <w:p w:rsidR="00AD7D65" w:rsidRPr="006A0F03" w:rsidRDefault="00AD7D65" w:rsidP="00AD7D65">
      <w:pPr>
        <w:jc w:val="both"/>
        <w:rPr>
          <w:rFonts w:ascii="Arial" w:hAnsi="Arial" w:cs="Arial"/>
          <w:sz w:val="16"/>
          <w:szCs w:val="16"/>
          <w:u w:val="single"/>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126</w:t>
      </w:r>
      <w:r w:rsidRPr="00261BE1">
        <w:rPr>
          <w:rFonts w:ascii="Arial" w:eastAsia="Batang" w:hAnsi="Arial" w:cs="Arial"/>
          <w:iCs/>
          <w:sz w:val="22"/>
          <w:szCs w:val="22"/>
        </w:rPr>
        <w:t>: Los textos de los anuncios respetarán las reglas ortográficas y gramaticales, tendrán en cuenta las costumbres, tradiciones e idiosincrasia local.</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127</w:t>
      </w:r>
      <w:r w:rsidRPr="00261BE1">
        <w:rPr>
          <w:rFonts w:ascii="Arial" w:eastAsia="Batang" w:hAnsi="Arial" w:cs="Arial"/>
          <w:iCs/>
          <w:sz w:val="22"/>
          <w:szCs w:val="22"/>
        </w:rPr>
        <w:t>: Será obligatorio cumplir los requisitos en cuanto a la colocación y características de los elementos para anunciar e igualmente para los de ambientación y ornamentación, ya fueren con fines comerciales, sociales, informativos, propagandísticos, identificativos, festivos, conmemorativos y otros, tanto de carácter temporal como permanente, que son los siguientes:</w:t>
      </w:r>
    </w:p>
    <w:p w:rsidR="00AD7D65" w:rsidRPr="00261BE1" w:rsidRDefault="00AD7D65" w:rsidP="00AD7D65">
      <w:pPr>
        <w:numPr>
          <w:ilvl w:val="0"/>
          <w:numId w:val="15"/>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 xml:space="preserve">En todos los casos corresponde a </w:t>
      </w:r>
      <w:smartTag w:uri="urn:schemas-microsoft-com:office:smarttags" w:element="PersonName">
        <w:r w:rsidRPr="00261BE1">
          <w:rPr>
            <w:rFonts w:ascii="Arial" w:eastAsia="Batang" w:hAnsi="Arial" w:cs="Arial"/>
            <w:iCs/>
            <w:sz w:val="22"/>
            <w:szCs w:val="22"/>
          </w:rPr>
          <w:t>la Dirección</w:t>
        </w:r>
      </w:smartTag>
      <w:r w:rsidRPr="00261BE1">
        <w:rPr>
          <w:rFonts w:ascii="Arial" w:eastAsia="Batang" w:hAnsi="Arial" w:cs="Arial"/>
          <w:iCs/>
          <w:sz w:val="22"/>
          <w:szCs w:val="22"/>
        </w:rPr>
        <w:t xml:space="preserve"> de Planificación Física aprobar su  colocación, debiéndose respetar en cada caso las restricciones y condicionales que se impongan a tal fin.</w:t>
      </w:r>
    </w:p>
    <w:p w:rsidR="00AD7D65" w:rsidRPr="00261BE1" w:rsidRDefault="00AD7D65" w:rsidP="00AD7D65">
      <w:pPr>
        <w:numPr>
          <w:ilvl w:val="0"/>
          <w:numId w:val="15"/>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 xml:space="preserve">El diseño de los referidos elementos tendrá un adecuado nivel estético y se corresponderá con el contexto en que se ubique. </w:t>
      </w:r>
    </w:p>
    <w:p w:rsidR="00AD7D65" w:rsidRPr="00261BE1" w:rsidRDefault="00AD7D65" w:rsidP="00AD7D65">
      <w:pPr>
        <w:numPr>
          <w:ilvl w:val="0"/>
          <w:numId w:val="15"/>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lastRenderedPageBreak/>
        <w:t>Los soportes y medios portadores serán duraderos, estructuralmente resistentes</w:t>
      </w:r>
      <w:r>
        <w:rPr>
          <w:rFonts w:ascii="Arial" w:eastAsia="Batang" w:hAnsi="Arial" w:cs="Arial"/>
          <w:iCs/>
          <w:sz w:val="22"/>
          <w:szCs w:val="22"/>
        </w:rPr>
        <w:t xml:space="preserve"> y capaces de soportar el  inter</w:t>
      </w:r>
      <w:r w:rsidRPr="00261BE1">
        <w:rPr>
          <w:rFonts w:ascii="Arial" w:eastAsia="Batang" w:hAnsi="Arial" w:cs="Arial"/>
          <w:iCs/>
          <w:sz w:val="22"/>
          <w:szCs w:val="22"/>
        </w:rPr>
        <w:t>perismo.</w:t>
      </w:r>
    </w:p>
    <w:p w:rsidR="00AD7D65" w:rsidRPr="00261BE1" w:rsidRDefault="00AD7D65" w:rsidP="00AD7D65">
      <w:pPr>
        <w:numPr>
          <w:ilvl w:val="0"/>
          <w:numId w:val="15"/>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 xml:space="preserve">No se fijarán carteles en las paredes de las viviendas cuyos propietarios hayan confirmado su inconformidad, tampoco se podrán fijar en postes de instalaciones eléctricas, ni en columnas del alumbrado público. En ningún tipo de arbolado, ni en mástiles y fustes inapropiados o improvisados, ni pegados directamente en paredes y muros. </w:t>
      </w:r>
    </w:p>
    <w:p w:rsidR="00AD7D65" w:rsidRPr="00261BE1" w:rsidRDefault="00AD7D65" w:rsidP="00AD7D65">
      <w:pPr>
        <w:numPr>
          <w:ilvl w:val="0"/>
          <w:numId w:val="15"/>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No podrán colocarse elementos algunos que interfieran visuales deseables y necesarias  en  intersecciones  viales, en los espacios públicos o privados, ni en la libre circulación peatonal o vehicular, ni en los  accesos  principales o de servicio a edificaciones, así como tampoco a escaleras y rampas, salidas de emergencias, instalaciones técnicas, tendidos, acometidas y registro de redes soterradas, aéreas o instalaciones soterradas, en fin que produzca cualquier otra incidencia.</w:t>
      </w:r>
    </w:p>
    <w:p w:rsidR="00AD7D65" w:rsidRPr="00261BE1" w:rsidRDefault="00AD7D65" w:rsidP="00AD7D65">
      <w:pPr>
        <w:numPr>
          <w:ilvl w:val="0"/>
          <w:numId w:val="15"/>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Todos los elementos anunciadores deberán mantenerse en buen estado de conservación, funcionamiento y   actualización .Deben cumplir las normas referidas  a la protección de instalacio</w:t>
      </w:r>
      <w:r>
        <w:rPr>
          <w:rFonts w:ascii="Arial" w:eastAsia="Batang" w:hAnsi="Arial" w:cs="Arial"/>
          <w:sz w:val="22"/>
          <w:szCs w:val="22"/>
        </w:rPr>
        <w:t>nes eléctricas expuestas a inter</w:t>
      </w:r>
      <w:r w:rsidRPr="00261BE1">
        <w:rPr>
          <w:rFonts w:ascii="Arial" w:eastAsia="Batang" w:hAnsi="Arial" w:cs="Arial"/>
          <w:sz w:val="22"/>
          <w:szCs w:val="22"/>
        </w:rPr>
        <w:t>perismo.</w:t>
      </w:r>
    </w:p>
    <w:p w:rsidR="00AD7D65" w:rsidRPr="00261BE1" w:rsidRDefault="00AD7D65" w:rsidP="00AD7D65">
      <w:pPr>
        <w:jc w:val="both"/>
        <w:rPr>
          <w:rFonts w:ascii="Arial" w:eastAsia="Batang" w:hAnsi="Arial" w:cs="Arial"/>
          <w:sz w:val="22"/>
          <w:szCs w:val="22"/>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128</w:t>
      </w:r>
      <w:r w:rsidRPr="00261BE1">
        <w:rPr>
          <w:rFonts w:ascii="Arial" w:eastAsia="Batang" w:hAnsi="Arial" w:cs="Arial"/>
          <w:iCs/>
          <w:sz w:val="22"/>
          <w:szCs w:val="22"/>
        </w:rPr>
        <w:t xml:space="preserve">: </w:t>
      </w:r>
      <w:r w:rsidRPr="00261BE1">
        <w:rPr>
          <w:rFonts w:ascii="Arial" w:eastAsia="Batang" w:hAnsi="Arial" w:cs="Arial"/>
          <w:sz w:val="22"/>
          <w:szCs w:val="22"/>
        </w:rPr>
        <w:t>Se permitirá la utilización de la madera, el bronce, plástico, etc., en la elaboración de anuncios los cuales deberán ser de adecuado nivel estético y con  iluminación o sin ella previo análisis y con la correspondiente autorización.</w:t>
      </w:r>
    </w:p>
    <w:p w:rsidR="00AD7D65"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129</w:t>
      </w:r>
      <w:r w:rsidRPr="00261BE1">
        <w:rPr>
          <w:rFonts w:ascii="Arial" w:eastAsia="Batang" w:hAnsi="Arial" w:cs="Arial"/>
          <w:iCs/>
          <w:sz w:val="22"/>
          <w:szCs w:val="22"/>
        </w:rPr>
        <w:t xml:space="preserve">: Los anuncios adosados en las paredes (tipo tarja) no excederán de </w:t>
      </w:r>
      <w:smartTag w:uri="urn:schemas-microsoft-com:office:smarttags" w:element="metricconverter">
        <w:smartTagPr>
          <w:attr w:name="ProductID" w:val="10 cm"/>
        </w:smartTagPr>
        <w:r w:rsidRPr="00261BE1">
          <w:rPr>
            <w:rFonts w:ascii="Arial" w:eastAsia="Batang" w:hAnsi="Arial" w:cs="Arial"/>
            <w:iCs/>
            <w:sz w:val="22"/>
            <w:szCs w:val="22"/>
          </w:rPr>
          <w:t>10 cm</w:t>
        </w:r>
      </w:smartTag>
      <w:r w:rsidRPr="00261BE1">
        <w:rPr>
          <w:rFonts w:ascii="Arial" w:eastAsia="Batang" w:hAnsi="Arial" w:cs="Arial"/>
          <w:iCs/>
          <w:sz w:val="22"/>
          <w:szCs w:val="22"/>
        </w:rPr>
        <w:t xml:space="preserve">. de espesor y se colocarán a una altura mínima de </w:t>
      </w:r>
      <w:smartTag w:uri="urn:schemas-microsoft-com:office:smarttags" w:element="metricconverter">
        <w:smartTagPr>
          <w:attr w:name="ProductID" w:val="2,10 metros"/>
        </w:smartTagPr>
        <w:r w:rsidRPr="00261BE1">
          <w:rPr>
            <w:rFonts w:ascii="Arial" w:eastAsia="Batang" w:hAnsi="Arial" w:cs="Arial"/>
            <w:iCs/>
            <w:sz w:val="22"/>
            <w:szCs w:val="22"/>
          </w:rPr>
          <w:t>2,10 metros</w:t>
        </w:r>
      </w:smartTag>
      <w:r w:rsidRPr="00261BE1">
        <w:rPr>
          <w:rFonts w:ascii="Arial" w:eastAsia="Batang" w:hAnsi="Arial" w:cs="Arial"/>
          <w:iCs/>
          <w:sz w:val="22"/>
          <w:szCs w:val="22"/>
        </w:rPr>
        <w:t xml:space="preserve"> (que no dañe al  transeúnte), en dependencia de la altura de la edificación podrán colocarse hasta </w:t>
      </w:r>
      <w:smartTag w:uri="urn:schemas-microsoft-com:office:smarttags" w:element="metricconverter">
        <w:smartTagPr>
          <w:attr w:name="ProductID" w:val="3 metros"/>
        </w:smartTagPr>
        <w:r w:rsidRPr="00261BE1">
          <w:rPr>
            <w:rFonts w:ascii="Arial" w:eastAsia="Batang" w:hAnsi="Arial" w:cs="Arial"/>
            <w:iCs/>
            <w:sz w:val="22"/>
            <w:szCs w:val="22"/>
          </w:rPr>
          <w:t>3 metros</w:t>
        </w:r>
      </w:smartTag>
      <w:r w:rsidRPr="00261BE1">
        <w:rPr>
          <w:rFonts w:ascii="Arial" w:eastAsia="Batang" w:hAnsi="Arial" w:cs="Arial"/>
          <w:iCs/>
          <w:sz w:val="22"/>
          <w:szCs w:val="22"/>
        </w:rPr>
        <w:t xml:space="preserve">. </w:t>
      </w:r>
    </w:p>
    <w:p w:rsidR="00AD7D65" w:rsidRPr="00261BE1"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130</w:t>
      </w:r>
      <w:r w:rsidRPr="00261BE1">
        <w:rPr>
          <w:rFonts w:ascii="Arial" w:eastAsia="Batang" w:hAnsi="Arial" w:cs="Arial"/>
          <w:iCs/>
          <w:sz w:val="22"/>
          <w:szCs w:val="22"/>
        </w:rPr>
        <w:t xml:space="preserve">: Los rótulos o anuncios que se coloquen perpendiculares y sobre la vía tendrán que tener su borde inferior a la altura de </w:t>
      </w:r>
      <w:smartTag w:uri="urn:schemas-microsoft-com:office:smarttags" w:element="metricconverter">
        <w:smartTagPr>
          <w:attr w:name="ProductID" w:val="4,5 metros"/>
        </w:smartTagPr>
        <w:r w:rsidRPr="00261BE1">
          <w:rPr>
            <w:rFonts w:ascii="Arial" w:eastAsia="Batang" w:hAnsi="Arial" w:cs="Arial"/>
            <w:iCs/>
            <w:sz w:val="22"/>
            <w:szCs w:val="22"/>
          </w:rPr>
          <w:t>4,5 metros</w:t>
        </w:r>
      </w:smartTag>
      <w:r w:rsidRPr="00261BE1">
        <w:rPr>
          <w:rFonts w:ascii="Arial" w:eastAsia="Batang" w:hAnsi="Arial" w:cs="Arial"/>
          <w:iCs/>
          <w:sz w:val="22"/>
          <w:szCs w:val="22"/>
        </w:rPr>
        <w:t xml:space="preserve"> como  mínimo con respecto a la  rasante de la vía. Ningún anuncio comprendido en este artículo podrá tener más de </w:t>
      </w:r>
      <w:smartTag w:uri="urn:schemas-microsoft-com:office:smarttags" w:element="metricconverter">
        <w:smartTagPr>
          <w:attr w:name="ProductID" w:val="3.5 m2"/>
        </w:smartTagPr>
        <w:r w:rsidRPr="00261BE1">
          <w:rPr>
            <w:rFonts w:ascii="Arial" w:eastAsia="Batang" w:hAnsi="Arial" w:cs="Arial"/>
            <w:iCs/>
            <w:sz w:val="22"/>
            <w:szCs w:val="22"/>
          </w:rPr>
          <w:t>3.5 m</w:t>
        </w:r>
        <w:r w:rsidRPr="00261BE1">
          <w:rPr>
            <w:rFonts w:ascii="Arial" w:eastAsia="Batang" w:hAnsi="Arial" w:cs="Arial"/>
            <w:iCs/>
            <w:sz w:val="22"/>
            <w:szCs w:val="22"/>
            <w:vertAlign w:val="superscript"/>
          </w:rPr>
          <w:t>2</w:t>
        </w:r>
      </w:smartTag>
      <w:r w:rsidRPr="00261BE1">
        <w:rPr>
          <w:rFonts w:ascii="Arial" w:eastAsia="Batang" w:hAnsi="Arial" w:cs="Arial"/>
          <w:iCs/>
          <w:sz w:val="22"/>
          <w:szCs w:val="22"/>
        </w:rPr>
        <w:t xml:space="preserve">. </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131</w:t>
      </w:r>
      <w:r w:rsidRPr="00261BE1">
        <w:rPr>
          <w:rFonts w:ascii="Arial" w:eastAsia="Batang" w:hAnsi="Arial" w:cs="Arial"/>
          <w:iCs/>
          <w:sz w:val="22"/>
          <w:szCs w:val="22"/>
        </w:rPr>
        <w:t>: Se podrán rotular toldos, marquesinas, vidrieras, mostradores, sombrillas, etc., siempre que dicha rotulación cubra solamente la tercera parte de su superficie.</w:t>
      </w:r>
    </w:p>
    <w:p w:rsidR="00AD7D65" w:rsidRPr="00261BE1"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32</w:t>
      </w:r>
      <w:r w:rsidRPr="00261BE1">
        <w:rPr>
          <w:rFonts w:ascii="Arial" w:eastAsia="Batang" w:hAnsi="Arial" w:cs="Arial"/>
          <w:iCs/>
          <w:sz w:val="22"/>
          <w:szCs w:val="22"/>
        </w:rPr>
        <w:t xml:space="preserve">: Cuando las fachadas estén compuestas por portales de uso público los elementos anunciadores se podrán colocar tanto  perpendiculares a la vía como adosados, en cuyo caso se colocarán en la segunda línea de fachada y no  sobrepasarán el metro cuadrado </w:t>
      </w:r>
      <w:smartTag w:uri="urn:schemas-microsoft-com:office:smarttags" w:element="metricconverter">
        <w:smartTagPr>
          <w:attr w:name="ProductID" w:val="1,0 m2"/>
        </w:smartTagPr>
        <w:r w:rsidRPr="00261BE1">
          <w:rPr>
            <w:rFonts w:ascii="Arial" w:eastAsia="Batang" w:hAnsi="Arial" w:cs="Arial"/>
            <w:iCs/>
            <w:sz w:val="22"/>
            <w:szCs w:val="22"/>
          </w:rPr>
          <w:t>1,0 m</w:t>
        </w:r>
        <w:r w:rsidRPr="00261BE1">
          <w:rPr>
            <w:rFonts w:ascii="Arial" w:eastAsia="Batang" w:hAnsi="Arial" w:cs="Arial"/>
            <w:iCs/>
            <w:sz w:val="22"/>
            <w:szCs w:val="22"/>
            <w:vertAlign w:val="superscript"/>
          </w:rPr>
          <w:t>2</w:t>
        </w:r>
      </w:smartTag>
      <w:r w:rsidRPr="00261BE1">
        <w:rPr>
          <w:rFonts w:ascii="Arial" w:eastAsia="Batang" w:hAnsi="Arial" w:cs="Arial"/>
          <w:iCs/>
          <w:sz w:val="22"/>
          <w:szCs w:val="22"/>
          <w:vertAlign w:val="superscript"/>
        </w:rPr>
        <w:t xml:space="preserve">, </w:t>
      </w:r>
      <w:r w:rsidRPr="00261BE1">
        <w:rPr>
          <w:rFonts w:ascii="Arial" w:eastAsia="Batang" w:hAnsi="Arial" w:cs="Arial"/>
          <w:iCs/>
          <w:sz w:val="22"/>
          <w:szCs w:val="22"/>
        </w:rPr>
        <w:t xml:space="preserve"> </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133</w:t>
      </w:r>
      <w:r w:rsidRPr="00261BE1">
        <w:rPr>
          <w:rFonts w:ascii="Arial" w:eastAsia="Batang" w:hAnsi="Arial" w:cs="Arial"/>
          <w:iCs/>
          <w:sz w:val="22"/>
          <w:szCs w:val="22"/>
        </w:rPr>
        <w:t xml:space="preserve">: Los elementos anunciadores podrán estar provistos de iluminación artificial debiendo cumplir en tales casos con: </w:t>
      </w:r>
    </w:p>
    <w:p w:rsidR="00AD7D65" w:rsidRPr="00261BE1" w:rsidRDefault="00AD7D65" w:rsidP="00AD7D65">
      <w:pPr>
        <w:numPr>
          <w:ilvl w:val="0"/>
          <w:numId w:val="36"/>
        </w:numPr>
        <w:jc w:val="both"/>
        <w:rPr>
          <w:rFonts w:ascii="Arial" w:eastAsia="Batang" w:hAnsi="Arial" w:cs="Arial"/>
          <w:iCs/>
          <w:sz w:val="22"/>
          <w:szCs w:val="22"/>
        </w:rPr>
      </w:pPr>
      <w:r w:rsidRPr="00261BE1">
        <w:rPr>
          <w:rFonts w:ascii="Arial" w:eastAsia="Batang" w:hAnsi="Arial" w:cs="Arial"/>
          <w:iCs/>
          <w:sz w:val="22"/>
          <w:szCs w:val="22"/>
        </w:rPr>
        <w:t>Aplicar las técnicas apropiadas sobre iluminación propia y la iluminación ornamental artística, de manera de no producir deslumbramiento o molestias por su intensidad, intermitencia, sombras, etc.</w:t>
      </w:r>
    </w:p>
    <w:p w:rsidR="00AD7D65" w:rsidRPr="00261BE1" w:rsidRDefault="00AD7D65" w:rsidP="00AD7D65">
      <w:pPr>
        <w:numPr>
          <w:ilvl w:val="0"/>
          <w:numId w:val="36"/>
        </w:numPr>
        <w:jc w:val="both"/>
        <w:rPr>
          <w:rFonts w:ascii="Arial" w:eastAsia="Batang" w:hAnsi="Arial" w:cs="Arial"/>
          <w:iCs/>
          <w:sz w:val="22"/>
          <w:szCs w:val="22"/>
        </w:rPr>
      </w:pPr>
      <w:r w:rsidRPr="00261BE1">
        <w:rPr>
          <w:rFonts w:ascii="Arial" w:eastAsia="Batang" w:hAnsi="Arial" w:cs="Arial"/>
          <w:iCs/>
          <w:sz w:val="22"/>
          <w:szCs w:val="22"/>
        </w:rPr>
        <w:t>Será  obligatorio  mantener encendido los anuncios lumínicos en horario nocturno. En caso de rotura tendrán que ser reparados antes de 72 horas.</w:t>
      </w:r>
    </w:p>
    <w:p w:rsidR="00AD7D65" w:rsidRPr="00261BE1" w:rsidRDefault="00AD7D65" w:rsidP="00AD7D65">
      <w:pPr>
        <w:numPr>
          <w:ilvl w:val="0"/>
          <w:numId w:val="36"/>
        </w:numPr>
        <w:jc w:val="both"/>
        <w:rPr>
          <w:rFonts w:ascii="Arial" w:eastAsia="Batang" w:hAnsi="Arial" w:cs="Arial"/>
          <w:iCs/>
          <w:sz w:val="22"/>
          <w:szCs w:val="22"/>
        </w:rPr>
      </w:pPr>
      <w:r w:rsidRPr="00261BE1">
        <w:rPr>
          <w:rFonts w:ascii="Arial" w:eastAsia="Batang" w:hAnsi="Arial" w:cs="Arial"/>
          <w:iCs/>
          <w:sz w:val="22"/>
          <w:szCs w:val="22"/>
        </w:rPr>
        <w:t xml:space="preserve">Será obligatorio dar mantenimiento periódico tanto a anuncios lumínicos como a carteles y vallas siendo el inversionista el responsable de la actividad. </w:t>
      </w:r>
    </w:p>
    <w:p w:rsidR="00AD7D65" w:rsidRPr="00261BE1"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134</w:t>
      </w:r>
      <w:r w:rsidRPr="00261BE1">
        <w:rPr>
          <w:rFonts w:ascii="Arial" w:eastAsia="Batang" w:hAnsi="Arial" w:cs="Arial"/>
          <w:iCs/>
          <w:sz w:val="22"/>
          <w:szCs w:val="22"/>
        </w:rPr>
        <w:t xml:space="preserve">: Los carteles correspondientes a los servicios privados de los trabajadores por cuenta propia se localizarán únicamente en el domicilio en el cual se presten dichos servicios, o en los espacios libres y locales habilitados a tal fin. </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135:</w:t>
      </w:r>
      <w:r w:rsidRPr="00261BE1">
        <w:rPr>
          <w:rFonts w:ascii="Arial" w:eastAsia="Batang" w:hAnsi="Arial" w:cs="Arial"/>
          <w:iCs/>
          <w:sz w:val="22"/>
          <w:szCs w:val="22"/>
        </w:rPr>
        <w:t xml:space="preserve"> Los particulares que realizan cualquier actividad por cuenta propia  y posean  cartel o anuncio p</w:t>
      </w:r>
      <w:r w:rsidRPr="00261BE1">
        <w:rPr>
          <w:rFonts w:ascii="Arial" w:eastAsia="Batang" w:hAnsi="Arial" w:cs="Arial"/>
          <w:sz w:val="22"/>
          <w:szCs w:val="22"/>
        </w:rPr>
        <w:t>erderán su vigencia y deberá ser retirado a partir del momento en que expire el permiso de la persona reconocida como trabajador por cuenta propia.</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lastRenderedPageBreak/>
        <w:t xml:space="preserve">Artículo </w:t>
      </w:r>
      <w:r>
        <w:rPr>
          <w:rFonts w:ascii="Arial" w:eastAsia="Batang" w:hAnsi="Arial" w:cs="Arial"/>
          <w:b/>
          <w:iCs/>
          <w:sz w:val="22"/>
          <w:szCs w:val="22"/>
        </w:rPr>
        <w:t>136</w:t>
      </w:r>
      <w:r w:rsidRPr="00261BE1">
        <w:rPr>
          <w:rFonts w:ascii="Arial" w:eastAsia="Batang" w:hAnsi="Arial" w:cs="Arial"/>
          <w:iCs/>
          <w:sz w:val="22"/>
          <w:szCs w:val="22"/>
        </w:rPr>
        <w:t xml:space="preserve">: </w:t>
      </w:r>
      <w:r w:rsidRPr="00261BE1">
        <w:rPr>
          <w:rFonts w:ascii="Arial" w:eastAsia="Batang" w:hAnsi="Arial" w:cs="Arial"/>
          <w:sz w:val="22"/>
          <w:szCs w:val="22"/>
        </w:rPr>
        <w:t>Queda prohibido insertar o colocar en las marquesinas cualquier anuncio que no sea el  nombre del edificio o establecimiento a que pertenezca.</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37</w:t>
      </w:r>
      <w:r w:rsidRPr="00261BE1">
        <w:rPr>
          <w:rFonts w:ascii="Arial" w:eastAsia="Batang" w:hAnsi="Arial" w:cs="Arial"/>
          <w:iCs/>
          <w:sz w:val="22"/>
          <w:szCs w:val="22"/>
        </w:rPr>
        <w:t xml:space="preserve">: Se podrá colocar vallas en terrenos ocupados por áreas verdes o en espacios yermos de organismos, en espacios urbanizados tributarios de las vías, así como también en las áreas libres de zonas no urbanizadas que posean vialidad interurbana. En zonas no urbanizadas las vallas se colocarán en espacios existentes a lo largo de las vías a una distancia mínima de </w:t>
      </w:r>
      <w:smartTag w:uri="urn:schemas-microsoft-com:office:smarttags" w:element="metricconverter">
        <w:smartTagPr>
          <w:attr w:name="ProductID" w:val="3.0 metros"/>
        </w:smartTagPr>
        <w:r w:rsidRPr="00261BE1">
          <w:rPr>
            <w:rFonts w:ascii="Arial" w:eastAsia="Batang" w:hAnsi="Arial" w:cs="Arial"/>
            <w:iCs/>
            <w:sz w:val="22"/>
            <w:szCs w:val="22"/>
          </w:rPr>
          <w:t>3.0 metros</w:t>
        </w:r>
      </w:smartTag>
      <w:r w:rsidRPr="00261BE1">
        <w:rPr>
          <w:rFonts w:ascii="Arial" w:eastAsia="Batang" w:hAnsi="Arial" w:cs="Arial"/>
          <w:iCs/>
          <w:sz w:val="22"/>
          <w:szCs w:val="22"/>
        </w:rPr>
        <w:t xml:space="preserve"> a </w:t>
      </w:r>
      <w:smartTag w:uri="urn:schemas-microsoft-com:office:smarttags" w:element="metricconverter">
        <w:smartTagPr>
          <w:attr w:name="ProductID" w:val="5.0 metros"/>
        </w:smartTagPr>
        <w:r w:rsidRPr="00261BE1">
          <w:rPr>
            <w:rFonts w:ascii="Arial" w:eastAsia="Batang" w:hAnsi="Arial" w:cs="Arial"/>
            <w:iCs/>
            <w:sz w:val="22"/>
            <w:szCs w:val="22"/>
          </w:rPr>
          <w:t>5.0 metros</w:t>
        </w:r>
      </w:smartTag>
      <w:r w:rsidRPr="00261BE1">
        <w:rPr>
          <w:rFonts w:ascii="Arial" w:eastAsia="Batang" w:hAnsi="Arial" w:cs="Arial"/>
          <w:iCs/>
          <w:sz w:val="22"/>
          <w:szCs w:val="22"/>
        </w:rPr>
        <w:t xml:space="preserve"> del contén o cuneta de la misma siempre que no existan regulaciones por zonas que lo prohíba. En todos los casos llevarán consulta a </w:t>
      </w:r>
      <w:smartTag w:uri="urn:schemas-microsoft-com:office:smarttags" w:element="PersonName">
        <w:smartTagPr>
          <w:attr w:name="ProductID" w:val="la Unidad Provincial"/>
        </w:smartTagPr>
        <w:r w:rsidRPr="00261BE1">
          <w:rPr>
            <w:rFonts w:ascii="Arial" w:eastAsia="Batang" w:hAnsi="Arial" w:cs="Arial"/>
            <w:iCs/>
            <w:sz w:val="22"/>
            <w:szCs w:val="22"/>
          </w:rPr>
          <w:t>la Unidad Provincial</w:t>
        </w:r>
      </w:smartTag>
      <w:r w:rsidRPr="00261BE1">
        <w:rPr>
          <w:rFonts w:ascii="Arial" w:eastAsia="Batang" w:hAnsi="Arial" w:cs="Arial"/>
          <w:iCs/>
          <w:sz w:val="22"/>
          <w:szCs w:val="22"/>
        </w:rPr>
        <w:t xml:space="preserve"> de Tránsito y  autorización de </w:t>
      </w:r>
      <w:smartTag w:uri="urn:schemas-microsoft-com:office:smarttags" w:element="PersonName">
        <w:r w:rsidRPr="00261BE1">
          <w:rPr>
            <w:rFonts w:ascii="Arial" w:eastAsia="Batang" w:hAnsi="Arial" w:cs="Arial"/>
            <w:iCs/>
            <w:sz w:val="22"/>
            <w:szCs w:val="22"/>
          </w:rPr>
          <w:t>la Dirección</w:t>
        </w:r>
      </w:smartTag>
      <w:r w:rsidRPr="00261BE1">
        <w:rPr>
          <w:rFonts w:ascii="Arial" w:eastAsia="Batang" w:hAnsi="Arial" w:cs="Arial"/>
          <w:iCs/>
          <w:sz w:val="22"/>
          <w:szCs w:val="22"/>
        </w:rPr>
        <w:t xml:space="preserve"> de Planificación Física.  </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38</w:t>
      </w:r>
      <w:r w:rsidRPr="00261BE1">
        <w:rPr>
          <w:rFonts w:ascii="Arial" w:eastAsia="Batang" w:hAnsi="Arial" w:cs="Arial"/>
          <w:iCs/>
          <w:sz w:val="22"/>
          <w:szCs w:val="22"/>
        </w:rPr>
        <w:t xml:space="preserve">: La separación libre entre el borde inferior de las vallas y el nivel del terreno será aproximadamente </w:t>
      </w:r>
      <w:smartTag w:uri="urn:schemas-microsoft-com:office:smarttags" w:element="metricconverter">
        <w:smartTagPr>
          <w:attr w:name="ProductID" w:val="1.5 metros"/>
        </w:smartTagPr>
        <w:r w:rsidRPr="00261BE1">
          <w:rPr>
            <w:rFonts w:ascii="Arial" w:eastAsia="Batang" w:hAnsi="Arial" w:cs="Arial"/>
            <w:iCs/>
            <w:sz w:val="22"/>
            <w:szCs w:val="22"/>
          </w:rPr>
          <w:t>1.5 metros</w:t>
        </w:r>
      </w:smartTag>
      <w:r w:rsidRPr="00261BE1">
        <w:rPr>
          <w:rFonts w:ascii="Arial" w:eastAsia="Batang" w:hAnsi="Arial" w:cs="Arial"/>
          <w:iCs/>
          <w:sz w:val="22"/>
          <w:szCs w:val="22"/>
        </w:rPr>
        <w:t xml:space="preserve">. Nunca dicha separación será mayor que el ancho o alto del tablero soporte expositor.   </w:t>
      </w:r>
    </w:p>
    <w:p w:rsidR="00AD7D65" w:rsidRPr="00261BE1" w:rsidRDefault="00AD7D65" w:rsidP="00AD7D65">
      <w:pPr>
        <w:jc w:val="both"/>
        <w:rPr>
          <w:rFonts w:ascii="Arial" w:eastAsia="Batang" w:hAnsi="Arial" w:cs="Arial"/>
          <w:iCs/>
          <w:sz w:val="22"/>
          <w:szCs w:val="22"/>
        </w:rPr>
      </w:pPr>
    </w:p>
    <w:p w:rsidR="00AD7D65" w:rsidRPr="00261BE1"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39</w:t>
      </w:r>
      <w:r w:rsidRPr="00261BE1">
        <w:rPr>
          <w:rFonts w:ascii="Arial" w:eastAsia="Batang" w:hAnsi="Arial" w:cs="Arial"/>
          <w:iCs/>
          <w:sz w:val="22"/>
          <w:szCs w:val="22"/>
        </w:rPr>
        <w:t>: El área máxima permisible para la ubicación de vallas será de 50m</w:t>
      </w:r>
      <w:r w:rsidRPr="00261BE1">
        <w:rPr>
          <w:rFonts w:ascii="Arial" w:eastAsia="Batang" w:hAnsi="Arial" w:cs="Arial"/>
          <w:iCs/>
          <w:sz w:val="22"/>
          <w:szCs w:val="22"/>
          <w:vertAlign w:val="superscript"/>
        </w:rPr>
        <w:t xml:space="preserve">2 </w:t>
      </w:r>
      <w:r w:rsidRPr="00261BE1">
        <w:rPr>
          <w:rFonts w:ascii="Arial" w:eastAsia="Batang" w:hAnsi="Arial" w:cs="Arial"/>
          <w:iCs/>
          <w:sz w:val="22"/>
          <w:szCs w:val="22"/>
        </w:rPr>
        <w:t>y serán emplazadas en ángulos de 30</w:t>
      </w:r>
      <w:r w:rsidRPr="00261BE1">
        <w:rPr>
          <w:rFonts w:ascii="Arial" w:eastAsia="Batang" w:hAnsi="Arial" w:cs="Arial"/>
          <w:iCs/>
          <w:sz w:val="22"/>
          <w:szCs w:val="22"/>
          <w:vertAlign w:val="superscript"/>
        </w:rPr>
        <w:t>0</w:t>
      </w:r>
      <w:r w:rsidRPr="00261BE1">
        <w:rPr>
          <w:rFonts w:ascii="Arial" w:eastAsia="Batang" w:hAnsi="Arial" w:cs="Arial"/>
          <w:iCs/>
          <w:sz w:val="22"/>
          <w:szCs w:val="22"/>
        </w:rPr>
        <w:t xml:space="preserve"> con relación a la vialidad para garantizar su correcta visibilidad.    </w:t>
      </w:r>
    </w:p>
    <w:p w:rsidR="00AD7D65" w:rsidRPr="00261BE1"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40</w:t>
      </w:r>
      <w:r w:rsidRPr="00261BE1">
        <w:rPr>
          <w:rFonts w:ascii="Arial" w:eastAsia="Batang" w:hAnsi="Arial" w:cs="Arial"/>
          <w:iCs/>
          <w:sz w:val="22"/>
          <w:szCs w:val="22"/>
        </w:rPr>
        <w:t xml:space="preserve">: </w:t>
      </w:r>
      <w:r w:rsidRPr="00261BE1">
        <w:rPr>
          <w:rFonts w:ascii="Arial" w:eastAsia="Batang" w:hAnsi="Arial" w:cs="Arial"/>
          <w:sz w:val="22"/>
          <w:szCs w:val="22"/>
        </w:rPr>
        <w:t>El inversionista de la valla conjuntamente con Servicios Comunales estará en</w:t>
      </w:r>
      <w:r w:rsidRPr="00261BE1">
        <w:rPr>
          <w:rFonts w:ascii="Arial" w:eastAsia="Batang" w:hAnsi="Arial" w:cs="Arial"/>
          <w:color w:val="FF0000"/>
          <w:sz w:val="22"/>
          <w:szCs w:val="22"/>
        </w:rPr>
        <w:t xml:space="preserve"> </w:t>
      </w:r>
      <w:r w:rsidRPr="00261BE1">
        <w:rPr>
          <w:rFonts w:ascii="Arial" w:eastAsia="Batang" w:hAnsi="Arial" w:cs="Arial"/>
          <w:sz w:val="22"/>
          <w:szCs w:val="22"/>
        </w:rPr>
        <w:t>la obligación de garantizar sistemáticamente el mantenimiento y limpieza del entorno.</w:t>
      </w:r>
    </w:p>
    <w:p w:rsidR="00AD7D65" w:rsidRPr="00261BE1" w:rsidRDefault="00AD7D65" w:rsidP="00AD7D65">
      <w:pPr>
        <w:jc w:val="both"/>
        <w:rPr>
          <w:rFonts w:ascii="Arial" w:eastAsia="Batang" w:hAnsi="Arial" w:cs="Arial"/>
          <w:sz w:val="22"/>
          <w:szCs w:val="22"/>
        </w:rPr>
      </w:pPr>
    </w:p>
    <w:p w:rsidR="00AD7D65" w:rsidRPr="009126AD" w:rsidRDefault="00AD7D65" w:rsidP="00AD7D65">
      <w:pPr>
        <w:jc w:val="both"/>
        <w:rPr>
          <w:rFonts w:ascii="Arial" w:hAnsi="Arial" w:cs="Arial"/>
          <w:b/>
          <w:sz w:val="22"/>
          <w:szCs w:val="22"/>
        </w:rPr>
      </w:pPr>
      <w:r>
        <w:rPr>
          <w:rFonts w:ascii="Arial" w:eastAsia="Batang" w:hAnsi="Arial" w:cs="Arial"/>
          <w:b/>
          <w:iCs/>
          <w:sz w:val="22"/>
          <w:szCs w:val="22"/>
        </w:rPr>
        <w:t>Sección Décimo Q</w:t>
      </w:r>
      <w:r w:rsidRPr="009126AD">
        <w:rPr>
          <w:rFonts w:ascii="Arial" w:eastAsia="Batang" w:hAnsi="Arial" w:cs="Arial"/>
          <w:b/>
          <w:iCs/>
          <w:sz w:val="22"/>
          <w:szCs w:val="22"/>
        </w:rPr>
        <w:t xml:space="preserve">uinta: </w:t>
      </w:r>
      <w:r w:rsidRPr="009126AD">
        <w:rPr>
          <w:rFonts w:ascii="Arial" w:hAnsi="Arial" w:cs="Arial"/>
          <w:b/>
          <w:sz w:val="22"/>
          <w:szCs w:val="22"/>
        </w:rPr>
        <w:t>SERVICIOS POR CUENTA PROPIA</w:t>
      </w:r>
    </w:p>
    <w:p w:rsidR="00AD7D65" w:rsidRPr="006A0F0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42</w:t>
      </w:r>
      <w:r w:rsidRPr="00261BE1">
        <w:rPr>
          <w:rFonts w:ascii="Arial" w:eastAsia="Batang" w:hAnsi="Arial" w:cs="Arial"/>
          <w:iCs/>
          <w:sz w:val="22"/>
          <w:szCs w:val="22"/>
        </w:rPr>
        <w:t xml:space="preserve">: </w:t>
      </w:r>
      <w:r w:rsidRPr="00261BE1">
        <w:rPr>
          <w:rFonts w:ascii="Arial" w:eastAsia="Batang" w:hAnsi="Arial" w:cs="Arial"/>
          <w:sz w:val="22"/>
          <w:szCs w:val="22"/>
        </w:rPr>
        <w:t>Toda persona natural o jurídica que realice una actividad comercial y/o de servicio debe mantener la limpieza y organización en su puesto de trabajo.</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43</w:t>
      </w:r>
      <w:r w:rsidRPr="00261BE1">
        <w:rPr>
          <w:rFonts w:ascii="Arial" w:eastAsia="Batang" w:hAnsi="Arial" w:cs="Arial"/>
          <w:iCs/>
          <w:sz w:val="22"/>
          <w:szCs w:val="22"/>
        </w:rPr>
        <w:t xml:space="preserve">: </w:t>
      </w:r>
      <w:r w:rsidRPr="00261BE1">
        <w:rPr>
          <w:rFonts w:ascii="Arial" w:eastAsia="Batang" w:hAnsi="Arial" w:cs="Arial"/>
          <w:sz w:val="22"/>
          <w:szCs w:val="22"/>
        </w:rPr>
        <w:t xml:space="preserve">No podrán hacerse modificaciones a las fachadas de las viviendas o instalaciones para realizar una actividad comercial sin haber obtenido el permiso o la autorización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 </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44</w:t>
      </w:r>
      <w:r w:rsidRPr="00261BE1">
        <w:rPr>
          <w:rFonts w:ascii="Arial" w:eastAsia="Batang" w:hAnsi="Arial" w:cs="Arial"/>
          <w:iCs/>
          <w:sz w:val="22"/>
          <w:szCs w:val="22"/>
        </w:rPr>
        <w:t xml:space="preserve">: </w:t>
      </w:r>
      <w:r w:rsidRPr="00261BE1">
        <w:rPr>
          <w:rFonts w:ascii="Arial" w:eastAsia="Batang" w:hAnsi="Arial" w:cs="Arial"/>
          <w:sz w:val="22"/>
          <w:szCs w:val="22"/>
        </w:rPr>
        <w:t xml:space="preserve">Para poder realizar cualquier actividad comercial en las aceras o portales, ya sean puestos de ventas u otras actividades tanto  las personas naturales como jurídicas, tendrán que obtener el correspondiente autorizo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w:t>
      </w:r>
    </w:p>
    <w:p w:rsidR="00AD7D65" w:rsidRPr="00261BE1" w:rsidRDefault="00AD7D65" w:rsidP="00AD7D65">
      <w:pPr>
        <w:jc w:val="both"/>
        <w:rPr>
          <w:rFonts w:ascii="Arial" w:eastAsia="Batang" w:hAnsi="Arial" w:cs="Arial"/>
          <w:sz w:val="22"/>
          <w:szCs w:val="22"/>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45</w:t>
      </w:r>
      <w:r w:rsidRPr="00261BE1">
        <w:rPr>
          <w:rFonts w:ascii="Arial" w:eastAsia="Batang" w:hAnsi="Arial" w:cs="Arial"/>
          <w:iCs/>
          <w:sz w:val="22"/>
          <w:szCs w:val="22"/>
        </w:rPr>
        <w:t xml:space="preserve">: </w:t>
      </w:r>
      <w:r w:rsidRPr="00261BE1">
        <w:rPr>
          <w:rFonts w:ascii="Arial" w:eastAsia="Batang" w:hAnsi="Arial" w:cs="Arial"/>
          <w:sz w:val="22"/>
          <w:szCs w:val="22"/>
        </w:rPr>
        <w:t xml:space="preserve">Para poder sacar mostradores de venta en la vía pública, aunque fuera en días excepcionales, tendrá que tener la autorización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 de igual forma se procederá con cercas provisionales que se colocarán a este fin.</w:t>
      </w:r>
    </w:p>
    <w:p w:rsidR="00AD7D65" w:rsidRPr="004D1D23" w:rsidRDefault="00AD7D65" w:rsidP="00AD7D65">
      <w:pPr>
        <w:jc w:val="both"/>
        <w:rPr>
          <w:rFonts w:ascii="Arial" w:eastAsia="Batang" w:hAnsi="Arial" w:cs="Arial"/>
          <w:sz w:val="16"/>
          <w:szCs w:val="16"/>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146</w:t>
      </w:r>
      <w:r w:rsidRPr="00261BE1">
        <w:rPr>
          <w:rFonts w:ascii="Arial" w:eastAsia="Batang" w:hAnsi="Arial" w:cs="Arial"/>
          <w:iCs/>
          <w:sz w:val="22"/>
          <w:szCs w:val="22"/>
        </w:rPr>
        <w:t xml:space="preserve">: </w:t>
      </w:r>
      <w:r w:rsidRPr="00261BE1">
        <w:rPr>
          <w:rFonts w:ascii="Arial" w:eastAsia="Batang" w:hAnsi="Arial" w:cs="Arial"/>
          <w:sz w:val="22"/>
          <w:szCs w:val="22"/>
        </w:rPr>
        <w:t>Las vidrieras comerciales deberán mantenerse limpias, ordenadas y con una buena apariencia .Cuando se produzcan reparaciones o cambios de decoración que se proyecten hacia el espacio público deberá impedirse la vista hacia dentro mediante una tela, papel o pintura removible de color apropiado y en buen estado, igualmente permanecerán debidamente cubiertas las vidrieras de locales comerciales  desactivados.</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47</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vidrieras o muestrarios salientes y movibles en las tiendas y comercios, en ningún caso podrán sobre salir más de </w:t>
      </w:r>
      <w:smartTag w:uri="urn:schemas-microsoft-com:office:smarttags" w:element="metricconverter">
        <w:smartTagPr>
          <w:attr w:name="ProductID" w:val="5 cm"/>
        </w:smartTagPr>
        <w:r w:rsidRPr="00261BE1">
          <w:rPr>
            <w:rFonts w:ascii="Arial" w:eastAsia="Batang" w:hAnsi="Arial" w:cs="Arial"/>
            <w:sz w:val="22"/>
            <w:szCs w:val="22"/>
          </w:rPr>
          <w:t>5 cm</w:t>
        </w:r>
      </w:smartTag>
      <w:r w:rsidRPr="00261BE1">
        <w:rPr>
          <w:rFonts w:ascii="Arial" w:eastAsia="Batang" w:hAnsi="Arial" w:cs="Arial"/>
          <w:sz w:val="22"/>
          <w:szCs w:val="22"/>
        </w:rPr>
        <w:t>. del nivel de pared.</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 xml:space="preserve">148: </w:t>
      </w:r>
      <w:r w:rsidRPr="00261BE1">
        <w:rPr>
          <w:rFonts w:ascii="Arial" w:eastAsia="Batang" w:hAnsi="Arial" w:cs="Arial"/>
          <w:sz w:val="22"/>
          <w:szCs w:val="22"/>
        </w:rPr>
        <w:t xml:space="preserve">Solo se podrá circular en carretón o coches de tracción animal por las calles del asentamiento que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Tránsito designe en coordinación con </w:t>
      </w:r>
      <w:smartTag w:uri="urn:schemas-microsoft-com:office:smarttags" w:element="PersonName">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Municipal</w:t>
        </w:r>
      </w:smartTag>
      <w:r w:rsidRPr="00261BE1">
        <w:rPr>
          <w:rFonts w:ascii="Arial" w:eastAsia="Batang" w:hAnsi="Arial" w:cs="Arial"/>
          <w:sz w:val="22"/>
          <w:szCs w:val="22"/>
        </w:rPr>
        <w:t xml:space="preserve"> de Planificación Física. Los coches y carretillas circularán en buen estado técnico e higiénico sanitario, así como adecuado porte y aspecto de los conductores</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49</w:t>
      </w:r>
      <w:r w:rsidRPr="00261BE1">
        <w:rPr>
          <w:rFonts w:ascii="Arial" w:eastAsia="Batang" w:hAnsi="Arial" w:cs="Arial"/>
          <w:iCs/>
          <w:sz w:val="22"/>
          <w:szCs w:val="22"/>
        </w:rPr>
        <w:t xml:space="preserve">: </w:t>
      </w:r>
      <w:r w:rsidRPr="00261BE1">
        <w:rPr>
          <w:rFonts w:ascii="Arial" w:eastAsia="Batang" w:hAnsi="Arial" w:cs="Arial"/>
          <w:sz w:val="22"/>
          <w:szCs w:val="22"/>
        </w:rPr>
        <w:t xml:space="preserve">Es de uso obligatorio para los coches de tracción animal el saco recolector de estiércol. </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lastRenderedPageBreak/>
        <w:t>Artículo 1</w:t>
      </w:r>
      <w:r>
        <w:rPr>
          <w:rFonts w:ascii="Arial" w:eastAsia="Batang" w:hAnsi="Arial" w:cs="Arial"/>
          <w:b/>
          <w:iCs/>
          <w:sz w:val="22"/>
          <w:szCs w:val="22"/>
        </w:rPr>
        <w:t>50</w:t>
      </w:r>
      <w:r w:rsidRPr="00261BE1">
        <w:rPr>
          <w:rFonts w:ascii="Arial" w:eastAsia="Batang" w:hAnsi="Arial" w:cs="Arial"/>
          <w:iCs/>
          <w:sz w:val="22"/>
          <w:szCs w:val="22"/>
        </w:rPr>
        <w:t xml:space="preserve">: </w:t>
      </w:r>
      <w:r w:rsidRPr="00261BE1">
        <w:rPr>
          <w:rFonts w:ascii="Arial" w:eastAsia="Batang" w:hAnsi="Arial" w:cs="Arial"/>
          <w:sz w:val="22"/>
          <w:szCs w:val="22"/>
        </w:rPr>
        <w:t>No se permitirán en los coches  y  carretillas:</w:t>
      </w:r>
    </w:p>
    <w:p w:rsidR="00AD7D65" w:rsidRPr="00261BE1" w:rsidRDefault="00AD7D65" w:rsidP="00AD7D65">
      <w:pPr>
        <w:numPr>
          <w:ilvl w:val="0"/>
          <w:numId w:val="16"/>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Propaganda gráfica de mal gusto.</w:t>
      </w:r>
    </w:p>
    <w:p w:rsidR="00AD7D65" w:rsidRPr="00261BE1" w:rsidRDefault="00AD7D65" w:rsidP="00AD7D65">
      <w:pPr>
        <w:numPr>
          <w:ilvl w:val="0"/>
          <w:numId w:val="16"/>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Como máximo se admitirán tres colores incluyendo la tapicería.</w:t>
      </w:r>
    </w:p>
    <w:p w:rsidR="00AD7D65" w:rsidRPr="00261BE1" w:rsidRDefault="00AD7D65" w:rsidP="00AD7D65">
      <w:pPr>
        <w:numPr>
          <w:ilvl w:val="0"/>
          <w:numId w:val="16"/>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Circular por vías no autorizadas al efecto.</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51</w:t>
      </w:r>
      <w:r w:rsidRPr="00261BE1">
        <w:rPr>
          <w:rFonts w:ascii="Arial" w:eastAsia="Batang" w:hAnsi="Arial" w:cs="Arial"/>
          <w:iCs/>
          <w:sz w:val="22"/>
          <w:szCs w:val="22"/>
        </w:rPr>
        <w:t xml:space="preserve">: </w:t>
      </w:r>
      <w:r w:rsidRPr="00261BE1">
        <w:rPr>
          <w:rFonts w:ascii="Arial" w:eastAsia="Batang" w:hAnsi="Arial" w:cs="Arial"/>
          <w:sz w:val="22"/>
          <w:szCs w:val="22"/>
        </w:rPr>
        <w:t>Se prohíbe mantener kioscos en desuso en aceras, portales u otras áreas públicas.</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52</w:t>
      </w:r>
      <w:r w:rsidRPr="00261BE1">
        <w:rPr>
          <w:rFonts w:ascii="Arial" w:eastAsia="Batang" w:hAnsi="Arial" w:cs="Arial"/>
          <w:iCs/>
          <w:sz w:val="22"/>
          <w:szCs w:val="22"/>
        </w:rPr>
        <w:t xml:space="preserve">: </w:t>
      </w:r>
      <w:r w:rsidRPr="00261BE1">
        <w:rPr>
          <w:rFonts w:ascii="Arial" w:eastAsia="Batang" w:hAnsi="Arial" w:cs="Arial"/>
          <w:sz w:val="22"/>
          <w:szCs w:val="22"/>
        </w:rPr>
        <w:t xml:space="preserve">Los planos o croquis de diseño de los puntos de ventas serán aprobados por </w:t>
      </w:r>
      <w:smartTag w:uri="urn:schemas-microsoft-com:office:smarttags" w:element="PersonName">
        <w:smartTagPr>
          <w:attr w:name="ProductID" w:val="੿鶘੿lƖȈ:y1ƕȈArtículoos.ƞȈ뺴੾뽐੾뵸੾Tag ƃȌ뇐ヺ툄ミ놠ヺᖸ⊜ベ빨੾re ƈȈ툰ミᖸ븬੾뼀੾ ƍȌ뇐ヺ툄ミ놠ヺᖸ⊜ベ뽈੾90 ƺȈ뼤੾뿨੾빰੾0383ƿȈ툰ミᖸ뷜੾뾘੾ ƠȌ뇐ヺ툄ミ놠ヺᖸ⊜ベ뿠੾ ƩȈ뾼੾삀੾뽐੾ŒȈ툰ミᖸ꣼੾쀰੾ ŗȌ뇐ヺ툄ミ놠ヺᖸ⊜ベ쁸੾ ŜȈ쁔੾섘੾뿨੾ŁȈ툰ミᖸ센੾새੾ ŊȌ뇐ヺ툄ミ놠ヺᖸ⊜ベ섐੾ ųȈ샬੾쇈੾삀੾ŴȈdeŻȈ툰ミᖸ쇬੾셸੾ żȌ뇐ヺ툄ミ놠ヺᖸ⊜ベ쇀੾ ťȈ솜੾슈੾섘੾ŮȈventasēȈ툰ミᖸ¡슬੾숸੾ ĔȌ뇐ヺ툄ミ놠ヺᖸ⊜ベ슀੾ ĝȈ쉜੾쌸੾쇈੾ĆȈnoąȈ툰ミᖸ¤썜੾싨੾ ĎȌ뇐ヺ툄ミ놠ヺᖸ⊜ベ쌰੾ ķȈ쌌੾쏸੾슈੾ĸȈpodránĽȈ툰ミᖸ« 쐜੾쎨੾ ĦȌ뇐ヺ툄ミ놠ヺᖸ⊜ベ쏰੾ įȈ쏌੾쒸੾쌸੾ǐȈocasionarǕȈ툰ミᖸµ쓜੾쑨੾ ǞȌ뇐ヺ툄ミ놠ヺᖸ⊜ベ쒰੾ ǇȈ쒌੾앨੾쏸੾ǈȈ&#10;dañosǏȈ툰ミᖸ»얌੾씘੾ ǰȌ뇐ヺ툄ミ놠ヺᖸ⊜ベ애੾ ǹȈ씼੾옘੾쒸੾ǢȈaǡȈ툰ミᖸ½옼੾었੾ ǪȌ뇐ヺ툄ミ놠ヺᖸ⊜ベ옐੾ ƓȈ여੾웘੾앨੾ƔȈacerasƙȈ툰ミᖸÃ웼੾욈੾ ƂȌ뇐ヺ툄ミ놠ヺᖸ⊜ベ원੾ ƋȈ욬੾있੾옘੾ƌȈ,ƳȈ툰ミᖸÅ재੾윸੾ ƴȌ뇐ヺ툄ミ놠ヺᖸ⊜ベ잀੾ ƽȈ읜੾졈੾웘੾ƦȈcontenesƫȈ툰ミᖸÍ졬੾쟸੾ ƬȌ뇐ヺ툄ミ놠ヺᖸ⊜ベ졀੾ ŕȈ제੾죸੾있੾ŞȈ,ŝȈ툰ミᖸÏ&#10;줜੾좨੾ ņȌ뇐ヺ툄ミ놠ヺᖸ⊜ベ죰੾ ŏȈ죌੾즸੾졈੾ŰȈpavimentosŵȈ툰ミᖸÚ짜੾쥨੾ žȌ뇐ヺ툄ミ놠ヺᖸ⊜ベ즰੾ ŧȈ즌੾쩨੾죸੾ŨȈuůȈ툰ミᖸÜ쪌੾쨘੾ ĐȌ뇐ヺ툄ミ놠ヺᖸ⊜ベ쩠੾ ęȈ쨼੾쬘੾즸੾ĂȈ&#10;otrosāȈ툰ミᖸâ 쬼੾쫈੾ ĊȌ뇐ヺ툄ミ놠ヺᖸ⊜ベ쬐੾ ĳȈ쫬੾쯘੾쩨੾ĴȈelementosĹȈ툰ミᖸì쯼੾쮈੾ ĢȌ뇐ヺ툄ミ놠ヺᖸ⊜ベ쯐੾ īȈ쮬੾첈੾쬘੾ĬȈdeǓȈ툰ミᖸï첬੾참੾ ǔȌ뇐ヺ툄ミ놠ヺᖸ⊜ベ첀੾ ǝȈ챜੾촸੾쯘੾ǆȈlaǅȈ툰ミᖸò최੾쳨੾ ǎȌ뇐ヺ툄ミ놠ヺᖸ⊜ベ촰੾ ǷȈ촌੾취੾첈੾ǸȈvíaǿȈ툰ミᖸö츌੾춘੾ ǠȌ뇐ヺ툄ミ놠ヺᖸ⊜ベ췠੾ ǩȈ춼੾캨੾촸੾ƒȈpúblicaƗȈ툰ミᖸþ컌੾치੾ ƘȌ뇐ヺ툄ミ놠ヺᖸ⊜ベ캠੾ ƁȈ칼੾콘੾취੾ƊȈ&#10;dondeƉȈ툰ミᖸĄ콼੾켈੾ ƲȌ뇐ヺ툄ミ놠ヺᖸ⊜ベ콐੾ ƻȈ켬੾퀐੾캨੾ƼȈ&#10;esténƣȈ툰ミᖸĊ퀴੾쾸੾&#10;ƤȔ뇐ヺ툄ミ놠ヺᖸ⊜ベ퀈੾&#10;ŒȈ쿜੾탐੾콘੾ŗȈubicadosŘȈ툰ミᖸĒ탴੾킀੾ ŝȌ뇐ヺ툄ミ놠ヺᖸ⊜ベ탈੾ ŊȈ키੾톀੾퀐੾ŏȈ.ŲȈ툰ミᖸē톤੾터੾ ŷȌ뇐ヺ툄ミ놠ヺᖸ⊜ベ텸੾ żȈ텔੾틀੾탐੾šȈ&#10;ŤȈ:cados.ũȈLosn ListĒȈ122đȈArtículoĚȈ툰ミᖸ툤੾퉰੾ ğȌ뇐ヺ툄ミ놠ヺᖸ⊜ベ트੾re ĄȈ튔੾퍘੾톀੾ler\ĉȈ툰ミᖸ툌੾팈੾ ĲȌ뇐ヺ툄ミ놠ヺᖸ⊜ベ퍐੾83 ĻȈ팬੾폰੾틀੾ļȈ툰ミᖸ톼੾펠੾ ġȌ뇐ヺ툄ミ놠ヺᖸ⊜ベ폨੾ ĮȈ폄੾품੾퍘੾ǓȈ툰ミᖸ붴੾퐸੾ ǔȌ뇐ヺ툄ミ놠ヺᖸ⊜ベ풀੾ ǝȈ표੾픠੾폰੾ǆȈ툰ミᖸ필੾퓐੾ ǋȌ뇐ヺ툄ミ놠ヺᖸ⊜ベ픘੾ ǰȈ퓴੾헠੾품੾ǵȈpuntosǾȈ툰ミᖸ현੾햐੾ ǣȌ뇐ヺ툄ミ놠ヺᖸ⊜ベ험੾ ǨȈ햴੾횐੾픠੾ǭȈdeƐȈ툰ミᖸ횴੾홀੾ ƕȌ뇐ヺ툄ミ놠ヺᖸ⊜ベ횈੾ ƂȈ홤੾흐੾헠੾ƇȈventasƈȈ툰ミᖸ¤흴੾휀੾ ƍȌ뇐ヺ툄ミ놠ヺᖸ⊜ベ흈੾ ƺȈ휤੾੾횐੾ƿȈnoƢȈ툰ミᖸ§੾ힰ੾ ƧȌ뇐ヺ툄ミ놠ヺᖸ⊜ベퟸ੾ ƬȈퟔ੾੾흐੾őȈpodránŚȈ툰ミᖸ® ੾੾ şȌ뇐ヺ툄ミ놠ヺᖸ⊜ベ੾ ńȈ੾੾੾ŉȈocasionarŲȈ툰ミᖸ¸੾੾ ŷȌ뇐ヺ툄ミ놠ヺᖸ⊜ベ੾ żȈ੾੾੾šȈ&#10;dañosŤȈ툰ミᖸ¾੾੾ ũȌ뇐ヺ툄ミ놠ヺᖸ⊜ベ੾ ĖȈ੾੾੾ěȈaĞȈ툰ミᖸÀ੾੾ ăȌ뇐ヺ툄ミ놠ヺᖸ⊜ベ੾ ĈȈ੾੾੾čȈacerasĶȈ툰ミᖸÆ੾੾ ĻȌ뇐ヺ툄ミ놠ヺᖸ⊜ベ੾ ĠȈ੾੾੾ĥȈ,ĨȈ툰ミᖸÈ੾੾ ĭȌ뇐ヺ툄ミ놠ヺᖸ⊜ベ੾ ǚȈ੾੾੾ǟȈcontenesǀȈ툰ミᖸÐ੾੾ ǅȌ뇐ヺ툄ミ놠ヺᖸ⊜ベ੾ ǲȈ੾੾੾ǷȈ,ǺȈ툰ミᖸÒ&#10;੾੾ ǿȌ뇐ヺ툄ミ놠ヺᖸ⊜ベ੾ ǤȈ੾੾੾ǩȈpavimentosƒȈ툰ミᖸÝ੾੾ ƗȌ뇐ヺ툄ミ놠ヺᖸ⊜ベ੾ ƜȈ੾੾੾ƁȈuƄȈ툰ミᖸß੾੾ ƉȌ뇐ヺ툄ミ놠ヺᖸ⊜ベ੾ ƶȈ੾੾੾ƻȈ&#10;otrosƾȈ툰ミᖸå ੾੾ ƣȌ뇐ヺ툄ミ놠ヺᖸ⊜ベ੾ ƨȐ੾੾੾ŒȈelementosŗȈ툰ミᖸï੾੾ ŘȌ뇐ヺ툄ミ놠ヺᖸ⊜ベ੾ ŁȈ੾੾੾ŊȈdeŉȈ툰ミᖸò੾੾ ŲȌ뇐ヺ툄ミ놠ヺᖸ⊜ベ੾ ŻȈ੾੾੾żȈlaţȈ툰ミᖸõ੾੾ ŤȌ뇐ヺ툄ミ놠ヺᖸ⊜ベ੾ ŭȈ੾੾੾ĖȈvíaĕȈ툰ミᖸù੾੾ ĞȌ뇐ヺ툄ミ놠ヺᖸ⊜ベ੾ ćȈ੾੾੾ĈȈpúblicačȈ툰ミᖸā੾੾ ĶȌ뇐ヺ툄ミ놠ヺᖸ⊜ベ੾ ĿȈ੾੾੾ĠȈ&#10;dondeħȈ툰ミᖸć੾੾ ĨȌ뇐ヺ툄ミ놠ヺᖸ⊜ベ੾ ǑȈ੾੾੾ǚȈ&#10;esténǙȈ툰ミᖸč੾੾ ǂȌ뇐ヺ툄ミ놠ヺᖸ⊜ベ੾ ǋȈ੾੾੾ǌȈubicadosǱȈ툰ミᖸĕ੾੾ ǺȌ뇐ヺ툄ミ놠ヺᖸ⊜ベ੾ ǣȈ੾੾੾ǤȈ.ǫȈ툰ミᖸĖ੾੾ ǬȌ뇐ヺ툄ミ놠ヺᖸ⊜ベ੾ ƕȈ੾੾੾ƞȈ&#10;ƝȈ:cados.ƆȈLosn ListƋȈ122ƎȈArtículoƳȈ툰ミᖸ੾੾ ƴȌ뇐ヺ툄ミ놠ヺᖸ⊜ベ੾re ƽȈ੾੾੾ler\ƦȈ툰ミᖸ&#10;੾੾ ƫȌ뇐ヺ툄ミ놠ヺᖸ⊜ベ੾83 ŐȈ੾੾੾ŕȈ툰ミᖸ&#10;੾੾ ŞȌ뇐ヺ툄ミ놠ヺᖸ⊜ベ੾ ŇȈ੾੾੾ňȈ툰ミᖸ퇤੾੾ ōȌ뇐ヺ툄ミ놠ヺᖸ⊜ベ੾ źȈ੾੾੾ſȈ툰ミᖸ੾੾ ŠȌ뇐ヺ툄ミ놠ヺᖸ⊜ベ੾ ũȈ੾੾੾ĒȈpuntosėȈ툰ミᖸ੾੾ ĘȌ뇐ヺ툄ミ놠ヺᖸ⊜ベ੾ āȈ੾੾੾ĊȈdeĉȈ툰ミᖸ੾੾ ĲȌ뇐ヺ툄ミ놠ヺᖸ⊜ベ੾ ĻȈ੾੾੾ļȈventasġȈ툰ミᖸ%੾੾ ĪȌ뇐ヺ툄ミ놠ヺᖸ⊜ベ੾ ǓȈ੾੾੾ǔȈnoǛȈ툰ミᖸ(੾੾ ǜȌ뇐ヺ툄ミ놠ヺᖸ⊜ベ੾ ǅȈ੾੾੾ǎȈpodránǳȈ툰ミᖸ/ ੾੾ ǴȌ뇐ヺ툄ミ놠ヺᖸ⊜ベ੾ ǽȈ੾੾੾ǦȈocasionarǫȈ툰ミᖸ9੾੾ ǬȌ뇐ヺ툄ミ놠ヺᖸ⊜ベ੾ ƕȈ੾੾੾ƞȈ&#10;dañosƝȈ툰ミᖸ?੾੾ ƆȌ뇐ヺ툄ミ놠ヺᖸ⊜ベ੾ ƏȈ੾੾੾ưȈaƷȈ툰ミᖸA੾੾ ƸȌ뇐ヺ툄ミ놠ヺᖸ⊜ベ੾ ơȈ੾੾੾ƪȈacerasƯȈ툰ミᖸG੾੾ ŐȌ뇐ヺ툄ミ놠ヺᖸ⊜ベ੾ řȈ੾੾੾łȈ,ŁȈ툰ミᖸI੾੾ ŊȌ뇐ヺ툄ミ놠ヺᖸ⊜ベ੾ ųȈ੾੾੾ŴȈcontenesŹȈ툰ミᖸQ੾੾ ŢȌ뇐ヺ툄ミ놠ヺᖸ⊜ベ੾ ūȈ੾੾੾ŬȈ,ēȈ툰ミᖸS&#10;੾੾ ĔȌ뇐ヺ툄ミ놠ヺᖸ⊜ベ੾ ĝȈ੾੾੾ĆȈpavimentosċȈ툰ミᖸ^੾੾ ČȌ뇐ヺ툄ミ놠ヺᖸ⊜ベ੾ ĵȈ੾੾੾ľȈuĽȈ툰ミᖸ`੾੾ ĦȌ뇐ヺ툄ミ놠ヺᖸ⊜ベ੾ įȈ੾੾੾ǐȈ&#10;otrosǗȈ툰ミᖸf ੾੾ ǘȌ뇐ヺ툄ミ놠ヺᖸ⊜ベ੾ ǁȈ੾੾੾ǊȈelementosǏȈ툰ミᖸp੾੾ ǰȌ뇐ヺ툄ミ놠ヺᖸ⊜ベ੾ ǹȈ੾੾੾ǢȈdeǡȈ툰ミᖸs੾੾ ǪȌ뇐ヺ툄ミ놠ヺᖸ⊜ベ੾ ƓȈ੾੾੾ƔȈlaƛȈ툰ミᖸv੾੾ ƜȌ뇐ヺ툄ミ놠ヺᖸ⊜ベ੾ ƅȈ੾੾੾ƎȈvíaƍȈ툰ミᖸz੾੾ ƶȌ뇐ヺ툄ミ놠ヺᖸ⊜ベ੾ ƿȈ੾੾੾ƠȈpúblicaƥȈ툰ミᖸ੾੾ ƮȌ뇐ヺ툄ミ놠ヺᖸ⊜ベ੾ ŗȈ੾੾੾ŘȈ&#10;dondeşȈ툰ミᖸ奈੾੾ ŀȌ뇐ヺ툄ミ놠ヺᖸ⊜ベ੾ ŉȈ੾輦੾੾ŲȈ&#10;esténűȈ툰ミᖸ寮੾賂੾ źȌ뇐ヺ툄ミ놠ヺᖸ⊜ベ戀੾ ţȈ塞੾縉੾੾ŤȈubicadosũȈ툰ミᖸ塚੾行੾ ĒȌ뇐ヺ툄ミ놠ヺᖸ⊜ベ祖੾ ěȈ館੾﬈੾輦੾ĜȈ.ăȈ툰ミᖸשּׁ੾視੾ ĄȌ뇐ヺ툄ミ놠ヺᖸ⊜ベﬀ੾ čȈ﫜੾ﱈ੾縉੾ĶȈ&#10;ĵȈ:cados.ľȈprohíbestģȈ122ĦȈArtículoīȈ툰ミᖸﮬ੾ﯸ੾ ĬȌ뇐ヺ툄ミ놠ヺᖸ⊜ベﱀ੾re ǕȈﰜ੾ﳠ੾﬈੾ler\ǞȈ툰ミᖸ&#10;ﮔ੾ﲐ੾ ǃȌ뇐ヺ툄ミ놠ヺᖸ⊜ベﳘ੾83 ǈȈﲴ੾ﵸ੾ﱈ੾"/>
        </w:smartTagPr>
        <w:r w:rsidRPr="00261BE1">
          <w:rPr>
            <w:rFonts w:ascii="Arial" w:eastAsia="Batang" w:hAnsi="Arial" w:cs="Arial"/>
            <w:sz w:val="22"/>
            <w:szCs w:val="22"/>
          </w:rPr>
          <w:t>la Dirección Municipal</w:t>
        </w:r>
      </w:smartTag>
      <w:r w:rsidRPr="00261BE1">
        <w:rPr>
          <w:rFonts w:ascii="Arial" w:eastAsia="Batang" w:hAnsi="Arial" w:cs="Arial"/>
          <w:sz w:val="22"/>
          <w:szCs w:val="22"/>
        </w:rPr>
        <w:t xml:space="preserve"> de Planificación Física antes de ser construidos.</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53</w:t>
      </w:r>
      <w:r w:rsidRPr="00261BE1">
        <w:rPr>
          <w:rFonts w:ascii="Arial" w:eastAsia="Batang" w:hAnsi="Arial" w:cs="Arial"/>
          <w:iCs/>
          <w:sz w:val="22"/>
          <w:szCs w:val="22"/>
        </w:rPr>
        <w:t>:</w:t>
      </w:r>
      <w:r w:rsidRPr="00261BE1">
        <w:rPr>
          <w:rFonts w:ascii="Arial" w:eastAsia="Batang" w:hAnsi="Arial" w:cs="Arial"/>
          <w:sz w:val="22"/>
          <w:szCs w:val="22"/>
        </w:rPr>
        <w:t xml:space="preserve"> Los  puntos de ventas no podrán ocasionar daños a aceras, contenes, pavimentos u otros elementos de la vía pública donde estén ubicados.</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54</w:t>
      </w:r>
      <w:r w:rsidRPr="00261BE1">
        <w:rPr>
          <w:rFonts w:ascii="Arial" w:eastAsia="Batang" w:hAnsi="Arial" w:cs="Arial"/>
          <w:iCs/>
          <w:sz w:val="22"/>
          <w:szCs w:val="22"/>
        </w:rPr>
        <w:t xml:space="preserve">: </w:t>
      </w:r>
      <w:r w:rsidRPr="00261BE1">
        <w:rPr>
          <w:rFonts w:ascii="Arial" w:eastAsia="Batang" w:hAnsi="Arial" w:cs="Arial"/>
          <w:sz w:val="22"/>
          <w:szCs w:val="22"/>
        </w:rPr>
        <w:t>Se prohíbe la construcción de kioscos de venta con bloques, ladrillos, madera, guano, etc.   El diseño de los mismos deberá ser agradable y llamativo,  con  colores alegres y gráfica  adecuada.</w:t>
      </w:r>
    </w:p>
    <w:p w:rsidR="00AD7D65" w:rsidRPr="004D1D23" w:rsidRDefault="00AD7D65" w:rsidP="00AD7D65">
      <w:pPr>
        <w:jc w:val="both"/>
        <w:rPr>
          <w:rFonts w:ascii="Arial" w:eastAsia="Batang" w:hAnsi="Arial" w:cs="Arial"/>
          <w:sz w:val="16"/>
          <w:szCs w:val="16"/>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55</w:t>
      </w:r>
      <w:r w:rsidRPr="00261BE1">
        <w:rPr>
          <w:rFonts w:ascii="Arial" w:eastAsia="Batang" w:hAnsi="Arial" w:cs="Arial"/>
          <w:iCs/>
          <w:sz w:val="22"/>
          <w:szCs w:val="22"/>
        </w:rPr>
        <w:t xml:space="preserve">: </w:t>
      </w:r>
      <w:r w:rsidRPr="00261BE1">
        <w:rPr>
          <w:rFonts w:ascii="Arial" w:eastAsia="Batang" w:hAnsi="Arial" w:cs="Arial"/>
          <w:sz w:val="22"/>
          <w:szCs w:val="22"/>
        </w:rPr>
        <w:t>Las  cubiertas deberán estar integradas al punto de venta permitiéndose sombrillas o toldos, los cuales deben tener colores que combinen  con el resto de la estructura.</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56</w:t>
      </w:r>
      <w:r w:rsidRPr="00261BE1">
        <w:rPr>
          <w:rFonts w:ascii="Arial" w:eastAsia="Batang" w:hAnsi="Arial" w:cs="Arial"/>
          <w:iCs/>
          <w:sz w:val="22"/>
          <w:szCs w:val="22"/>
        </w:rPr>
        <w:t xml:space="preserve">: </w:t>
      </w:r>
      <w:r w:rsidRPr="00261BE1">
        <w:rPr>
          <w:rFonts w:ascii="Arial" w:eastAsia="Batang" w:hAnsi="Arial" w:cs="Arial"/>
          <w:sz w:val="22"/>
          <w:szCs w:val="22"/>
        </w:rPr>
        <w:t xml:space="preserve">En los lugares donde se ubiquen más de un punto de venta serán obligatorio </w:t>
      </w:r>
      <w:smartTag w:uri="urn:schemas-microsoft-com:office:smarttags" w:element="metricconverter">
        <w:smartTagPr>
          <w:attr w:name="ProductID" w:val="1,50 metros"/>
        </w:smartTagPr>
        <w:r w:rsidRPr="00261BE1">
          <w:rPr>
            <w:rFonts w:ascii="Arial" w:eastAsia="Batang" w:hAnsi="Arial" w:cs="Arial"/>
            <w:sz w:val="22"/>
            <w:szCs w:val="22"/>
          </w:rPr>
          <w:t>1,50 metros</w:t>
        </w:r>
      </w:smartTag>
      <w:r w:rsidRPr="00261BE1">
        <w:rPr>
          <w:rFonts w:ascii="Arial" w:eastAsia="Batang" w:hAnsi="Arial" w:cs="Arial"/>
          <w:sz w:val="22"/>
          <w:szCs w:val="22"/>
        </w:rPr>
        <w:t xml:space="preserve"> de distancia entre ellos.</w:t>
      </w:r>
    </w:p>
    <w:p w:rsidR="00AD7D65" w:rsidRPr="004D1D23" w:rsidRDefault="00AD7D65" w:rsidP="00AD7D65">
      <w:pPr>
        <w:jc w:val="both"/>
        <w:rPr>
          <w:rFonts w:ascii="Arial" w:eastAsia="Batang" w:hAnsi="Arial" w:cs="Arial"/>
          <w:b/>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57</w:t>
      </w:r>
      <w:r w:rsidRPr="00261BE1">
        <w:rPr>
          <w:rFonts w:ascii="Arial" w:eastAsia="Batang" w:hAnsi="Arial" w:cs="Arial"/>
          <w:iCs/>
          <w:sz w:val="22"/>
          <w:szCs w:val="22"/>
        </w:rPr>
        <w:t xml:space="preserve">: </w:t>
      </w:r>
      <w:r w:rsidRPr="00261BE1">
        <w:rPr>
          <w:rFonts w:ascii="Arial" w:eastAsia="Batang" w:hAnsi="Arial" w:cs="Arial"/>
          <w:sz w:val="22"/>
          <w:szCs w:val="22"/>
        </w:rPr>
        <w:t>Será responsabilidad de los vendedores, garantizar la limpieza del área en que estén ubicados; durante el horario de venta como al terminar el mismo.</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58</w:t>
      </w:r>
      <w:r w:rsidRPr="00261BE1">
        <w:rPr>
          <w:rFonts w:ascii="Arial" w:eastAsia="Batang" w:hAnsi="Arial" w:cs="Arial"/>
          <w:iCs/>
          <w:sz w:val="22"/>
          <w:szCs w:val="22"/>
        </w:rPr>
        <w:t xml:space="preserve">: </w:t>
      </w:r>
      <w:r w:rsidRPr="00261BE1">
        <w:rPr>
          <w:rFonts w:ascii="Arial" w:eastAsia="Batang" w:hAnsi="Arial" w:cs="Arial"/>
          <w:sz w:val="22"/>
          <w:szCs w:val="22"/>
        </w:rPr>
        <w:t>La actividad de los vendedores por cuenta propia se realizará sólo dentro del horario que esté especificado en su licencia, al término del cual estarán obligados a retirar los carros de venta o kioscos cuya permanencia fuera de horario queda prohibida.</w:t>
      </w:r>
    </w:p>
    <w:p w:rsidR="00AD7D65" w:rsidRPr="004D1D23" w:rsidRDefault="00AD7D65" w:rsidP="00AD7D65">
      <w:pPr>
        <w:jc w:val="both"/>
        <w:rPr>
          <w:rFonts w:ascii="Arial" w:eastAsia="Batang" w:hAnsi="Arial" w:cs="Arial"/>
          <w:sz w:val="16"/>
          <w:szCs w:val="16"/>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159</w:t>
      </w:r>
      <w:r w:rsidRPr="00261BE1">
        <w:rPr>
          <w:rFonts w:ascii="Arial" w:eastAsia="Batang" w:hAnsi="Arial" w:cs="Arial"/>
          <w:b/>
          <w:iCs/>
          <w:sz w:val="22"/>
          <w:szCs w:val="22"/>
        </w:rPr>
        <w:t>:</w:t>
      </w:r>
      <w:r w:rsidRPr="00261BE1">
        <w:rPr>
          <w:rFonts w:ascii="Arial" w:eastAsia="Batang" w:hAnsi="Arial" w:cs="Arial"/>
          <w:iCs/>
          <w:sz w:val="22"/>
          <w:szCs w:val="22"/>
        </w:rPr>
        <w:t xml:space="preserve"> </w:t>
      </w:r>
      <w:r w:rsidRPr="00261BE1">
        <w:rPr>
          <w:rFonts w:ascii="Arial" w:eastAsia="Batang" w:hAnsi="Arial" w:cs="Arial"/>
          <w:sz w:val="22"/>
          <w:szCs w:val="22"/>
        </w:rPr>
        <w:t xml:space="preserve">Los carros móviles con horno se ubicarán a una distancia mínima de las viviendas de </w:t>
      </w:r>
      <w:smartTag w:uri="urn:schemas-microsoft-com:office:smarttags" w:element="metricconverter">
        <w:smartTagPr>
          <w:attr w:name="ProductID" w:val="2.00 metros"/>
        </w:smartTagPr>
        <w:r w:rsidRPr="00261BE1">
          <w:rPr>
            <w:rFonts w:ascii="Arial" w:eastAsia="Batang" w:hAnsi="Arial" w:cs="Arial"/>
            <w:sz w:val="22"/>
            <w:szCs w:val="22"/>
          </w:rPr>
          <w:t>2.00 metros</w:t>
        </w:r>
      </w:smartTag>
      <w:r w:rsidRPr="00261BE1">
        <w:rPr>
          <w:rFonts w:ascii="Arial" w:eastAsia="Batang" w:hAnsi="Arial" w:cs="Arial"/>
          <w:sz w:val="22"/>
          <w:szCs w:val="22"/>
        </w:rPr>
        <w:t xml:space="preserve">. El horno estará concebido dentro del mismo y separado del pavimento a 0.30metros como mínimo. La distancia horizontal entre dos carros será mayor de </w:t>
      </w:r>
      <w:smartTag w:uri="urn:schemas-microsoft-com:office:smarttags" w:element="metricconverter">
        <w:smartTagPr>
          <w:attr w:name="ProductID" w:val="2.00 metros"/>
        </w:smartTagPr>
        <w:r w:rsidRPr="00261BE1">
          <w:rPr>
            <w:rFonts w:ascii="Arial" w:eastAsia="Batang" w:hAnsi="Arial" w:cs="Arial"/>
            <w:sz w:val="22"/>
            <w:szCs w:val="22"/>
          </w:rPr>
          <w:t>2.00 metros</w:t>
        </w:r>
      </w:smartTag>
      <w:r w:rsidRPr="00261BE1">
        <w:rPr>
          <w:rFonts w:ascii="Arial" w:eastAsia="Batang" w:hAnsi="Arial" w:cs="Arial"/>
          <w:sz w:val="22"/>
          <w:szCs w:val="22"/>
        </w:rPr>
        <w:t>.</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 1</w:t>
      </w:r>
      <w:r>
        <w:rPr>
          <w:rFonts w:ascii="Arial" w:eastAsia="Batang" w:hAnsi="Arial" w:cs="Arial"/>
          <w:b/>
          <w:iCs/>
          <w:sz w:val="22"/>
          <w:szCs w:val="22"/>
        </w:rPr>
        <w:t>60</w:t>
      </w:r>
      <w:r w:rsidRPr="00261BE1">
        <w:rPr>
          <w:rFonts w:ascii="Arial" w:eastAsia="Batang" w:hAnsi="Arial" w:cs="Arial"/>
          <w:iCs/>
          <w:sz w:val="22"/>
          <w:szCs w:val="22"/>
        </w:rPr>
        <w:t xml:space="preserve">: </w:t>
      </w:r>
      <w:r w:rsidRPr="00261BE1">
        <w:rPr>
          <w:rFonts w:ascii="Arial" w:eastAsia="Batang" w:hAnsi="Arial" w:cs="Arial"/>
          <w:sz w:val="22"/>
          <w:szCs w:val="22"/>
        </w:rPr>
        <w:t>Se  prohíbe a los vendedores por cuenta propia que realizan venta en sus viviendas sacar mesas hacia la vía pública, ni ningún otro elemento para la exhibición de sus productos que interfieran en la circulación peatonal y afectan el ornato.</w:t>
      </w:r>
      <w:r w:rsidRPr="00261BE1">
        <w:rPr>
          <w:rFonts w:ascii="Arial" w:eastAsia="Batang" w:hAnsi="Arial" w:cs="Arial"/>
          <w:sz w:val="22"/>
          <w:szCs w:val="22"/>
          <w:lang w:val="es-MX"/>
        </w:rPr>
        <w:t xml:space="preserve"> </w:t>
      </w:r>
    </w:p>
    <w:p w:rsidR="00AD7D65" w:rsidRPr="004D1D23" w:rsidRDefault="00AD7D65" w:rsidP="00AD7D65">
      <w:pPr>
        <w:jc w:val="both"/>
        <w:rPr>
          <w:rFonts w:ascii="Arial" w:eastAsia="Batang" w:hAnsi="Arial" w:cs="Arial"/>
          <w:b/>
          <w:iCs/>
          <w:sz w:val="16"/>
          <w:szCs w:val="16"/>
        </w:rPr>
      </w:pPr>
    </w:p>
    <w:p w:rsidR="00AD7D65" w:rsidRPr="00261BE1" w:rsidRDefault="00AD7D65" w:rsidP="00AD7D65">
      <w:pPr>
        <w:jc w:val="both"/>
        <w:rPr>
          <w:rFonts w:ascii="Arial" w:eastAsia="Batang" w:hAnsi="Arial" w:cs="Arial"/>
          <w:b/>
          <w:sz w:val="22"/>
          <w:szCs w:val="22"/>
        </w:rPr>
      </w:pPr>
      <w:r>
        <w:rPr>
          <w:rFonts w:ascii="Arial" w:eastAsia="Batang" w:hAnsi="Arial" w:cs="Arial"/>
          <w:b/>
          <w:iCs/>
          <w:sz w:val="22"/>
          <w:szCs w:val="22"/>
        </w:rPr>
        <w:t>Sección Décimo S</w:t>
      </w:r>
      <w:r w:rsidRPr="009126AD">
        <w:rPr>
          <w:rFonts w:ascii="Arial" w:eastAsia="Batang" w:hAnsi="Arial" w:cs="Arial"/>
          <w:b/>
          <w:iCs/>
          <w:sz w:val="22"/>
          <w:szCs w:val="22"/>
        </w:rPr>
        <w:t>esta:</w:t>
      </w:r>
      <w:r>
        <w:rPr>
          <w:rFonts w:ascii="Arial" w:eastAsia="Batang" w:hAnsi="Arial" w:cs="Arial"/>
          <w:b/>
          <w:iCs/>
          <w:sz w:val="22"/>
          <w:szCs w:val="22"/>
        </w:rPr>
        <w:t xml:space="preserve"> </w:t>
      </w:r>
      <w:r w:rsidRPr="00261BE1">
        <w:rPr>
          <w:rFonts w:ascii="Arial" w:eastAsia="Batang" w:hAnsi="Arial" w:cs="Arial"/>
          <w:b/>
          <w:sz w:val="22"/>
          <w:szCs w:val="22"/>
          <w:lang w:val="es-MX"/>
        </w:rPr>
        <w:t>INFR</w:t>
      </w:r>
      <w:r>
        <w:rPr>
          <w:rFonts w:ascii="Arial" w:eastAsia="Batang" w:hAnsi="Arial" w:cs="Arial"/>
          <w:b/>
          <w:sz w:val="22"/>
          <w:szCs w:val="22"/>
          <w:lang w:val="es-MX"/>
        </w:rPr>
        <w:t>A</w:t>
      </w:r>
      <w:r w:rsidRPr="00261BE1">
        <w:rPr>
          <w:rFonts w:ascii="Arial" w:eastAsia="Batang" w:hAnsi="Arial" w:cs="Arial"/>
          <w:b/>
          <w:sz w:val="22"/>
          <w:szCs w:val="22"/>
          <w:lang w:val="es-MX"/>
        </w:rPr>
        <w:t xml:space="preserve">ESTRUCTURA TÉCNICA  </w:t>
      </w:r>
    </w:p>
    <w:p w:rsidR="00AD7D65" w:rsidRPr="006A0F03" w:rsidRDefault="00AD7D65" w:rsidP="00AD7D65">
      <w:pPr>
        <w:jc w:val="both"/>
        <w:rPr>
          <w:rFonts w:ascii="Arial" w:eastAsia="Batang" w:hAnsi="Arial" w:cs="Arial"/>
          <w:iCs/>
          <w:sz w:val="16"/>
          <w:szCs w:val="16"/>
        </w:rPr>
      </w:pPr>
    </w:p>
    <w:p w:rsidR="00AD7D65" w:rsidRPr="00751015" w:rsidRDefault="00AD7D65" w:rsidP="00AD7D65">
      <w:pPr>
        <w:jc w:val="both"/>
        <w:rPr>
          <w:rFonts w:ascii="Arial" w:eastAsia="Batang" w:hAnsi="Arial" w:cs="Arial"/>
          <w:b/>
          <w:iCs/>
          <w:sz w:val="22"/>
          <w:szCs w:val="22"/>
        </w:rPr>
      </w:pPr>
      <w:r w:rsidRPr="00751015">
        <w:rPr>
          <w:rFonts w:ascii="Arial" w:eastAsia="Batang" w:hAnsi="Arial" w:cs="Arial"/>
          <w:b/>
          <w:iCs/>
          <w:sz w:val="22"/>
          <w:szCs w:val="22"/>
        </w:rPr>
        <w:t>Redes Hidráulicas</w:t>
      </w:r>
    </w:p>
    <w:p w:rsidR="00AD7D65" w:rsidRPr="004D1D23" w:rsidRDefault="00AD7D65" w:rsidP="00AD7D65">
      <w:pPr>
        <w:jc w:val="both"/>
        <w:rPr>
          <w:rFonts w:ascii="Arial" w:eastAsia="Batang" w:hAnsi="Arial" w:cs="Arial"/>
          <w:iCs/>
          <w:sz w:val="16"/>
          <w:szCs w:val="16"/>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 xml:space="preserve">61: </w:t>
      </w:r>
      <w:r w:rsidRPr="00261BE1">
        <w:rPr>
          <w:rFonts w:ascii="Arial" w:eastAsia="Batang" w:hAnsi="Arial" w:cs="Arial"/>
          <w:iCs/>
          <w:sz w:val="22"/>
          <w:szCs w:val="22"/>
        </w:rPr>
        <w:t>Queda prohibido a las personas naturales o jurídicas el entroncar clandestinamente las descargas albañales procedentes de inmuebles a la red pluvial de la vía pública  o a los bajantes pluviales del propio inmueble</w:t>
      </w:r>
      <w:r>
        <w:rPr>
          <w:rFonts w:ascii="Arial" w:eastAsia="Batang" w:hAnsi="Arial" w:cs="Arial"/>
          <w:iCs/>
          <w:sz w:val="22"/>
          <w:szCs w:val="22"/>
        </w:rPr>
        <w:t>.</w:t>
      </w:r>
    </w:p>
    <w:p w:rsidR="00AD7D65" w:rsidRPr="004D1D23" w:rsidRDefault="00AD7D65" w:rsidP="00AD7D65">
      <w:pPr>
        <w:jc w:val="both"/>
        <w:rPr>
          <w:rFonts w:ascii="Arial" w:eastAsia="Batang" w:hAnsi="Arial" w:cs="Arial"/>
          <w:iCs/>
          <w:sz w:val="16"/>
          <w:szCs w:val="16"/>
        </w:rPr>
      </w:pPr>
    </w:p>
    <w:p w:rsidR="00AD7D65" w:rsidRPr="00261BE1"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 1</w:t>
      </w:r>
      <w:r>
        <w:rPr>
          <w:rFonts w:ascii="Arial" w:eastAsia="Batang" w:hAnsi="Arial" w:cs="Arial"/>
          <w:b/>
          <w:iCs/>
          <w:sz w:val="22"/>
          <w:szCs w:val="22"/>
        </w:rPr>
        <w:t>62</w:t>
      </w:r>
      <w:r w:rsidRPr="00261BE1">
        <w:rPr>
          <w:rFonts w:ascii="Arial" w:eastAsia="Batang" w:hAnsi="Arial" w:cs="Arial"/>
          <w:iCs/>
          <w:sz w:val="22"/>
          <w:szCs w:val="22"/>
        </w:rPr>
        <w:t xml:space="preserve">: </w:t>
      </w:r>
      <w:r w:rsidRPr="00261BE1">
        <w:rPr>
          <w:rFonts w:ascii="Arial" w:eastAsia="Batang" w:hAnsi="Arial" w:cs="Arial"/>
          <w:sz w:val="22"/>
          <w:szCs w:val="22"/>
          <w:lang w:val="es-MX"/>
        </w:rPr>
        <w:t>Las nuevas instalaciones deberán incluir la solución de residuales, ésta debe estar ubicada dentro de los límites de la misma y sin visuales desde las vías, de no ser posible serán enmascaradas y las mismas se construirán antes de la puesta en marcha de la instalación.</w:t>
      </w:r>
    </w:p>
    <w:p w:rsidR="00AD7D65" w:rsidRPr="004D1D23" w:rsidRDefault="00AD7D65" w:rsidP="00AD7D65">
      <w:pPr>
        <w:jc w:val="both"/>
        <w:rPr>
          <w:rFonts w:ascii="Arial" w:eastAsia="Batang" w:hAnsi="Arial" w:cs="Arial"/>
          <w:sz w:val="16"/>
          <w:szCs w:val="16"/>
          <w:lang w:val="es-MX"/>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63</w:t>
      </w:r>
      <w:r w:rsidRPr="00261BE1">
        <w:rPr>
          <w:rFonts w:ascii="Arial" w:eastAsia="Batang" w:hAnsi="Arial" w:cs="Arial"/>
          <w:iCs/>
          <w:sz w:val="22"/>
          <w:szCs w:val="22"/>
        </w:rPr>
        <w:t xml:space="preserve">: </w:t>
      </w:r>
      <w:r w:rsidRPr="00261BE1">
        <w:rPr>
          <w:rFonts w:ascii="Arial" w:eastAsia="Batang" w:hAnsi="Arial" w:cs="Arial"/>
          <w:sz w:val="22"/>
          <w:szCs w:val="22"/>
          <w:lang w:val="es-MX"/>
        </w:rPr>
        <w:t>No se permite la construcción de letrinas dentro del asentamiento.</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 xml:space="preserve">64: </w:t>
      </w:r>
      <w:r w:rsidRPr="00261BE1">
        <w:rPr>
          <w:rFonts w:ascii="Arial" w:eastAsia="Batang" w:hAnsi="Arial" w:cs="Arial"/>
          <w:sz w:val="22"/>
          <w:szCs w:val="22"/>
        </w:rPr>
        <w:t>Se podrán utilizar soluciones de tra</w:t>
      </w:r>
      <w:r>
        <w:rPr>
          <w:rFonts w:ascii="Arial" w:eastAsia="Batang" w:hAnsi="Arial" w:cs="Arial"/>
          <w:sz w:val="22"/>
          <w:szCs w:val="22"/>
        </w:rPr>
        <w:t>tamiento individual como fosa mo</w:t>
      </w:r>
      <w:r w:rsidRPr="00261BE1">
        <w:rPr>
          <w:rFonts w:ascii="Arial" w:eastAsia="Batang" w:hAnsi="Arial" w:cs="Arial"/>
          <w:sz w:val="22"/>
          <w:szCs w:val="22"/>
        </w:rPr>
        <w:t xml:space="preserve">ura, tanque séptico, pozo absorbente, etc. debiendo estar a una distancia mínima de </w:t>
      </w:r>
      <w:smartTag w:uri="urn:schemas-microsoft-com:office:smarttags" w:element="metricconverter">
        <w:smartTagPr>
          <w:attr w:name="ProductID" w:val="5 metros"/>
        </w:smartTagPr>
        <w:r w:rsidRPr="00261BE1">
          <w:rPr>
            <w:rFonts w:ascii="Arial" w:eastAsia="Batang" w:hAnsi="Arial" w:cs="Arial"/>
            <w:sz w:val="22"/>
            <w:szCs w:val="22"/>
          </w:rPr>
          <w:t>5 metros</w:t>
        </w:r>
      </w:smartTag>
      <w:r w:rsidRPr="00261BE1">
        <w:rPr>
          <w:rFonts w:ascii="Arial" w:eastAsia="Batang" w:hAnsi="Arial" w:cs="Arial"/>
          <w:sz w:val="22"/>
          <w:szCs w:val="22"/>
        </w:rPr>
        <w:t xml:space="preserve"> de la vivienda y a </w:t>
      </w:r>
      <w:smartTag w:uri="urn:schemas-microsoft-com:office:smarttags" w:element="metricconverter">
        <w:smartTagPr>
          <w:attr w:name="ProductID" w:val="15 metros"/>
        </w:smartTagPr>
        <w:r w:rsidRPr="00261BE1">
          <w:rPr>
            <w:rFonts w:ascii="Arial" w:eastAsia="Batang" w:hAnsi="Arial" w:cs="Arial"/>
            <w:sz w:val="22"/>
            <w:szCs w:val="22"/>
          </w:rPr>
          <w:t>15 metros</w:t>
        </w:r>
      </w:smartTag>
      <w:r w:rsidRPr="00261BE1">
        <w:rPr>
          <w:rFonts w:ascii="Arial" w:eastAsia="Batang" w:hAnsi="Arial" w:cs="Arial"/>
          <w:sz w:val="22"/>
          <w:szCs w:val="22"/>
        </w:rPr>
        <w:t xml:space="preserve"> de fuentes de abasto  de agua.</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lastRenderedPageBreak/>
        <w:t>Artículo 1</w:t>
      </w:r>
      <w:r>
        <w:rPr>
          <w:rFonts w:ascii="Arial" w:eastAsia="Batang" w:hAnsi="Arial" w:cs="Arial"/>
          <w:b/>
          <w:iCs/>
          <w:sz w:val="22"/>
          <w:szCs w:val="22"/>
        </w:rPr>
        <w:t>66</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cisternas se construirán  totalmente soterrada ubicadas en el patio trasero de las parcelas (dentro de los límites de propiedad) o en los espacios exterior comunal de las manzanas permitiendo áreas verdes sobre su cubierta. Los brocales de estas no podrán sobresalir más de </w:t>
      </w:r>
      <w:smartTag w:uri="urn:schemas-microsoft-com:office:smarttags" w:element="metricconverter">
        <w:smartTagPr>
          <w:attr w:name="ProductID" w:val="0.20 metros"/>
        </w:smartTagPr>
        <w:r w:rsidRPr="00261BE1">
          <w:rPr>
            <w:rFonts w:ascii="Arial" w:eastAsia="Batang" w:hAnsi="Arial" w:cs="Arial"/>
            <w:sz w:val="22"/>
            <w:szCs w:val="22"/>
          </w:rPr>
          <w:t>0.20 metros</w:t>
        </w:r>
      </w:smartTag>
      <w:r w:rsidRPr="00261BE1">
        <w:rPr>
          <w:rFonts w:ascii="Arial" w:eastAsia="Batang" w:hAnsi="Arial" w:cs="Arial"/>
          <w:sz w:val="22"/>
          <w:szCs w:val="22"/>
        </w:rPr>
        <w:t xml:space="preserve"> del nivel del terreno.</w:t>
      </w:r>
    </w:p>
    <w:p w:rsidR="00AD7D65" w:rsidRPr="004D1D23" w:rsidRDefault="00AD7D65" w:rsidP="00AD7D65">
      <w:pPr>
        <w:jc w:val="both"/>
        <w:rPr>
          <w:rFonts w:ascii="Arial" w:eastAsia="Batang" w:hAnsi="Arial" w:cs="Arial"/>
          <w:sz w:val="16"/>
          <w:szCs w:val="16"/>
          <w:lang w:val="es-MX"/>
        </w:rPr>
      </w:pPr>
    </w:p>
    <w:p w:rsidR="00AD7D65" w:rsidRPr="00261BE1"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 1</w:t>
      </w:r>
      <w:r>
        <w:rPr>
          <w:rFonts w:ascii="Arial" w:eastAsia="Batang" w:hAnsi="Arial" w:cs="Arial"/>
          <w:b/>
          <w:iCs/>
          <w:sz w:val="22"/>
          <w:szCs w:val="22"/>
        </w:rPr>
        <w:t>67</w:t>
      </w:r>
      <w:r w:rsidRPr="00261BE1">
        <w:rPr>
          <w:rFonts w:ascii="Arial" w:eastAsia="Batang" w:hAnsi="Arial" w:cs="Arial"/>
          <w:iCs/>
          <w:sz w:val="22"/>
          <w:szCs w:val="22"/>
        </w:rPr>
        <w:t xml:space="preserve">: </w:t>
      </w:r>
      <w:r w:rsidRPr="00261BE1">
        <w:rPr>
          <w:rFonts w:ascii="Arial" w:eastAsia="Batang" w:hAnsi="Arial" w:cs="Arial"/>
          <w:sz w:val="22"/>
          <w:szCs w:val="22"/>
          <w:lang w:val="es-MX"/>
        </w:rPr>
        <w:t>No se permitirá construir ningún tipo de edificación sobre redes técnicas, abastos de agua, drenaje, alcantarillado, conductoras de comunicación y otros.</w:t>
      </w:r>
    </w:p>
    <w:p w:rsidR="00AD7D65" w:rsidRPr="004D1D23" w:rsidRDefault="00AD7D65" w:rsidP="00AD7D65">
      <w:pPr>
        <w:jc w:val="both"/>
        <w:rPr>
          <w:rFonts w:ascii="Arial" w:eastAsia="Batang" w:hAnsi="Arial" w:cs="Arial"/>
          <w:sz w:val="16"/>
          <w:szCs w:val="16"/>
        </w:rPr>
      </w:pPr>
    </w:p>
    <w:p w:rsidR="00AD7D65"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w:t>
      </w:r>
      <w:r>
        <w:rPr>
          <w:rFonts w:ascii="Arial" w:eastAsia="Batang" w:hAnsi="Arial" w:cs="Arial"/>
          <w:b/>
          <w:iCs/>
          <w:sz w:val="22"/>
          <w:szCs w:val="22"/>
        </w:rPr>
        <w:t>68</w:t>
      </w:r>
      <w:r w:rsidRPr="00261BE1">
        <w:rPr>
          <w:rFonts w:ascii="Arial" w:eastAsia="Batang" w:hAnsi="Arial" w:cs="Arial"/>
          <w:iCs/>
          <w:sz w:val="22"/>
          <w:szCs w:val="22"/>
        </w:rPr>
        <w:t xml:space="preserve">: </w:t>
      </w:r>
      <w:r w:rsidRPr="00261BE1">
        <w:rPr>
          <w:rFonts w:ascii="Arial" w:eastAsia="Batang" w:hAnsi="Arial" w:cs="Arial"/>
          <w:sz w:val="22"/>
          <w:szCs w:val="22"/>
        </w:rPr>
        <w:t>Se prohíbe verter las aguas residuales provenientes de la limpieza de corrales a la red de drenaje existente.</w:t>
      </w:r>
    </w:p>
    <w:p w:rsidR="00AD7D65" w:rsidRPr="006A0F03" w:rsidRDefault="00AD7D65" w:rsidP="00AD7D65">
      <w:pPr>
        <w:jc w:val="both"/>
        <w:rPr>
          <w:rFonts w:ascii="Arial" w:eastAsia="Batang" w:hAnsi="Arial" w:cs="Arial"/>
          <w:sz w:val="16"/>
          <w:szCs w:val="16"/>
        </w:rPr>
      </w:pPr>
    </w:p>
    <w:p w:rsidR="00AD7D65" w:rsidRPr="00751015" w:rsidRDefault="00AD7D65" w:rsidP="00AD7D65">
      <w:pPr>
        <w:jc w:val="both"/>
        <w:rPr>
          <w:rFonts w:ascii="Arial" w:eastAsia="Batang" w:hAnsi="Arial" w:cs="Arial"/>
          <w:b/>
          <w:sz w:val="22"/>
          <w:szCs w:val="22"/>
          <w:lang w:val="es-MX"/>
        </w:rPr>
      </w:pPr>
      <w:r w:rsidRPr="00751015">
        <w:rPr>
          <w:rFonts w:ascii="Arial" w:eastAsia="Batang" w:hAnsi="Arial" w:cs="Arial"/>
          <w:b/>
          <w:sz w:val="22"/>
          <w:szCs w:val="22"/>
          <w:lang w:val="es-MX"/>
        </w:rPr>
        <w:t>Redes Eléctricas y Comunicaciones</w:t>
      </w:r>
    </w:p>
    <w:p w:rsidR="00AD7D65" w:rsidRPr="006A0F03" w:rsidRDefault="00AD7D65" w:rsidP="00AD7D65">
      <w:pPr>
        <w:jc w:val="both"/>
        <w:rPr>
          <w:rFonts w:ascii="Arial" w:eastAsia="Batang" w:hAnsi="Arial" w:cs="Arial"/>
          <w:sz w:val="16"/>
          <w:szCs w:val="16"/>
          <w:lang w:val="es-MX"/>
        </w:rPr>
      </w:pPr>
    </w:p>
    <w:p w:rsidR="00AD7D65" w:rsidRPr="00261BE1"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 1</w:t>
      </w:r>
      <w:r>
        <w:rPr>
          <w:rFonts w:ascii="Arial" w:eastAsia="Batang" w:hAnsi="Arial" w:cs="Arial"/>
          <w:b/>
          <w:iCs/>
          <w:sz w:val="22"/>
          <w:szCs w:val="22"/>
        </w:rPr>
        <w:t>69</w:t>
      </w:r>
      <w:r w:rsidRPr="00261BE1">
        <w:rPr>
          <w:rFonts w:ascii="Arial" w:eastAsia="Batang" w:hAnsi="Arial" w:cs="Arial"/>
          <w:iCs/>
          <w:sz w:val="22"/>
          <w:szCs w:val="22"/>
        </w:rPr>
        <w:t xml:space="preserve">: </w:t>
      </w:r>
      <w:r w:rsidRPr="00261BE1">
        <w:rPr>
          <w:rFonts w:ascii="Arial" w:eastAsia="Batang" w:hAnsi="Arial" w:cs="Arial"/>
          <w:sz w:val="22"/>
          <w:szCs w:val="22"/>
          <w:lang w:val="es-MX"/>
        </w:rPr>
        <w:t>Para la instalación y protección de líneas aéreas y soterradas de comunicaciones existentes en el territorio será obligatorio lo siguiente:</w:t>
      </w:r>
    </w:p>
    <w:p w:rsidR="00AD7D65" w:rsidRPr="00261BE1" w:rsidRDefault="00AD7D65" w:rsidP="00AD7D65">
      <w:pPr>
        <w:numPr>
          <w:ilvl w:val="0"/>
          <w:numId w:val="29"/>
        </w:numPr>
        <w:tabs>
          <w:tab w:val="clear" w:pos="1928"/>
          <w:tab w:val="num" w:pos="510"/>
        </w:tabs>
        <w:ind w:left="510"/>
        <w:jc w:val="both"/>
        <w:rPr>
          <w:rFonts w:ascii="Arial" w:eastAsia="Batang" w:hAnsi="Arial" w:cs="Arial"/>
          <w:sz w:val="22"/>
          <w:szCs w:val="22"/>
          <w:lang w:val="es-MX"/>
        </w:rPr>
      </w:pPr>
      <w:r w:rsidRPr="00261BE1">
        <w:rPr>
          <w:rFonts w:ascii="Arial" w:eastAsia="Batang" w:hAnsi="Arial" w:cs="Arial"/>
          <w:sz w:val="22"/>
          <w:szCs w:val="22"/>
          <w:lang w:val="es-MX"/>
        </w:rPr>
        <w:t xml:space="preserve">Para líneas aéreas de comunicación en zonas urbanas el poste debe estar colocado en la acera a </w:t>
      </w:r>
      <w:smartTag w:uri="urn:schemas-microsoft-com:office:smarttags" w:element="metricconverter">
        <w:smartTagPr>
          <w:attr w:name="ProductID" w:val="0,15 metros"/>
        </w:smartTagPr>
        <w:r w:rsidRPr="00261BE1">
          <w:rPr>
            <w:rFonts w:ascii="Arial" w:eastAsia="Batang" w:hAnsi="Arial" w:cs="Arial"/>
            <w:sz w:val="22"/>
            <w:szCs w:val="22"/>
            <w:lang w:val="es-MX"/>
          </w:rPr>
          <w:t>0,15 metros</w:t>
        </w:r>
      </w:smartTag>
      <w:r w:rsidRPr="00261BE1">
        <w:rPr>
          <w:rFonts w:ascii="Arial" w:eastAsia="Batang" w:hAnsi="Arial" w:cs="Arial"/>
          <w:sz w:val="22"/>
          <w:szCs w:val="22"/>
          <w:lang w:val="es-MX"/>
        </w:rPr>
        <w:t xml:space="preserve"> del borde del contén y a </w:t>
      </w:r>
      <w:smartTag w:uri="urn:schemas-microsoft-com:office:smarttags" w:element="metricconverter">
        <w:smartTagPr>
          <w:attr w:name="ProductID" w:val="0,50 metros"/>
        </w:smartTagPr>
        <w:r w:rsidRPr="00261BE1">
          <w:rPr>
            <w:rFonts w:ascii="Arial" w:eastAsia="Batang" w:hAnsi="Arial" w:cs="Arial"/>
            <w:sz w:val="22"/>
            <w:szCs w:val="22"/>
            <w:lang w:val="es-MX"/>
          </w:rPr>
          <w:t>0,50 metros</w:t>
        </w:r>
      </w:smartTag>
      <w:r w:rsidRPr="00261BE1">
        <w:rPr>
          <w:rFonts w:ascii="Arial" w:eastAsia="Batang" w:hAnsi="Arial" w:cs="Arial"/>
          <w:sz w:val="22"/>
          <w:szCs w:val="22"/>
          <w:lang w:val="es-MX"/>
        </w:rPr>
        <w:t xml:space="preserve"> como mínimo de la línea  de propiedad.</w:t>
      </w:r>
    </w:p>
    <w:p w:rsidR="00AD7D65" w:rsidRPr="00C04F56" w:rsidRDefault="00AD7D65" w:rsidP="00AD7D65">
      <w:pPr>
        <w:numPr>
          <w:ilvl w:val="2"/>
          <w:numId w:val="28"/>
        </w:numPr>
        <w:tabs>
          <w:tab w:val="clear" w:pos="1928"/>
          <w:tab w:val="num" w:pos="510"/>
        </w:tabs>
        <w:ind w:left="510"/>
        <w:jc w:val="both"/>
        <w:rPr>
          <w:rFonts w:ascii="Arial" w:eastAsia="Batang" w:hAnsi="Arial" w:cs="Arial"/>
          <w:sz w:val="22"/>
          <w:szCs w:val="22"/>
          <w:lang w:val="es-MX"/>
        </w:rPr>
      </w:pPr>
      <w:r w:rsidRPr="00261BE1">
        <w:rPr>
          <w:rFonts w:ascii="Arial" w:eastAsia="Batang" w:hAnsi="Arial" w:cs="Arial"/>
          <w:sz w:val="22"/>
          <w:szCs w:val="22"/>
          <w:lang w:val="es-MX"/>
        </w:rPr>
        <w:t xml:space="preserve">Para líneas soterradas de comunicación en zonas urbanas se colocará a </w:t>
      </w:r>
      <w:smartTag w:uri="urn:schemas-microsoft-com:office:smarttags" w:element="metricconverter">
        <w:smartTagPr>
          <w:attr w:name="ProductID" w:val="0,45 metros"/>
        </w:smartTagPr>
        <w:r w:rsidRPr="00261BE1">
          <w:rPr>
            <w:rFonts w:ascii="Arial" w:eastAsia="Batang" w:hAnsi="Arial" w:cs="Arial"/>
            <w:sz w:val="22"/>
            <w:szCs w:val="22"/>
            <w:lang w:val="es-MX"/>
          </w:rPr>
          <w:t>0,45 metros</w:t>
        </w:r>
      </w:smartTag>
      <w:r w:rsidRPr="00261BE1">
        <w:rPr>
          <w:rFonts w:ascii="Arial" w:eastAsia="Batang" w:hAnsi="Arial" w:cs="Arial"/>
          <w:sz w:val="22"/>
          <w:szCs w:val="22"/>
          <w:lang w:val="es-MX"/>
        </w:rPr>
        <w:t xml:space="preserve"> de profundidad por debajo del nivel de la acera y a una distancia horizontal de 0,60m a </w:t>
      </w:r>
      <w:smartTag w:uri="urn:schemas-microsoft-com:office:smarttags" w:element="metricconverter">
        <w:smartTagPr>
          <w:attr w:name="ProductID" w:val="1.00 m"/>
        </w:smartTagPr>
        <w:r w:rsidRPr="00261BE1">
          <w:rPr>
            <w:rFonts w:ascii="Arial" w:eastAsia="Batang" w:hAnsi="Arial" w:cs="Arial"/>
            <w:sz w:val="22"/>
            <w:szCs w:val="22"/>
            <w:lang w:val="es-MX"/>
          </w:rPr>
          <w:t>1.00 m</w:t>
        </w:r>
      </w:smartTag>
      <w:r w:rsidRPr="00261BE1">
        <w:rPr>
          <w:rFonts w:ascii="Arial" w:eastAsia="Batang" w:hAnsi="Arial" w:cs="Arial"/>
          <w:sz w:val="22"/>
          <w:szCs w:val="22"/>
          <w:lang w:val="es-MX"/>
        </w:rPr>
        <w:t xml:space="preserve"> de cualquier límite de propiedad.</w:t>
      </w:r>
    </w:p>
    <w:p w:rsidR="00AD7D65" w:rsidRPr="00A53CD4" w:rsidRDefault="00AD7D65" w:rsidP="00AD7D65">
      <w:pPr>
        <w:jc w:val="both"/>
        <w:rPr>
          <w:rFonts w:ascii="Arial" w:eastAsia="Batang" w:hAnsi="Arial" w:cs="Arial"/>
          <w:b/>
          <w:sz w:val="22"/>
          <w:szCs w:val="22"/>
        </w:rPr>
      </w:pPr>
      <w:r w:rsidRPr="00751015">
        <w:rPr>
          <w:rFonts w:ascii="Arial" w:eastAsia="Batang" w:hAnsi="Arial" w:cs="Arial"/>
          <w:b/>
          <w:sz w:val="22"/>
          <w:szCs w:val="22"/>
        </w:rPr>
        <w:t>Viales</w:t>
      </w:r>
    </w:p>
    <w:p w:rsidR="00AD7D65" w:rsidRPr="006A0F0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70</w:t>
      </w:r>
      <w:r w:rsidRPr="00261BE1">
        <w:rPr>
          <w:rFonts w:ascii="Arial" w:eastAsia="Batang" w:hAnsi="Arial" w:cs="Arial"/>
          <w:iCs/>
          <w:sz w:val="22"/>
          <w:szCs w:val="22"/>
        </w:rPr>
        <w:t xml:space="preserve">: </w:t>
      </w:r>
      <w:r w:rsidRPr="00261BE1">
        <w:rPr>
          <w:rFonts w:ascii="Arial" w:eastAsia="Batang" w:hAnsi="Arial" w:cs="Arial"/>
          <w:sz w:val="22"/>
          <w:szCs w:val="22"/>
        </w:rPr>
        <w:t>Se prohíbe la circul</w:t>
      </w:r>
      <w:r>
        <w:rPr>
          <w:rFonts w:ascii="Arial" w:eastAsia="Batang" w:hAnsi="Arial" w:cs="Arial"/>
          <w:sz w:val="22"/>
          <w:szCs w:val="22"/>
        </w:rPr>
        <w:t xml:space="preserve">ación de animales como: Cerdos, </w:t>
      </w:r>
      <w:r w:rsidRPr="00261BE1">
        <w:rPr>
          <w:rFonts w:ascii="Arial" w:eastAsia="Batang" w:hAnsi="Arial" w:cs="Arial"/>
          <w:sz w:val="22"/>
          <w:szCs w:val="22"/>
        </w:rPr>
        <w:t xml:space="preserve">Carneros, </w:t>
      </w:r>
      <w:r>
        <w:rPr>
          <w:rFonts w:ascii="Arial" w:eastAsia="Batang" w:hAnsi="Arial" w:cs="Arial"/>
          <w:sz w:val="22"/>
          <w:szCs w:val="22"/>
        </w:rPr>
        <w:t xml:space="preserve">Vacas, </w:t>
      </w:r>
      <w:r w:rsidRPr="00261BE1">
        <w:rPr>
          <w:rFonts w:ascii="Arial" w:eastAsia="Batang" w:hAnsi="Arial" w:cs="Arial"/>
          <w:sz w:val="22"/>
          <w:szCs w:val="22"/>
        </w:rPr>
        <w:t xml:space="preserve">Chivos, Caballos y otros sobre </w:t>
      </w:r>
      <w:r>
        <w:rPr>
          <w:rFonts w:ascii="Arial" w:eastAsia="Batang" w:hAnsi="Arial" w:cs="Arial"/>
          <w:sz w:val="22"/>
          <w:szCs w:val="22"/>
        </w:rPr>
        <w:t>las vías y</w:t>
      </w:r>
      <w:r w:rsidRPr="00261BE1">
        <w:rPr>
          <w:rFonts w:ascii="Arial" w:eastAsia="Batang" w:hAnsi="Arial" w:cs="Arial"/>
          <w:sz w:val="22"/>
          <w:szCs w:val="22"/>
        </w:rPr>
        <w:t xml:space="preserve"> acera</w:t>
      </w:r>
      <w:r>
        <w:rPr>
          <w:rFonts w:ascii="Arial" w:eastAsia="Batang" w:hAnsi="Arial" w:cs="Arial"/>
          <w:sz w:val="22"/>
          <w:szCs w:val="22"/>
        </w:rPr>
        <w:t>s</w:t>
      </w:r>
      <w:r w:rsidRPr="00261BE1">
        <w:rPr>
          <w:rFonts w:ascii="Arial" w:eastAsia="Batang" w:hAnsi="Arial" w:cs="Arial"/>
          <w:sz w:val="22"/>
          <w:szCs w:val="22"/>
        </w:rPr>
        <w:t>.</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71</w:t>
      </w:r>
      <w:r w:rsidRPr="00261BE1">
        <w:rPr>
          <w:rFonts w:ascii="Arial" w:eastAsia="Batang" w:hAnsi="Arial" w:cs="Arial"/>
          <w:iCs/>
          <w:sz w:val="22"/>
          <w:szCs w:val="22"/>
        </w:rPr>
        <w:t xml:space="preserve">: </w:t>
      </w:r>
      <w:r w:rsidRPr="00261BE1">
        <w:rPr>
          <w:rFonts w:ascii="Arial" w:eastAsia="Batang" w:hAnsi="Arial" w:cs="Arial"/>
          <w:sz w:val="22"/>
          <w:szCs w:val="22"/>
        </w:rPr>
        <w:t xml:space="preserve">No podrá abrirse, ensancharse, ni modificarse, vía alguna sin la previa microlocalización y licencia de construcción otorgada por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w:t>
      </w:r>
    </w:p>
    <w:p w:rsidR="00AD7D65" w:rsidRPr="004D1D23" w:rsidRDefault="00AD7D65" w:rsidP="00AD7D65">
      <w:pPr>
        <w:jc w:val="both"/>
        <w:rPr>
          <w:rFonts w:ascii="Arial" w:eastAsia="Batang" w:hAnsi="Arial" w:cs="Arial"/>
          <w:sz w:val="16"/>
          <w:szCs w:val="16"/>
          <w:u w:val="single"/>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72</w:t>
      </w:r>
      <w:r w:rsidRPr="00261BE1">
        <w:rPr>
          <w:rFonts w:ascii="Arial" w:eastAsia="Batang" w:hAnsi="Arial" w:cs="Arial"/>
          <w:iCs/>
          <w:sz w:val="22"/>
          <w:szCs w:val="22"/>
        </w:rPr>
        <w:t xml:space="preserve">: </w:t>
      </w:r>
      <w:r w:rsidRPr="00261BE1">
        <w:rPr>
          <w:rFonts w:ascii="Arial" w:eastAsia="Batang" w:hAnsi="Arial" w:cs="Arial"/>
          <w:sz w:val="22"/>
          <w:szCs w:val="22"/>
        </w:rPr>
        <w:t>Toda persona natural o jurídica que realice cualquier tipo de corte a la vía pública, independientemente de la obligación de obtener la autorización previa, deberá  por sus propios medios y dentro del término que se le fije, restituir el área afectada a las mismas condiciones que se encontraba anteriormente.</w:t>
      </w:r>
    </w:p>
    <w:p w:rsidR="00AD7D65" w:rsidRPr="00261BE1" w:rsidRDefault="00AD7D65" w:rsidP="00AD7D65">
      <w:pPr>
        <w:jc w:val="both"/>
        <w:rPr>
          <w:rFonts w:ascii="Arial" w:eastAsia="Batang" w:hAnsi="Arial" w:cs="Arial"/>
          <w:sz w:val="22"/>
          <w:szCs w:val="22"/>
        </w:rPr>
      </w:pPr>
      <w:r w:rsidRPr="00261BE1">
        <w:rPr>
          <w:rFonts w:ascii="Arial" w:eastAsia="Batang" w:hAnsi="Arial" w:cs="Arial"/>
          <w:sz w:val="22"/>
          <w:szCs w:val="22"/>
        </w:rPr>
        <w:t xml:space="preserve">    </w:t>
      </w: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73</w:t>
      </w:r>
      <w:r w:rsidRPr="00261BE1">
        <w:rPr>
          <w:rFonts w:ascii="Arial" w:eastAsia="Batang" w:hAnsi="Arial" w:cs="Arial"/>
          <w:iCs/>
          <w:sz w:val="22"/>
          <w:szCs w:val="22"/>
        </w:rPr>
        <w:t xml:space="preserve">: </w:t>
      </w:r>
      <w:r w:rsidRPr="00261BE1">
        <w:rPr>
          <w:rFonts w:ascii="Arial" w:eastAsia="Batang" w:hAnsi="Arial" w:cs="Arial"/>
          <w:sz w:val="22"/>
          <w:szCs w:val="22"/>
        </w:rPr>
        <w:t>Aquellas labores que por sus características deban ser realizadas en las vías públicas, como en el caso de manipulación de mercancía, carga y descarga en general, los ejecutantes  de las mismas deberán garantizar que no se produzcan deterioros en aceras, contenes y demás elementos de  la vía, estando  obligado el autor de los daños a su pronta reparación  sin producir afectaciones.</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74</w:t>
      </w:r>
      <w:r w:rsidRPr="00261BE1">
        <w:rPr>
          <w:rFonts w:ascii="Arial" w:eastAsia="Batang" w:hAnsi="Arial" w:cs="Arial"/>
          <w:iCs/>
          <w:sz w:val="22"/>
          <w:szCs w:val="22"/>
        </w:rPr>
        <w:t xml:space="preserve">: </w:t>
      </w:r>
      <w:r w:rsidRPr="00261BE1">
        <w:rPr>
          <w:rFonts w:ascii="Arial" w:eastAsia="Batang" w:hAnsi="Arial" w:cs="Arial"/>
          <w:sz w:val="22"/>
          <w:szCs w:val="22"/>
        </w:rPr>
        <w:t>Ningún vehículo podrá estacionarse o circular sobre contenes, aceras, o cualquier otra área de pavimentos no concebida para tales fines.</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75</w:t>
      </w:r>
      <w:r w:rsidRPr="00261BE1">
        <w:rPr>
          <w:rFonts w:ascii="Arial" w:eastAsia="Batang" w:hAnsi="Arial" w:cs="Arial"/>
          <w:iCs/>
          <w:sz w:val="22"/>
          <w:szCs w:val="22"/>
        </w:rPr>
        <w:t xml:space="preserve">: </w:t>
      </w:r>
      <w:r w:rsidRPr="00261BE1">
        <w:rPr>
          <w:rFonts w:ascii="Arial" w:eastAsia="Batang" w:hAnsi="Arial" w:cs="Arial"/>
          <w:sz w:val="22"/>
          <w:szCs w:val="22"/>
        </w:rPr>
        <w:t xml:space="preserve">Se prohíbe que  vehículos en reparación, equipos u otros medios perduren por días en la vía pública. </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76</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Se prohíbe la construcción de escalones y/o quicios que sobresalgan del nivel de la fachada hacia la acera. Las excepciones se evaluarán individualmente por </w:t>
      </w:r>
      <w:smartTag w:uri="urn:schemas-microsoft-com:office:smarttags" w:element="PersonName">
        <w:smartTagPr>
          <w:attr w:name="ProductID" w:val="la Direcci￳n"/>
        </w:smartTagPr>
        <w:r w:rsidRPr="00261BE1">
          <w:rPr>
            <w:rFonts w:ascii="Arial" w:eastAsia="Batang" w:hAnsi="Arial" w:cs="Arial"/>
            <w:sz w:val="22"/>
            <w:szCs w:val="22"/>
            <w:lang w:val="es-MX"/>
          </w:rPr>
          <w:t>la Dirección</w:t>
        </w:r>
      </w:smartTag>
      <w:r w:rsidRPr="00261BE1">
        <w:rPr>
          <w:rFonts w:ascii="Arial" w:eastAsia="Batang" w:hAnsi="Arial" w:cs="Arial"/>
          <w:sz w:val="22"/>
          <w:szCs w:val="22"/>
          <w:lang w:val="es-MX"/>
        </w:rPr>
        <w:t xml:space="preserve"> de Planificación Física.</w:t>
      </w:r>
    </w:p>
    <w:p w:rsidR="00AD7D65" w:rsidRPr="004D1D23" w:rsidRDefault="00AD7D65" w:rsidP="00AD7D65">
      <w:pPr>
        <w:jc w:val="both"/>
        <w:rPr>
          <w:rFonts w:ascii="Arial" w:eastAsia="Batang" w:hAnsi="Arial" w:cs="Arial"/>
          <w:sz w:val="16"/>
          <w:szCs w:val="16"/>
        </w:rPr>
      </w:pPr>
    </w:p>
    <w:p w:rsidR="00AD7D65" w:rsidRPr="00261BE1" w:rsidRDefault="00AD7D65" w:rsidP="00AD7D65">
      <w:pPr>
        <w:jc w:val="both"/>
        <w:rPr>
          <w:rFonts w:ascii="Arial" w:eastAsia="Batang" w:hAnsi="Arial" w:cs="Arial"/>
          <w:sz w:val="22"/>
          <w:szCs w:val="22"/>
        </w:rPr>
      </w:pPr>
      <w:r w:rsidRPr="00B365AC">
        <w:rPr>
          <w:rFonts w:ascii="Arial" w:eastAsia="Batang" w:hAnsi="Arial" w:cs="Arial"/>
          <w:b/>
          <w:iCs/>
          <w:sz w:val="22"/>
          <w:szCs w:val="22"/>
        </w:rPr>
        <w:t>Artículo 17</w:t>
      </w:r>
      <w:r>
        <w:rPr>
          <w:rFonts w:ascii="Arial" w:eastAsia="Batang" w:hAnsi="Arial" w:cs="Arial"/>
          <w:b/>
          <w:iCs/>
          <w:sz w:val="22"/>
          <w:szCs w:val="22"/>
        </w:rPr>
        <w:t>7</w:t>
      </w:r>
      <w:r w:rsidRPr="00B365AC">
        <w:rPr>
          <w:rFonts w:ascii="Arial" w:eastAsia="Batang" w:hAnsi="Arial" w:cs="Arial"/>
          <w:iCs/>
          <w:sz w:val="22"/>
          <w:szCs w:val="22"/>
        </w:rPr>
        <w:t>:</w:t>
      </w:r>
      <w:r w:rsidRPr="00261BE1">
        <w:rPr>
          <w:rFonts w:ascii="Arial" w:eastAsia="Batang" w:hAnsi="Arial" w:cs="Arial"/>
          <w:iCs/>
          <w:sz w:val="22"/>
          <w:szCs w:val="22"/>
        </w:rPr>
        <w:t xml:space="preserve"> </w:t>
      </w:r>
      <w:r w:rsidRPr="00261BE1">
        <w:rPr>
          <w:rFonts w:ascii="Arial" w:eastAsia="Batang" w:hAnsi="Arial" w:cs="Arial"/>
          <w:sz w:val="22"/>
          <w:szCs w:val="22"/>
        </w:rPr>
        <w:t>Se prohíbe cualquier otra acción no contemplada en el presente capítulo que afecte el buen estado, conservación y aspecto de los elementos de la vía pública.</w:t>
      </w:r>
    </w:p>
    <w:p w:rsidR="00AD7D65" w:rsidRPr="004D1D23" w:rsidRDefault="00AD7D65" w:rsidP="00AD7D65">
      <w:pPr>
        <w:jc w:val="both"/>
        <w:rPr>
          <w:rFonts w:ascii="Arial" w:eastAsia="Batang" w:hAnsi="Arial" w:cs="Arial"/>
          <w:iCs/>
          <w:sz w:val="16"/>
          <w:szCs w:val="16"/>
        </w:rPr>
      </w:pPr>
    </w:p>
    <w:p w:rsidR="00AD7D65" w:rsidRDefault="00AD7D65" w:rsidP="00AD7D65">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178</w:t>
      </w:r>
      <w:r w:rsidRPr="00261BE1">
        <w:rPr>
          <w:rFonts w:ascii="Arial" w:eastAsia="Batang" w:hAnsi="Arial" w:cs="Arial"/>
          <w:iCs/>
          <w:sz w:val="22"/>
          <w:szCs w:val="22"/>
        </w:rPr>
        <w:t xml:space="preserve">: Se prohíbe colocar en la vía pública sin expreso permiso de </w:t>
      </w:r>
      <w:smartTag w:uri="urn:schemas-microsoft-com:office:smarttags" w:element="PersonName">
        <w:smartTagPr>
          <w:attr w:name="ProductID" w:val="la Direcci￳n"/>
        </w:smartTagPr>
        <w:r w:rsidRPr="00261BE1">
          <w:rPr>
            <w:rFonts w:ascii="Arial" w:eastAsia="Batang" w:hAnsi="Arial" w:cs="Arial"/>
            <w:iCs/>
            <w:sz w:val="22"/>
            <w:szCs w:val="22"/>
          </w:rPr>
          <w:t>la Dirección</w:t>
        </w:r>
      </w:smartTag>
      <w:r w:rsidRPr="00261BE1">
        <w:rPr>
          <w:rFonts w:ascii="Arial" w:eastAsia="Batang" w:hAnsi="Arial" w:cs="Arial"/>
          <w:iCs/>
          <w:sz w:val="22"/>
          <w:szCs w:val="22"/>
        </w:rPr>
        <w:t xml:space="preserve"> de Planificación Física cualquier objeto que pueda dificultar el libre  tránsito.</w:t>
      </w:r>
    </w:p>
    <w:p w:rsidR="00AD7D65" w:rsidRPr="004D1D23" w:rsidRDefault="00AD7D65" w:rsidP="00AD7D65">
      <w:pPr>
        <w:jc w:val="both"/>
        <w:rPr>
          <w:rFonts w:ascii="Arial" w:eastAsia="Batang" w:hAnsi="Arial" w:cs="Arial"/>
          <w:iCs/>
          <w:sz w:val="16"/>
          <w:szCs w:val="16"/>
        </w:rPr>
      </w:pPr>
    </w:p>
    <w:p w:rsidR="00AD7D65"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179</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Se prohíbe la ampliación, reedificación, nueva construcción y cierre de calles sin la aprobación de </w:t>
      </w:r>
      <w:smartTag w:uri="urn:schemas-microsoft-com:office:smarttags" w:element="PersonName">
        <w:smartTagPr>
          <w:attr w:name="ProductID" w:val="la Direcci￳n"/>
        </w:smartTagPr>
        <w:r w:rsidRPr="00261BE1">
          <w:rPr>
            <w:rFonts w:ascii="Arial" w:eastAsia="Batang" w:hAnsi="Arial" w:cs="Arial"/>
            <w:sz w:val="22"/>
            <w:szCs w:val="22"/>
            <w:lang w:val="es-MX"/>
          </w:rPr>
          <w:t>la Dirección</w:t>
        </w:r>
      </w:smartTag>
      <w:r w:rsidRPr="00261BE1">
        <w:rPr>
          <w:rFonts w:ascii="Arial" w:eastAsia="Batang" w:hAnsi="Arial" w:cs="Arial"/>
          <w:sz w:val="22"/>
          <w:szCs w:val="22"/>
          <w:lang w:val="es-MX"/>
        </w:rPr>
        <w:t xml:space="preserve">  de Planificación Física.</w:t>
      </w:r>
    </w:p>
    <w:p w:rsidR="00AD7D65" w:rsidRPr="00261BE1" w:rsidRDefault="00AD7D65" w:rsidP="00AD7D65">
      <w:pPr>
        <w:jc w:val="both"/>
        <w:rPr>
          <w:rFonts w:ascii="Arial" w:eastAsia="Batang" w:hAnsi="Arial" w:cs="Arial"/>
          <w:sz w:val="22"/>
          <w:szCs w:val="22"/>
          <w:lang w:val="es-MX"/>
        </w:rPr>
      </w:pPr>
      <w:bookmarkStart w:id="2" w:name="_GoBack"/>
      <w:bookmarkEnd w:id="2"/>
      <w:r w:rsidRPr="00261BE1">
        <w:rPr>
          <w:rFonts w:ascii="Arial" w:eastAsia="Batang" w:hAnsi="Arial" w:cs="Arial"/>
          <w:b/>
          <w:iCs/>
          <w:sz w:val="22"/>
          <w:szCs w:val="22"/>
        </w:rPr>
        <w:lastRenderedPageBreak/>
        <w:t>Artículo</w:t>
      </w:r>
      <w:r>
        <w:rPr>
          <w:rFonts w:ascii="Arial" w:eastAsia="Batang" w:hAnsi="Arial" w:cs="Arial"/>
          <w:b/>
          <w:iCs/>
          <w:sz w:val="22"/>
          <w:szCs w:val="22"/>
        </w:rPr>
        <w:t xml:space="preserve"> 180</w:t>
      </w:r>
      <w:r w:rsidRPr="00261BE1">
        <w:rPr>
          <w:rFonts w:ascii="Arial" w:eastAsia="Batang" w:hAnsi="Arial" w:cs="Arial"/>
          <w:iCs/>
          <w:sz w:val="22"/>
          <w:szCs w:val="22"/>
        </w:rPr>
        <w:t xml:space="preserve">: </w:t>
      </w:r>
      <w:r w:rsidRPr="00261BE1">
        <w:rPr>
          <w:rFonts w:ascii="Arial" w:eastAsia="Batang" w:hAnsi="Arial" w:cs="Arial"/>
          <w:sz w:val="22"/>
          <w:szCs w:val="22"/>
          <w:lang w:val="es-MX"/>
        </w:rPr>
        <w:t>Sólo se permitirá el cierre de calles para el desarrollo de actividades festivas, políticas o eventos deportivos con la aprobación de la Unidad Provincial de Tránsito y la  Dirección de Planificación Física.</w:t>
      </w:r>
    </w:p>
    <w:p w:rsidR="00AD7D65" w:rsidRPr="004D1D23" w:rsidRDefault="00AD7D65" w:rsidP="00AD7D65">
      <w:pPr>
        <w:jc w:val="both"/>
        <w:rPr>
          <w:rFonts w:ascii="Arial" w:eastAsia="Batang" w:hAnsi="Arial" w:cs="Arial"/>
          <w:sz w:val="16"/>
          <w:szCs w:val="16"/>
          <w:lang w:val="es-MX"/>
        </w:rPr>
      </w:pPr>
    </w:p>
    <w:p w:rsidR="00AD7D65" w:rsidRPr="00261BE1"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181</w:t>
      </w:r>
      <w:r>
        <w:rPr>
          <w:rFonts w:ascii="Arial" w:eastAsia="Batang" w:hAnsi="Arial" w:cs="Arial"/>
          <w:iCs/>
          <w:sz w:val="22"/>
          <w:szCs w:val="22"/>
        </w:rPr>
        <w:t xml:space="preserve">: </w:t>
      </w:r>
      <w:r w:rsidRPr="00261BE1">
        <w:rPr>
          <w:rFonts w:ascii="Arial" w:eastAsia="Batang" w:hAnsi="Arial" w:cs="Arial"/>
          <w:sz w:val="22"/>
          <w:szCs w:val="22"/>
          <w:lang w:val="es-MX"/>
        </w:rPr>
        <w:t xml:space="preserve">Se prohíbe la ubicación de facilidades temporales, medios auxiliares, equipos, etc. en la vía pública. De ser inevitable la utilización de la vía, el ejecutor tendrá que poseer el permiso de </w:t>
      </w:r>
      <w:smartTag w:uri="urn:schemas-microsoft-com:office:smarttags" w:element="PersonName">
        <w:smartTagPr>
          <w:attr w:name="ProductID" w:val="la Direcci￳n"/>
        </w:smartTagPr>
        <w:r w:rsidRPr="00261BE1">
          <w:rPr>
            <w:rFonts w:ascii="Arial" w:eastAsia="Batang" w:hAnsi="Arial" w:cs="Arial"/>
            <w:sz w:val="22"/>
            <w:szCs w:val="22"/>
            <w:lang w:val="es-MX"/>
          </w:rPr>
          <w:t>la Dirección</w:t>
        </w:r>
      </w:smartTag>
      <w:r w:rsidRPr="00261BE1">
        <w:rPr>
          <w:rFonts w:ascii="Arial" w:eastAsia="Batang" w:hAnsi="Arial" w:cs="Arial"/>
          <w:sz w:val="22"/>
          <w:szCs w:val="22"/>
          <w:lang w:val="es-MX"/>
        </w:rPr>
        <w:t xml:space="preserve"> de Planificación Física en el que se especificarán las regulaciones que deben cumplirse y la obligación de retirar cualquier elemento inmediatamente después de concluida la obra.</w:t>
      </w:r>
    </w:p>
    <w:p w:rsidR="00AD7D65" w:rsidRPr="006A0F03" w:rsidRDefault="00AD7D65" w:rsidP="00AD7D65">
      <w:pPr>
        <w:jc w:val="both"/>
        <w:rPr>
          <w:rFonts w:ascii="Arial" w:eastAsia="Batang" w:hAnsi="Arial" w:cs="Arial"/>
          <w:b/>
          <w:iCs/>
          <w:sz w:val="16"/>
          <w:szCs w:val="16"/>
        </w:rPr>
      </w:pPr>
    </w:p>
    <w:p w:rsidR="00AD7D65" w:rsidRPr="00261BE1"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182</w:t>
      </w:r>
      <w:r w:rsidRPr="00261BE1">
        <w:rPr>
          <w:rFonts w:ascii="Arial" w:eastAsia="Batang" w:hAnsi="Arial" w:cs="Arial"/>
          <w:b/>
          <w:iCs/>
          <w:sz w:val="22"/>
          <w:szCs w:val="22"/>
        </w:rPr>
        <w:t>:</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Se prohíbe el cierre de los portales de uso público. Excepcionalmente podrá ser aprobado (en determinados horarios) alguna solicitud de este tipo, previa evaluación de la necesidad real de efectuar el cierre. El único organismo facultado para aprobar o no las solicitudes de cierre y evaluar los elementos a utilizar es </w:t>
      </w:r>
      <w:smartTag w:uri="urn:schemas-microsoft-com:office:smarttags" w:element="PersonName">
        <w:smartTagPr>
          <w:attr w:name="ProductID" w:val="la Direcci￳n"/>
        </w:smartTagPr>
        <w:r w:rsidRPr="00261BE1">
          <w:rPr>
            <w:rFonts w:ascii="Arial" w:eastAsia="Batang" w:hAnsi="Arial" w:cs="Arial"/>
            <w:sz w:val="22"/>
            <w:szCs w:val="22"/>
            <w:lang w:val="es-MX"/>
          </w:rPr>
          <w:t>la Dirección</w:t>
        </w:r>
      </w:smartTag>
      <w:r w:rsidRPr="00261BE1">
        <w:rPr>
          <w:rFonts w:ascii="Arial" w:eastAsia="Batang" w:hAnsi="Arial" w:cs="Arial"/>
          <w:sz w:val="22"/>
          <w:szCs w:val="22"/>
          <w:lang w:val="es-MX"/>
        </w:rPr>
        <w:t xml:space="preserve">  de Planificación Física</w:t>
      </w:r>
    </w:p>
    <w:p w:rsidR="00AD7D65" w:rsidRPr="006A0F03" w:rsidRDefault="00AD7D65" w:rsidP="00AD7D65">
      <w:pPr>
        <w:jc w:val="both"/>
        <w:rPr>
          <w:rFonts w:ascii="Arial" w:eastAsia="Batang" w:hAnsi="Arial" w:cs="Arial"/>
          <w:sz w:val="16"/>
          <w:szCs w:val="16"/>
          <w:lang w:val="es-MX"/>
        </w:rPr>
      </w:pPr>
    </w:p>
    <w:p w:rsidR="00AD7D65" w:rsidRPr="00A30D35"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183</w:t>
      </w:r>
      <w:r w:rsidRPr="00261BE1">
        <w:rPr>
          <w:rFonts w:ascii="Arial" w:eastAsia="Batang" w:hAnsi="Arial" w:cs="Arial"/>
          <w:b/>
          <w:iCs/>
          <w:sz w:val="22"/>
          <w:szCs w:val="22"/>
        </w:rPr>
        <w:t>:</w:t>
      </w:r>
      <w:r w:rsidRPr="00261BE1">
        <w:rPr>
          <w:rFonts w:ascii="Arial" w:eastAsia="Batang" w:hAnsi="Arial" w:cs="Arial"/>
          <w:iCs/>
          <w:sz w:val="22"/>
          <w:szCs w:val="22"/>
        </w:rPr>
        <w:t xml:space="preserve"> </w:t>
      </w:r>
      <w:r w:rsidRPr="00261BE1">
        <w:rPr>
          <w:rFonts w:ascii="Arial" w:eastAsia="Batang" w:hAnsi="Arial" w:cs="Arial"/>
          <w:sz w:val="22"/>
          <w:szCs w:val="22"/>
          <w:lang w:val="es-MX"/>
        </w:rPr>
        <w:t>Aquel privado o estatal que por cualquier causa se encuentre realizando acciones sobre la vía, es responsable de mantener iluminado durante la noche el lugar en el que esté realizando su trabajo.</w:t>
      </w:r>
    </w:p>
    <w:p w:rsidR="00AD7D65" w:rsidRPr="006A0F03" w:rsidRDefault="00AD7D65" w:rsidP="00AD7D65">
      <w:pPr>
        <w:jc w:val="both"/>
        <w:rPr>
          <w:rFonts w:ascii="Arial" w:eastAsia="Batang" w:hAnsi="Arial" w:cs="Arial"/>
          <w:sz w:val="16"/>
          <w:szCs w:val="16"/>
        </w:rPr>
      </w:pPr>
    </w:p>
    <w:p w:rsidR="00AD7D65" w:rsidRDefault="00AD7D65" w:rsidP="00AD7D65">
      <w:pPr>
        <w:jc w:val="both"/>
        <w:rPr>
          <w:rFonts w:ascii="Arial" w:eastAsia="Batang" w:hAnsi="Arial" w:cs="Arial"/>
          <w:sz w:val="22"/>
          <w:szCs w:val="22"/>
          <w:lang w:val="es-MX"/>
        </w:rPr>
      </w:pPr>
      <w:r w:rsidRPr="00261BE1">
        <w:rPr>
          <w:rFonts w:ascii="Arial" w:eastAsia="Batang" w:hAnsi="Arial" w:cs="Arial"/>
          <w:b/>
          <w:iCs/>
          <w:sz w:val="22"/>
          <w:szCs w:val="22"/>
        </w:rPr>
        <w:t>Artículo 1</w:t>
      </w:r>
      <w:r>
        <w:rPr>
          <w:rFonts w:ascii="Arial" w:eastAsia="Batang" w:hAnsi="Arial" w:cs="Arial"/>
          <w:b/>
          <w:iCs/>
          <w:sz w:val="22"/>
          <w:szCs w:val="22"/>
        </w:rPr>
        <w:t>84</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Se preservarán fajas de protección a ambos lados de las vías férreas, intercambios y soluciones viales adecuándose a las características de estos y a su localización.  </w:t>
      </w:r>
    </w:p>
    <w:p w:rsidR="00AD7D65" w:rsidRPr="006A0F03" w:rsidRDefault="00AD7D65" w:rsidP="00AD7D65">
      <w:pPr>
        <w:jc w:val="both"/>
        <w:rPr>
          <w:rFonts w:ascii="Arial" w:eastAsia="Batang" w:hAnsi="Arial" w:cs="Arial"/>
          <w:sz w:val="16"/>
          <w:szCs w:val="16"/>
          <w:lang w:val="es-MX"/>
        </w:rPr>
      </w:pPr>
    </w:p>
    <w:p w:rsidR="00AD7D65" w:rsidRPr="00261BE1" w:rsidRDefault="00AD7D65" w:rsidP="00AD7D65">
      <w:pPr>
        <w:numPr>
          <w:ilvl w:val="0"/>
          <w:numId w:val="30"/>
        </w:numPr>
        <w:jc w:val="both"/>
        <w:rPr>
          <w:rFonts w:ascii="Arial" w:eastAsia="Batang" w:hAnsi="Arial" w:cs="Arial"/>
          <w:sz w:val="22"/>
          <w:szCs w:val="22"/>
          <w:lang w:val="es-MX"/>
        </w:rPr>
      </w:pPr>
      <w:r w:rsidRPr="00261BE1">
        <w:rPr>
          <w:rFonts w:ascii="Arial" w:eastAsia="Batang" w:hAnsi="Arial" w:cs="Arial"/>
          <w:sz w:val="22"/>
          <w:szCs w:val="22"/>
          <w:lang w:val="es-MX"/>
        </w:rPr>
        <w:t xml:space="preserve">Para las vías férreas se preservará una faja de protección de </w:t>
      </w:r>
      <w:smartTag w:uri="urn:schemas-microsoft-com:office:smarttags" w:element="metricconverter">
        <w:smartTagPr>
          <w:attr w:name="ProductID" w:val="7.50 metros"/>
        </w:smartTagPr>
        <w:r w:rsidRPr="00261BE1">
          <w:rPr>
            <w:rFonts w:ascii="Arial" w:eastAsia="Batang" w:hAnsi="Arial" w:cs="Arial"/>
            <w:sz w:val="22"/>
            <w:szCs w:val="22"/>
            <w:lang w:val="es-MX"/>
          </w:rPr>
          <w:t>7.50 metros</w:t>
        </w:r>
      </w:smartTag>
      <w:r w:rsidRPr="00261BE1">
        <w:rPr>
          <w:rFonts w:ascii="Arial" w:eastAsia="Batang" w:hAnsi="Arial" w:cs="Arial"/>
          <w:sz w:val="22"/>
          <w:szCs w:val="22"/>
          <w:lang w:val="es-MX"/>
        </w:rPr>
        <w:t xml:space="preserve"> a partir del eje a ambos lados de la línea férrea.</w:t>
      </w:r>
    </w:p>
    <w:p w:rsidR="00AD7D65" w:rsidRPr="00261BE1" w:rsidRDefault="00AD7D65" w:rsidP="00AD7D65">
      <w:pPr>
        <w:numPr>
          <w:ilvl w:val="0"/>
          <w:numId w:val="30"/>
        </w:numPr>
        <w:jc w:val="both"/>
        <w:rPr>
          <w:rFonts w:ascii="Arial" w:eastAsia="Batang" w:hAnsi="Arial" w:cs="Arial"/>
          <w:iCs/>
          <w:sz w:val="22"/>
          <w:szCs w:val="22"/>
        </w:rPr>
      </w:pPr>
      <w:r w:rsidRPr="00261BE1">
        <w:rPr>
          <w:rFonts w:ascii="Arial" w:eastAsia="Batang" w:hAnsi="Arial" w:cs="Arial"/>
          <w:iCs/>
          <w:sz w:val="22"/>
          <w:szCs w:val="22"/>
        </w:rPr>
        <w:t>Para el caso de nuevas construcciones se establecen los siguientes límites constructivos para evitar al máximo la contaminación sónica.</w:t>
      </w:r>
    </w:p>
    <w:p w:rsidR="00AD7D65" w:rsidRPr="00261BE1" w:rsidRDefault="00AD7D65" w:rsidP="00AD7D65">
      <w:pPr>
        <w:numPr>
          <w:ilvl w:val="0"/>
          <w:numId w:val="30"/>
        </w:numPr>
        <w:jc w:val="both"/>
        <w:rPr>
          <w:rFonts w:ascii="Arial" w:eastAsia="Batang" w:hAnsi="Arial" w:cs="Arial"/>
          <w:iCs/>
          <w:sz w:val="22"/>
          <w:szCs w:val="22"/>
        </w:rPr>
      </w:pPr>
      <w:r w:rsidRPr="00261BE1">
        <w:rPr>
          <w:rFonts w:ascii="Arial" w:eastAsia="Batang" w:hAnsi="Arial" w:cs="Arial"/>
          <w:iCs/>
          <w:sz w:val="22"/>
          <w:szCs w:val="22"/>
        </w:rPr>
        <w:t xml:space="preserve">Vías regionales: </w:t>
      </w:r>
      <w:smartTag w:uri="urn:schemas-microsoft-com:office:smarttags" w:element="metricconverter">
        <w:smartTagPr>
          <w:attr w:name="ProductID" w:val="22 m"/>
        </w:smartTagPr>
        <w:r w:rsidRPr="00261BE1">
          <w:rPr>
            <w:rFonts w:ascii="Arial" w:eastAsia="Batang" w:hAnsi="Arial" w:cs="Arial"/>
            <w:iCs/>
            <w:sz w:val="22"/>
            <w:szCs w:val="22"/>
          </w:rPr>
          <w:t>22 m</w:t>
        </w:r>
      </w:smartTag>
      <w:r w:rsidRPr="00261BE1">
        <w:rPr>
          <w:rFonts w:ascii="Arial" w:eastAsia="Batang" w:hAnsi="Arial" w:cs="Arial"/>
          <w:iCs/>
          <w:sz w:val="22"/>
          <w:szCs w:val="22"/>
        </w:rPr>
        <w:t xml:space="preserve"> a ambos lados.</w:t>
      </w:r>
    </w:p>
    <w:p w:rsidR="00AD7D65" w:rsidRPr="00261BE1" w:rsidRDefault="00AD7D65" w:rsidP="00AD7D65">
      <w:pPr>
        <w:numPr>
          <w:ilvl w:val="0"/>
          <w:numId w:val="30"/>
        </w:numPr>
        <w:jc w:val="both"/>
        <w:rPr>
          <w:rFonts w:ascii="Arial" w:eastAsia="Batang" w:hAnsi="Arial" w:cs="Arial"/>
          <w:iCs/>
          <w:sz w:val="22"/>
          <w:szCs w:val="22"/>
        </w:rPr>
      </w:pPr>
      <w:r w:rsidRPr="00261BE1">
        <w:rPr>
          <w:rFonts w:ascii="Arial" w:eastAsia="Batang" w:hAnsi="Arial" w:cs="Arial"/>
          <w:iCs/>
          <w:sz w:val="22"/>
          <w:szCs w:val="22"/>
        </w:rPr>
        <w:t xml:space="preserve">Vías férreas: </w:t>
      </w:r>
      <w:smartTag w:uri="urn:schemas-microsoft-com:office:smarttags" w:element="metricconverter">
        <w:smartTagPr>
          <w:attr w:name="ProductID" w:val="100 m"/>
        </w:smartTagPr>
        <w:r w:rsidRPr="00261BE1">
          <w:rPr>
            <w:rFonts w:ascii="Arial" w:eastAsia="Batang" w:hAnsi="Arial" w:cs="Arial"/>
            <w:iCs/>
            <w:sz w:val="22"/>
            <w:szCs w:val="22"/>
          </w:rPr>
          <w:t>100 m</w:t>
        </w:r>
      </w:smartTag>
      <w:r w:rsidRPr="00261BE1">
        <w:rPr>
          <w:rFonts w:ascii="Arial" w:eastAsia="Batang" w:hAnsi="Arial" w:cs="Arial"/>
          <w:iCs/>
          <w:sz w:val="22"/>
          <w:szCs w:val="22"/>
        </w:rPr>
        <w:t xml:space="preserve"> a ambos lados.</w:t>
      </w:r>
    </w:p>
    <w:p w:rsidR="00AD7D65" w:rsidRPr="00261BE1" w:rsidRDefault="00AD7D65" w:rsidP="00AD7D65">
      <w:pPr>
        <w:numPr>
          <w:ilvl w:val="0"/>
          <w:numId w:val="30"/>
        </w:numPr>
        <w:jc w:val="both"/>
        <w:rPr>
          <w:rFonts w:ascii="Arial" w:eastAsia="Batang" w:hAnsi="Arial" w:cs="Arial"/>
          <w:iCs/>
          <w:sz w:val="22"/>
          <w:szCs w:val="22"/>
        </w:rPr>
      </w:pPr>
      <w:r w:rsidRPr="00261BE1">
        <w:rPr>
          <w:rFonts w:ascii="Arial" w:eastAsia="Batang" w:hAnsi="Arial" w:cs="Arial"/>
          <w:iCs/>
          <w:sz w:val="22"/>
          <w:szCs w:val="22"/>
        </w:rPr>
        <w:t xml:space="preserve">Estación de ferrocarril: </w:t>
      </w:r>
      <w:smartTag w:uri="urn:schemas-microsoft-com:office:smarttags" w:element="metricconverter">
        <w:smartTagPr>
          <w:attr w:name="ProductID" w:val="100 m"/>
        </w:smartTagPr>
        <w:r w:rsidRPr="00261BE1">
          <w:rPr>
            <w:rFonts w:ascii="Arial" w:eastAsia="Batang" w:hAnsi="Arial" w:cs="Arial"/>
            <w:iCs/>
            <w:sz w:val="22"/>
            <w:szCs w:val="22"/>
          </w:rPr>
          <w:t>100 m</w:t>
        </w:r>
      </w:smartTag>
      <w:r w:rsidRPr="00261BE1">
        <w:rPr>
          <w:rFonts w:ascii="Arial" w:eastAsia="Batang" w:hAnsi="Arial" w:cs="Arial"/>
          <w:iCs/>
          <w:sz w:val="22"/>
          <w:szCs w:val="22"/>
        </w:rPr>
        <w:t>.</w:t>
      </w:r>
    </w:p>
    <w:p w:rsidR="00AD7D65" w:rsidRDefault="00AD7D65" w:rsidP="00AD7D65">
      <w:pPr>
        <w:numPr>
          <w:ilvl w:val="0"/>
          <w:numId w:val="30"/>
        </w:numPr>
        <w:jc w:val="both"/>
        <w:rPr>
          <w:rFonts w:ascii="Arial" w:eastAsia="Batang" w:hAnsi="Arial" w:cs="Arial"/>
          <w:iCs/>
          <w:sz w:val="22"/>
          <w:szCs w:val="22"/>
        </w:rPr>
      </w:pPr>
      <w:r w:rsidRPr="00261BE1">
        <w:rPr>
          <w:rFonts w:ascii="Arial" w:eastAsia="Batang" w:hAnsi="Arial" w:cs="Arial"/>
          <w:iCs/>
          <w:sz w:val="22"/>
          <w:szCs w:val="22"/>
        </w:rPr>
        <w:t xml:space="preserve">Estación de ómnibus: </w:t>
      </w:r>
      <w:smartTag w:uri="urn:schemas-microsoft-com:office:smarttags" w:element="metricconverter">
        <w:smartTagPr>
          <w:attr w:name="ProductID" w:val="100 m"/>
        </w:smartTagPr>
        <w:r w:rsidRPr="00261BE1">
          <w:rPr>
            <w:rFonts w:ascii="Arial" w:eastAsia="Batang" w:hAnsi="Arial" w:cs="Arial"/>
            <w:iCs/>
            <w:sz w:val="22"/>
            <w:szCs w:val="22"/>
          </w:rPr>
          <w:t>100 m</w:t>
        </w:r>
      </w:smartTag>
      <w:r w:rsidRPr="00261BE1">
        <w:rPr>
          <w:rFonts w:ascii="Arial" w:eastAsia="Batang" w:hAnsi="Arial" w:cs="Arial"/>
          <w:iCs/>
          <w:sz w:val="22"/>
          <w:szCs w:val="22"/>
        </w:rPr>
        <w:t>.</w:t>
      </w: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AD7D65" w:rsidRDefault="00AD7D65" w:rsidP="00AD7D65">
      <w:pPr>
        <w:jc w:val="both"/>
        <w:rPr>
          <w:rFonts w:ascii="Arial" w:eastAsia="Batang" w:hAnsi="Arial" w:cs="Arial"/>
          <w:iCs/>
          <w:sz w:val="22"/>
          <w:szCs w:val="22"/>
        </w:rPr>
      </w:pPr>
    </w:p>
    <w:p w:rsidR="00FD1CA9" w:rsidRDefault="00FD1CA9" w:rsidP="00FD1CA9">
      <w:pPr>
        <w:jc w:val="both"/>
        <w:rPr>
          <w:rFonts w:ascii="Arial" w:eastAsia="Batang" w:hAnsi="Arial" w:cs="Arial"/>
          <w:iCs/>
          <w:sz w:val="22"/>
          <w:szCs w:val="22"/>
        </w:rPr>
      </w:pPr>
    </w:p>
    <w:p w:rsidR="00AD7D65" w:rsidRDefault="00AD7D65" w:rsidP="00AD7D65">
      <w:pPr>
        <w:tabs>
          <w:tab w:val="left" w:pos="5245"/>
        </w:tabs>
        <w:jc w:val="both"/>
        <w:rPr>
          <w:rFonts w:ascii="Arial" w:hAnsi="Arial" w:cs="Arial"/>
          <w:b/>
          <w:sz w:val="22"/>
          <w:szCs w:val="22"/>
        </w:rPr>
      </w:pPr>
      <w:r w:rsidRPr="00273A0E">
        <w:rPr>
          <w:rFonts w:ascii="Arial" w:hAnsi="Arial" w:cs="Arial"/>
          <w:b/>
          <w:sz w:val="22"/>
          <w:szCs w:val="22"/>
        </w:rPr>
        <w:lastRenderedPageBreak/>
        <w:t>CAPITULO 4: REGULACIONES ESPECÍFICAS DE INTERVENCIÓN URBANA PARA EL USO RESIDENCIAL</w:t>
      </w:r>
    </w:p>
    <w:p w:rsidR="00AD7D65" w:rsidRDefault="00AD7D65" w:rsidP="00AD7D65">
      <w:pPr>
        <w:tabs>
          <w:tab w:val="left" w:pos="5387"/>
        </w:tabs>
        <w:jc w:val="both"/>
        <w:rPr>
          <w:rFonts w:ascii="Arial" w:eastAsia="Batang" w:hAnsi="Arial" w:cs="Arial"/>
          <w:iCs/>
          <w:sz w:val="22"/>
          <w:szCs w:val="22"/>
        </w:rPr>
      </w:pPr>
    </w:p>
    <w:p w:rsidR="00AD7D65" w:rsidRPr="00273A0E" w:rsidRDefault="00AD7D65" w:rsidP="00AD7D65">
      <w:pPr>
        <w:tabs>
          <w:tab w:val="left" w:pos="5387"/>
        </w:tabs>
        <w:jc w:val="both"/>
        <w:rPr>
          <w:rFonts w:ascii="Arial" w:eastAsia="Batang" w:hAnsi="Arial" w:cs="Arial"/>
          <w:iCs/>
          <w:sz w:val="22"/>
          <w:szCs w:val="22"/>
        </w:rPr>
      </w:pPr>
    </w:p>
    <w:p w:rsidR="00AD7D65" w:rsidRPr="00AD7D65" w:rsidRDefault="00AD7D65" w:rsidP="00AD7D65">
      <w:pPr>
        <w:jc w:val="both"/>
        <w:rPr>
          <w:rFonts w:ascii="Arial" w:hAnsi="Arial" w:cs="Arial"/>
          <w:b/>
          <w:color w:val="FF0000"/>
          <w:sz w:val="22"/>
          <w:szCs w:val="22"/>
        </w:rPr>
      </w:pPr>
      <w:r w:rsidRPr="00AD7D65">
        <w:rPr>
          <w:rFonts w:ascii="Arial" w:hAnsi="Arial" w:cs="Arial"/>
          <w:b/>
          <w:color w:val="FF0000"/>
          <w:sz w:val="22"/>
          <w:szCs w:val="22"/>
        </w:rPr>
        <w:t>ZR. Zona Residencial Centro Histórico.</w:t>
      </w:r>
    </w:p>
    <w:p w:rsidR="00AD7D65" w:rsidRPr="00AD7D65" w:rsidRDefault="00697466" w:rsidP="00697466">
      <w:pPr>
        <w:tabs>
          <w:tab w:val="left" w:pos="5387"/>
        </w:tabs>
        <w:jc w:val="both"/>
        <w:rPr>
          <w:rFonts w:ascii="Arial" w:hAnsi="Arial" w:cs="Arial"/>
          <w:b/>
          <w:color w:val="FF0000"/>
          <w:sz w:val="22"/>
          <w:szCs w:val="22"/>
        </w:rPr>
      </w:pPr>
      <w:r>
        <w:rPr>
          <w:rFonts w:ascii="Arial" w:hAnsi="Arial" w:cs="Arial"/>
          <w:noProof/>
          <w:color w:val="FF0000"/>
          <w:sz w:val="22"/>
          <w:szCs w:val="22"/>
          <w:lang w:val="es-ES" w:bidi="ar-SA"/>
        </w:rPr>
        <w:drawing>
          <wp:anchor distT="0" distB="0" distL="114300" distR="114300" simplePos="0" relativeHeight="251660288" behindDoc="0" locked="0" layoutInCell="1" allowOverlap="1" wp14:anchorId="1A1CDBE8" wp14:editId="602D00FC">
            <wp:simplePos x="0" y="0"/>
            <wp:positionH relativeFrom="margin">
              <wp:posOffset>3432810</wp:posOffset>
            </wp:positionH>
            <wp:positionV relativeFrom="paragraph">
              <wp:posOffset>10795</wp:posOffset>
            </wp:positionV>
            <wp:extent cx="2857500" cy="1805940"/>
            <wp:effectExtent l="0" t="0" r="0" b="3810"/>
            <wp:wrapSquare wrapText="lef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entro.jpg"/>
                    <pic:cNvPicPr/>
                  </pic:nvPicPr>
                  <pic:blipFill rotWithShape="1">
                    <a:blip r:embed="rId39" cstate="print">
                      <a:extLst>
                        <a:ext uri="{28A0092B-C50C-407E-A947-70E740481C1C}">
                          <a14:useLocalDpi xmlns:a14="http://schemas.microsoft.com/office/drawing/2010/main" val="0"/>
                        </a:ext>
                      </a:extLst>
                    </a:blip>
                    <a:srcRect l="4233" t="12128" r="383" b="9820"/>
                    <a:stretch/>
                  </pic:blipFill>
                  <pic:spPr bwMode="auto">
                    <a:xfrm>
                      <a:off x="0" y="0"/>
                      <a:ext cx="2857500" cy="180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7D65" w:rsidRPr="00AD7D65" w:rsidRDefault="00AD7D65" w:rsidP="00AD7D65">
      <w:pPr>
        <w:jc w:val="both"/>
        <w:rPr>
          <w:rFonts w:ascii="Arial" w:hAnsi="Arial" w:cs="Arial"/>
          <w:b/>
          <w:color w:val="FF0000"/>
          <w:sz w:val="22"/>
          <w:szCs w:val="22"/>
        </w:rPr>
      </w:pPr>
      <w:r w:rsidRPr="00AD7D65">
        <w:rPr>
          <w:rFonts w:ascii="Arial" w:hAnsi="Arial" w:cs="Arial"/>
          <w:b/>
          <w:color w:val="FF0000"/>
          <w:sz w:val="22"/>
          <w:szCs w:val="22"/>
        </w:rPr>
        <w:t>Caracterización.</w:t>
      </w:r>
    </w:p>
    <w:p w:rsidR="00AD7D65" w:rsidRPr="00AD7D65" w:rsidRDefault="00AD7D65" w:rsidP="00AD7D65">
      <w:pPr>
        <w:jc w:val="both"/>
        <w:rPr>
          <w:rFonts w:ascii="Arial" w:hAnsi="Arial" w:cs="Arial"/>
          <w:b/>
          <w:color w:val="FF0000"/>
          <w:sz w:val="22"/>
          <w:szCs w:val="22"/>
        </w:rPr>
      </w:pPr>
    </w:p>
    <w:p w:rsidR="00697466" w:rsidRPr="00697466" w:rsidRDefault="00697466" w:rsidP="00697466">
      <w:pPr>
        <w:jc w:val="both"/>
        <w:rPr>
          <w:rFonts w:ascii="Arial" w:hAnsi="Arial" w:cs="Arial"/>
          <w:color w:val="FF0000"/>
          <w:sz w:val="22"/>
          <w:szCs w:val="22"/>
        </w:rPr>
      </w:pPr>
      <w:r w:rsidRPr="00697466">
        <w:rPr>
          <w:rFonts w:ascii="Arial" w:hAnsi="Arial" w:cs="Arial"/>
          <w:color w:val="FF0000"/>
          <w:sz w:val="22"/>
          <w:szCs w:val="22"/>
        </w:rPr>
        <w:t>Pertenece a la zona residencial-comercial dentro del suelo urbanizado edificable y está situado en el centro del asentamiento donde se concentra la mayor cantidad de instalaciones comerciales y predominio de viviendas uniplantas individuales, con presencia tipología constructiva I, II, III,</w:t>
      </w:r>
    </w:p>
    <w:p w:rsidR="00697466" w:rsidRDefault="00697466" w:rsidP="00697466">
      <w:pPr>
        <w:jc w:val="both"/>
        <w:rPr>
          <w:rFonts w:ascii="Arial" w:hAnsi="Arial" w:cs="Arial"/>
          <w:color w:val="FF0000"/>
          <w:sz w:val="22"/>
          <w:szCs w:val="22"/>
        </w:rPr>
      </w:pPr>
      <w:r w:rsidRPr="00697466">
        <w:rPr>
          <w:rFonts w:ascii="Arial" w:hAnsi="Arial" w:cs="Arial"/>
          <w:color w:val="FF0000"/>
          <w:sz w:val="22"/>
          <w:szCs w:val="22"/>
        </w:rPr>
        <w:t xml:space="preserve">Las redes de técnicas se encuentran en </w:t>
      </w:r>
      <w:proofErr w:type="gramStart"/>
      <w:r w:rsidRPr="00697466">
        <w:rPr>
          <w:rFonts w:ascii="Arial" w:hAnsi="Arial" w:cs="Arial"/>
          <w:color w:val="FF0000"/>
          <w:sz w:val="22"/>
          <w:szCs w:val="22"/>
        </w:rPr>
        <w:t>estado …</w:t>
      </w:r>
      <w:proofErr w:type="gramEnd"/>
      <w:r w:rsidRPr="00697466">
        <w:rPr>
          <w:rFonts w:ascii="Arial" w:hAnsi="Arial" w:cs="Arial"/>
          <w:color w:val="FF0000"/>
          <w:sz w:val="22"/>
          <w:szCs w:val="22"/>
        </w:rPr>
        <w:t>.., sin presencia de alcantarillado, las vías en mal estado, con escaso alumbrado público.</w:t>
      </w:r>
    </w:p>
    <w:p w:rsidR="00697466" w:rsidRPr="00697466" w:rsidRDefault="00697466" w:rsidP="00697466">
      <w:pPr>
        <w:jc w:val="both"/>
        <w:rPr>
          <w:rFonts w:ascii="Arial" w:hAnsi="Arial" w:cs="Arial"/>
          <w:color w:val="FF0000"/>
          <w:sz w:val="22"/>
          <w:szCs w:val="22"/>
        </w:rPr>
      </w:pPr>
    </w:p>
    <w:p w:rsidR="00AD7D65" w:rsidRDefault="00AD7D65" w:rsidP="00AD7D65">
      <w:pPr>
        <w:jc w:val="both"/>
        <w:rPr>
          <w:rFonts w:ascii="Arial" w:hAnsi="Arial" w:cs="Arial"/>
          <w:b/>
          <w:sz w:val="22"/>
          <w:szCs w:val="22"/>
        </w:rPr>
      </w:pPr>
      <w:r>
        <w:rPr>
          <w:rFonts w:ascii="Arial" w:hAnsi="Arial" w:cs="Arial"/>
          <w:b/>
          <w:sz w:val="22"/>
          <w:szCs w:val="22"/>
        </w:rPr>
        <w:t>Regulaciones.</w:t>
      </w:r>
    </w:p>
    <w:p w:rsidR="00AD7D65" w:rsidRDefault="00AD7D65" w:rsidP="00AD7D65">
      <w:pPr>
        <w:jc w:val="both"/>
        <w:rPr>
          <w:rFonts w:ascii="Arial" w:hAnsi="Arial" w:cs="Arial"/>
          <w:b/>
          <w:sz w:val="22"/>
          <w:szCs w:val="22"/>
        </w:rPr>
      </w:pPr>
    </w:p>
    <w:p w:rsidR="00AD7D65" w:rsidRPr="002529C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185</w:t>
      </w:r>
      <w:r w:rsidRPr="008472BF">
        <w:rPr>
          <w:rFonts w:ascii="Arial" w:hAnsi="Arial" w:cs="Arial"/>
          <w:b/>
          <w:sz w:val="22"/>
          <w:szCs w:val="22"/>
        </w:rPr>
        <w:t>:</w:t>
      </w:r>
      <w:r w:rsidRPr="002529C1">
        <w:rPr>
          <w:rFonts w:ascii="Arial" w:hAnsi="Arial" w:cs="Arial"/>
          <w:sz w:val="22"/>
          <w:szCs w:val="22"/>
        </w:rPr>
        <w:t xml:space="preserve"> El régimen</w:t>
      </w:r>
      <w:r>
        <w:rPr>
          <w:rFonts w:ascii="Arial" w:hAnsi="Arial" w:cs="Arial"/>
          <w:sz w:val="22"/>
          <w:szCs w:val="22"/>
        </w:rPr>
        <w:t xml:space="preserve"> de uso actual es residencial, </w:t>
      </w:r>
      <w:r w:rsidRPr="002529C1">
        <w:rPr>
          <w:rFonts w:ascii="Arial" w:hAnsi="Arial" w:cs="Arial"/>
          <w:sz w:val="22"/>
          <w:szCs w:val="22"/>
        </w:rPr>
        <w:t>comercial</w:t>
      </w:r>
      <w:r>
        <w:rPr>
          <w:rFonts w:ascii="Arial" w:hAnsi="Arial" w:cs="Arial"/>
          <w:sz w:val="22"/>
          <w:szCs w:val="22"/>
        </w:rPr>
        <w:t xml:space="preserve"> </w:t>
      </w:r>
      <w:r w:rsidRPr="002529C1">
        <w:rPr>
          <w:rFonts w:ascii="Arial" w:hAnsi="Arial" w:cs="Arial"/>
          <w:sz w:val="22"/>
          <w:szCs w:val="22"/>
        </w:rPr>
        <w:t>y continuar</w:t>
      </w:r>
      <w:r>
        <w:rPr>
          <w:rFonts w:ascii="Arial" w:hAnsi="Arial" w:cs="Arial"/>
          <w:sz w:val="22"/>
          <w:szCs w:val="22"/>
        </w:rPr>
        <w:t>á</w:t>
      </w:r>
      <w:r w:rsidRPr="002529C1">
        <w:rPr>
          <w:rFonts w:ascii="Arial" w:hAnsi="Arial" w:cs="Arial"/>
          <w:sz w:val="22"/>
          <w:szCs w:val="22"/>
        </w:rPr>
        <w:t xml:space="preserve"> siéndolo </w:t>
      </w:r>
    </w:p>
    <w:p w:rsidR="00AD7D65" w:rsidRPr="0096697E" w:rsidRDefault="00AD7D65" w:rsidP="00AD7D65">
      <w:pPr>
        <w:jc w:val="both"/>
        <w:rPr>
          <w:rFonts w:ascii="Arial" w:hAnsi="Arial" w:cs="Arial"/>
          <w:b/>
          <w:sz w:val="16"/>
          <w:szCs w:val="16"/>
        </w:rPr>
      </w:pPr>
    </w:p>
    <w:p w:rsidR="00AD7D65" w:rsidRPr="0096697E" w:rsidRDefault="00AD7D65" w:rsidP="00AD7D65">
      <w:pPr>
        <w:jc w:val="both"/>
        <w:rPr>
          <w:rFonts w:ascii="Arial" w:hAnsi="Arial" w:cs="Arial"/>
          <w:sz w:val="22"/>
          <w:szCs w:val="22"/>
        </w:rPr>
      </w:pPr>
      <w:r>
        <w:rPr>
          <w:rFonts w:ascii="Arial" w:eastAsia="Batang" w:hAnsi="Arial" w:cs="Arial"/>
          <w:b/>
          <w:iCs/>
          <w:sz w:val="22"/>
          <w:szCs w:val="22"/>
        </w:rPr>
        <w:t>Artículo 186</w:t>
      </w:r>
      <w:r w:rsidRPr="0096697E">
        <w:rPr>
          <w:rFonts w:ascii="Arial" w:hAnsi="Arial" w:cs="Arial"/>
          <w:b/>
          <w:sz w:val="22"/>
          <w:szCs w:val="22"/>
        </w:rPr>
        <w:t>:</w:t>
      </w:r>
      <w:r>
        <w:rPr>
          <w:rFonts w:ascii="Arial" w:hAnsi="Arial" w:cs="Arial"/>
          <w:sz w:val="22"/>
          <w:szCs w:val="22"/>
        </w:rPr>
        <w:t xml:space="preserve"> Se respetaran los </w:t>
      </w:r>
      <w:r w:rsidRPr="0096697E">
        <w:rPr>
          <w:rFonts w:ascii="Arial" w:hAnsi="Arial" w:cs="Arial"/>
          <w:sz w:val="22"/>
          <w:szCs w:val="22"/>
        </w:rPr>
        <w:t>esp</w:t>
      </w:r>
      <w:r>
        <w:rPr>
          <w:rFonts w:ascii="Arial" w:hAnsi="Arial" w:cs="Arial"/>
          <w:sz w:val="22"/>
          <w:szCs w:val="22"/>
        </w:rPr>
        <w:t xml:space="preserve">acios definidos como </w:t>
      </w:r>
      <w:r w:rsidRPr="0096697E">
        <w:rPr>
          <w:rFonts w:ascii="Arial" w:hAnsi="Arial" w:cs="Arial"/>
          <w:sz w:val="22"/>
          <w:szCs w:val="22"/>
        </w:rPr>
        <w:t xml:space="preserve"> </w:t>
      </w:r>
      <w:r>
        <w:rPr>
          <w:rFonts w:ascii="Arial" w:hAnsi="Arial" w:cs="Arial"/>
          <w:sz w:val="22"/>
          <w:szCs w:val="22"/>
        </w:rPr>
        <w:t xml:space="preserve">áreas de estar </w:t>
      </w:r>
      <w:r w:rsidRPr="0096697E">
        <w:rPr>
          <w:rFonts w:ascii="Arial" w:hAnsi="Arial" w:cs="Arial"/>
          <w:sz w:val="22"/>
          <w:szCs w:val="22"/>
        </w:rPr>
        <w:t>y microparques</w:t>
      </w:r>
      <w:r>
        <w:rPr>
          <w:rFonts w:ascii="Arial" w:hAnsi="Arial" w:cs="Arial"/>
          <w:sz w:val="22"/>
          <w:szCs w:val="22"/>
        </w:rPr>
        <w:t>.</w:t>
      </w:r>
    </w:p>
    <w:p w:rsidR="00AD7D65" w:rsidRPr="00CD6650" w:rsidRDefault="00AD7D65" w:rsidP="00AD7D65">
      <w:pPr>
        <w:pStyle w:val="Prrafodelista1"/>
        <w:spacing w:after="0" w:line="240" w:lineRule="auto"/>
        <w:ind w:left="0"/>
        <w:jc w:val="both"/>
        <w:rPr>
          <w:rFonts w:ascii="Arial" w:hAnsi="Arial" w:cs="Arial"/>
          <w:sz w:val="16"/>
          <w:szCs w:val="16"/>
        </w:rPr>
      </w:pPr>
    </w:p>
    <w:p w:rsidR="00AD7D65" w:rsidRPr="00CD6650" w:rsidRDefault="00AD7D65" w:rsidP="00AD7D65">
      <w:pPr>
        <w:spacing w:after="120"/>
        <w:jc w:val="both"/>
        <w:rPr>
          <w:rFonts w:ascii="Arial" w:hAnsi="Arial" w:cs="Arial"/>
          <w:sz w:val="22"/>
          <w:szCs w:val="22"/>
        </w:rPr>
      </w:pPr>
      <w:r>
        <w:rPr>
          <w:rFonts w:ascii="Arial" w:eastAsia="Batang" w:hAnsi="Arial" w:cs="Arial"/>
          <w:b/>
          <w:iCs/>
          <w:sz w:val="22"/>
          <w:szCs w:val="22"/>
        </w:rPr>
        <w:t xml:space="preserve">Artículo 187: </w:t>
      </w:r>
      <w:r w:rsidRPr="00E870EF">
        <w:rPr>
          <w:rFonts w:ascii="Arial" w:hAnsi="Arial" w:cs="Arial"/>
          <w:sz w:val="22"/>
          <w:szCs w:val="22"/>
        </w:rPr>
        <w:t>Mantener</w:t>
      </w:r>
      <w:r w:rsidRPr="007113BD">
        <w:rPr>
          <w:rFonts w:ascii="Arial" w:hAnsi="Arial" w:cs="Arial"/>
          <w:sz w:val="22"/>
          <w:szCs w:val="22"/>
        </w:rPr>
        <w:t xml:space="preserve"> el mobiliario urbano existente en espacios públicos; jardineras, bancos, alumbrado p</w:t>
      </w:r>
      <w:r>
        <w:rPr>
          <w:rFonts w:ascii="Arial" w:hAnsi="Arial" w:cs="Arial"/>
          <w:sz w:val="22"/>
          <w:szCs w:val="22"/>
        </w:rPr>
        <w:t>ú</w:t>
      </w:r>
      <w:r w:rsidRPr="007113BD">
        <w:rPr>
          <w:rFonts w:ascii="Arial" w:hAnsi="Arial" w:cs="Arial"/>
          <w:sz w:val="22"/>
          <w:szCs w:val="22"/>
        </w:rPr>
        <w:t>blico etc.</w:t>
      </w:r>
    </w:p>
    <w:p w:rsidR="00AD7D65" w:rsidRPr="00A06C44" w:rsidRDefault="00AD7D65" w:rsidP="00AD7D65">
      <w:pPr>
        <w:spacing w:after="120"/>
        <w:jc w:val="both"/>
        <w:rPr>
          <w:rFonts w:ascii="Arial" w:hAnsi="Arial" w:cs="Arial"/>
          <w:sz w:val="22"/>
          <w:szCs w:val="22"/>
        </w:rPr>
      </w:pPr>
      <w:r>
        <w:rPr>
          <w:rFonts w:ascii="Arial" w:eastAsia="Batang" w:hAnsi="Arial" w:cs="Arial"/>
          <w:b/>
          <w:iCs/>
          <w:sz w:val="22"/>
          <w:szCs w:val="22"/>
        </w:rPr>
        <w:t xml:space="preserve">Artículo 188: </w:t>
      </w:r>
      <w:r w:rsidRPr="0048684D">
        <w:rPr>
          <w:rFonts w:ascii="Arial" w:hAnsi="Arial" w:cs="Arial"/>
          <w:sz w:val="22"/>
          <w:szCs w:val="22"/>
        </w:rPr>
        <w:t>Los</w:t>
      </w:r>
      <w:r w:rsidRPr="007113BD">
        <w:rPr>
          <w:rFonts w:ascii="Arial" w:hAnsi="Arial" w:cs="Arial"/>
          <w:sz w:val="22"/>
          <w:szCs w:val="22"/>
        </w:rPr>
        <w:t xml:space="preserve"> servicios por cuenta propia se ubicarán en áreas donde no obstaculicen el paso público, ni afecten el ornato, cumpliendo con una adecuada estética y organización.</w:t>
      </w: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 xml:space="preserve">189: </w:t>
      </w:r>
      <w:r>
        <w:rPr>
          <w:rFonts w:ascii="Arial" w:hAnsi="Arial" w:cs="Arial"/>
        </w:rPr>
        <w:t>C</w:t>
      </w:r>
      <w:r w:rsidRPr="00BC6250">
        <w:rPr>
          <w:rFonts w:ascii="Arial" w:hAnsi="Arial" w:cs="Arial"/>
        </w:rPr>
        <w:t>ualquier kiosco de cuenta propia tendrá que cumplir las condiciones higiénicas y estéticas  establecidas por la UMHE y DMPF respectivamente.</w:t>
      </w:r>
    </w:p>
    <w:p w:rsidR="00AD7D65" w:rsidRPr="00CD6650" w:rsidRDefault="00AD7D65" w:rsidP="00AD7D65">
      <w:pPr>
        <w:pStyle w:val="Prrafodelista1"/>
        <w:spacing w:after="0" w:line="240" w:lineRule="auto"/>
        <w:ind w:left="0"/>
        <w:jc w:val="both"/>
        <w:rPr>
          <w:rFonts w:ascii="Arial" w:hAnsi="Arial" w:cs="Arial"/>
          <w:sz w:val="16"/>
          <w:szCs w:val="16"/>
        </w:rPr>
      </w:pPr>
    </w:p>
    <w:p w:rsidR="00AD7D65" w:rsidRPr="00A06C44" w:rsidRDefault="00AD7D65" w:rsidP="00AD7D65">
      <w:pPr>
        <w:spacing w:after="120"/>
        <w:jc w:val="both"/>
        <w:rPr>
          <w:rFonts w:ascii="Arial" w:hAnsi="Arial" w:cs="Arial"/>
          <w:sz w:val="22"/>
          <w:szCs w:val="22"/>
        </w:rPr>
      </w:pPr>
      <w:r w:rsidRPr="007113BD">
        <w:rPr>
          <w:rFonts w:ascii="Arial" w:hAnsi="Arial" w:cs="Arial"/>
          <w:b/>
          <w:sz w:val="22"/>
          <w:szCs w:val="22"/>
        </w:rPr>
        <w:t>Artículo</w:t>
      </w:r>
      <w:r>
        <w:rPr>
          <w:rFonts w:ascii="Arial" w:hAnsi="Arial" w:cs="Arial"/>
          <w:b/>
          <w:sz w:val="22"/>
          <w:szCs w:val="22"/>
        </w:rPr>
        <w:t xml:space="preserve"> 190</w:t>
      </w:r>
      <w:r w:rsidRPr="007113BD">
        <w:rPr>
          <w:rFonts w:ascii="Arial" w:hAnsi="Arial" w:cs="Arial"/>
          <w:b/>
          <w:sz w:val="22"/>
          <w:szCs w:val="22"/>
        </w:rPr>
        <w:t xml:space="preserve">: </w:t>
      </w:r>
      <w:r w:rsidRPr="007113BD">
        <w:rPr>
          <w:rFonts w:ascii="Arial" w:hAnsi="Arial" w:cs="Arial"/>
          <w:sz w:val="22"/>
          <w:szCs w:val="22"/>
        </w:rPr>
        <w:t xml:space="preserve">Todas las personas naturales o jurídicas que deseen colocar carteles en la vía pública, ya sean adosados a la pared o con brazos voladizos sobre la vía, deberán obtener permiso de </w:t>
      </w:r>
      <w:smartTag w:uri="urn:schemas-microsoft-com:office:smarttags" w:element="PersonName">
        <w:smartTagPr>
          <w:attr w:name="ProductID" w:val="la DMPF"/>
        </w:smartTagPr>
        <w:r w:rsidRPr="007113BD">
          <w:rPr>
            <w:rFonts w:ascii="Arial" w:hAnsi="Arial" w:cs="Arial"/>
            <w:sz w:val="22"/>
            <w:szCs w:val="22"/>
          </w:rPr>
          <w:t>la DMPF</w:t>
        </w:r>
      </w:smartTag>
      <w:r w:rsidRPr="007113BD">
        <w:rPr>
          <w:rFonts w:ascii="Arial" w:hAnsi="Arial" w:cs="Arial"/>
          <w:sz w:val="22"/>
          <w:szCs w:val="22"/>
        </w:rPr>
        <w:t>, para lo cual se presentará previamente un boceto especificando colores y altura de su colocación.</w:t>
      </w: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191</w:t>
      </w:r>
      <w:r w:rsidRPr="001D4351">
        <w:rPr>
          <w:rFonts w:ascii="Arial" w:hAnsi="Arial" w:cs="Arial"/>
          <w:b/>
          <w:sz w:val="22"/>
          <w:szCs w:val="22"/>
        </w:rPr>
        <w:t>:</w:t>
      </w:r>
      <w:r w:rsidRPr="001D4351">
        <w:rPr>
          <w:rFonts w:ascii="Arial" w:hAnsi="Arial" w:cs="Arial"/>
          <w:sz w:val="22"/>
          <w:szCs w:val="22"/>
        </w:rPr>
        <w:t xml:space="preserve"> En las jardineras deberán ser se</w:t>
      </w:r>
      <w:r>
        <w:rPr>
          <w:rFonts w:ascii="Arial" w:hAnsi="Arial" w:cs="Arial"/>
          <w:sz w:val="22"/>
          <w:szCs w:val="22"/>
        </w:rPr>
        <w:t xml:space="preserve">mbrados árboles de amplia </w:t>
      </w:r>
      <w:r w:rsidRPr="001D4351">
        <w:rPr>
          <w:rFonts w:ascii="Arial" w:hAnsi="Arial" w:cs="Arial"/>
          <w:sz w:val="22"/>
          <w:szCs w:val="22"/>
        </w:rPr>
        <w:t>coberturas y otras.</w:t>
      </w:r>
    </w:p>
    <w:p w:rsidR="00AD7D65" w:rsidRPr="00CD6650" w:rsidRDefault="00AD7D65" w:rsidP="00AD7D65">
      <w:pPr>
        <w:jc w:val="both"/>
        <w:rPr>
          <w:rFonts w:ascii="Arial" w:hAnsi="Arial" w:cs="Arial"/>
          <w:sz w:val="22"/>
          <w:szCs w:val="22"/>
        </w:rPr>
      </w:pPr>
    </w:p>
    <w:p w:rsidR="00AD7D65" w:rsidRDefault="00AD7D65" w:rsidP="00AD7D65">
      <w:pPr>
        <w:tabs>
          <w:tab w:val="left" w:pos="5387"/>
        </w:tabs>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192</w:t>
      </w:r>
      <w:r w:rsidRPr="001D4351">
        <w:rPr>
          <w:rFonts w:ascii="Arial" w:hAnsi="Arial" w:cs="Arial"/>
          <w:b/>
          <w:sz w:val="22"/>
          <w:szCs w:val="22"/>
        </w:rPr>
        <w:t>:</w:t>
      </w:r>
      <w:r w:rsidRPr="001D4351">
        <w:rPr>
          <w:rFonts w:ascii="Arial" w:hAnsi="Arial" w:cs="Arial"/>
          <w:sz w:val="22"/>
          <w:szCs w:val="22"/>
        </w:rPr>
        <w:t xml:space="preserve"> Se pr</w:t>
      </w:r>
      <w:r>
        <w:rPr>
          <w:rFonts w:ascii="Arial" w:hAnsi="Arial" w:cs="Arial"/>
          <w:sz w:val="22"/>
          <w:szCs w:val="22"/>
        </w:rPr>
        <w:t>ohíbe cortar, estropear y tallar</w:t>
      </w:r>
      <w:r w:rsidRPr="001D4351">
        <w:rPr>
          <w:rFonts w:ascii="Arial" w:hAnsi="Arial" w:cs="Arial"/>
          <w:sz w:val="22"/>
          <w:szCs w:val="22"/>
        </w:rPr>
        <w:t xml:space="preserve"> inscripciones en los árboles de los paseos públicos así </w:t>
      </w:r>
      <w:r>
        <w:rPr>
          <w:rFonts w:ascii="Arial" w:hAnsi="Arial" w:cs="Arial"/>
          <w:sz w:val="22"/>
          <w:szCs w:val="22"/>
        </w:rPr>
        <w:t xml:space="preserve">como </w:t>
      </w:r>
      <w:r w:rsidRPr="001D4351">
        <w:rPr>
          <w:rFonts w:ascii="Arial" w:hAnsi="Arial" w:cs="Arial"/>
          <w:sz w:val="22"/>
          <w:szCs w:val="22"/>
        </w:rPr>
        <w:t>pisar el césped y dañar bancos y luminarias en dichos luga</w:t>
      </w:r>
      <w:r>
        <w:rPr>
          <w:rFonts w:ascii="Arial" w:hAnsi="Arial" w:cs="Arial"/>
          <w:sz w:val="22"/>
          <w:szCs w:val="22"/>
        </w:rPr>
        <w:t>res.</w:t>
      </w:r>
    </w:p>
    <w:p w:rsidR="00AD7D65" w:rsidRPr="00CD6650" w:rsidRDefault="00AD7D65" w:rsidP="00AD7D65">
      <w:pPr>
        <w:tabs>
          <w:tab w:val="left" w:pos="5387"/>
        </w:tabs>
        <w:jc w:val="both"/>
        <w:rPr>
          <w:rFonts w:ascii="Arial" w:hAnsi="Arial" w:cs="Arial"/>
          <w:sz w:val="16"/>
          <w:szCs w:val="16"/>
        </w:rPr>
      </w:pPr>
    </w:p>
    <w:p w:rsidR="00AD7D65" w:rsidRDefault="00AD7D65" w:rsidP="00AD7D65">
      <w:pPr>
        <w:tabs>
          <w:tab w:val="left" w:pos="5387"/>
        </w:tabs>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193</w:t>
      </w:r>
      <w:r w:rsidRPr="00AE1327">
        <w:rPr>
          <w:rFonts w:ascii="Arial" w:hAnsi="Arial" w:cs="Arial"/>
          <w:b/>
          <w:sz w:val="22"/>
          <w:szCs w:val="22"/>
        </w:rPr>
        <w:t>:</w:t>
      </w:r>
      <w:r w:rsidRPr="00AE1327">
        <w:rPr>
          <w:rFonts w:ascii="Arial" w:hAnsi="Arial" w:cs="Arial"/>
          <w:sz w:val="22"/>
          <w:szCs w:val="22"/>
        </w:rPr>
        <w:t xml:space="preserve"> Toda acción constructiva que lo merite llevar</w:t>
      </w:r>
      <w:r>
        <w:rPr>
          <w:rFonts w:ascii="Arial" w:hAnsi="Arial" w:cs="Arial"/>
          <w:sz w:val="22"/>
          <w:szCs w:val="22"/>
        </w:rPr>
        <w:t>á</w:t>
      </w:r>
      <w:r w:rsidRPr="00AE1327">
        <w:rPr>
          <w:rFonts w:ascii="Arial" w:hAnsi="Arial" w:cs="Arial"/>
          <w:sz w:val="22"/>
          <w:szCs w:val="22"/>
        </w:rPr>
        <w:t xml:space="preserve"> la solución de tratamiento de residuales que aprobará la autoridad sanitaria competente. Se prohíbe la solución de </w:t>
      </w:r>
      <w:r>
        <w:rPr>
          <w:rFonts w:ascii="Arial" w:hAnsi="Arial" w:cs="Arial"/>
          <w:sz w:val="22"/>
          <w:szCs w:val="22"/>
        </w:rPr>
        <w:t xml:space="preserve">fosas y </w:t>
      </w:r>
      <w:r w:rsidRPr="00AE1327">
        <w:rPr>
          <w:rFonts w:ascii="Arial" w:hAnsi="Arial" w:cs="Arial"/>
          <w:sz w:val="22"/>
          <w:szCs w:val="22"/>
        </w:rPr>
        <w:t>letrina</w:t>
      </w:r>
      <w:r>
        <w:rPr>
          <w:rFonts w:ascii="Arial" w:hAnsi="Arial" w:cs="Arial"/>
          <w:sz w:val="22"/>
          <w:szCs w:val="22"/>
        </w:rPr>
        <w:t>s</w:t>
      </w:r>
      <w:r w:rsidRPr="00AE1327">
        <w:rPr>
          <w:rFonts w:ascii="Arial" w:hAnsi="Arial" w:cs="Arial"/>
          <w:sz w:val="22"/>
          <w:szCs w:val="22"/>
        </w:rPr>
        <w:t>.</w:t>
      </w:r>
    </w:p>
    <w:p w:rsidR="00AD7D65" w:rsidRPr="00CD6650" w:rsidRDefault="00AD7D65" w:rsidP="00AD7D65">
      <w:pPr>
        <w:tabs>
          <w:tab w:val="left" w:pos="5387"/>
        </w:tabs>
        <w:jc w:val="both"/>
        <w:rPr>
          <w:rFonts w:ascii="Arial" w:hAnsi="Arial" w:cs="Arial"/>
          <w:sz w:val="16"/>
          <w:szCs w:val="16"/>
        </w:rPr>
      </w:pPr>
    </w:p>
    <w:p w:rsidR="00AD7D65" w:rsidRDefault="00AD7D65" w:rsidP="00AD7D65">
      <w:pPr>
        <w:tabs>
          <w:tab w:val="left" w:pos="5387"/>
        </w:tabs>
        <w:jc w:val="both"/>
        <w:rPr>
          <w:rFonts w:ascii="Arial" w:hAnsi="Arial" w:cs="Arial"/>
          <w:sz w:val="22"/>
          <w:szCs w:val="22"/>
        </w:rPr>
      </w:pPr>
      <w:r>
        <w:rPr>
          <w:rFonts w:ascii="Arial" w:eastAsia="Batang" w:hAnsi="Arial" w:cs="Arial"/>
          <w:b/>
          <w:iCs/>
          <w:sz w:val="22"/>
          <w:szCs w:val="22"/>
        </w:rPr>
        <w:t>Artículo 194</w:t>
      </w:r>
      <w:r w:rsidRPr="002216E8">
        <w:rPr>
          <w:rFonts w:ascii="Arial" w:hAnsi="Arial" w:cs="Arial"/>
          <w:b/>
          <w:sz w:val="22"/>
          <w:szCs w:val="22"/>
        </w:rPr>
        <w:t>:</w:t>
      </w:r>
      <w:r w:rsidRPr="002216E8">
        <w:rPr>
          <w:rFonts w:ascii="Arial" w:hAnsi="Arial" w:cs="Arial"/>
          <w:sz w:val="22"/>
          <w:szCs w:val="22"/>
        </w:rPr>
        <w:t xml:space="preserve"> Se prohíbe el vertimiento de aguas residuales líquidos crudos o no completamente tratados en los subsuelos o corrientes superficiales.</w:t>
      </w:r>
    </w:p>
    <w:p w:rsidR="00AD7D65" w:rsidRPr="00CD6650" w:rsidRDefault="00AD7D65" w:rsidP="00AD7D65">
      <w:pPr>
        <w:tabs>
          <w:tab w:val="left" w:pos="5387"/>
        </w:tabs>
        <w:jc w:val="both"/>
        <w:rPr>
          <w:rFonts w:ascii="Arial" w:hAnsi="Arial" w:cs="Arial"/>
          <w:color w:val="FF0000"/>
          <w:sz w:val="16"/>
          <w:szCs w:val="16"/>
        </w:rPr>
      </w:pPr>
    </w:p>
    <w:p w:rsidR="00AD7D65" w:rsidRPr="000166E3" w:rsidRDefault="00AD7D65" w:rsidP="00AD7D65">
      <w:pPr>
        <w:tabs>
          <w:tab w:val="left" w:pos="5387"/>
        </w:tabs>
        <w:jc w:val="both"/>
        <w:rPr>
          <w:rFonts w:ascii="Arial" w:hAnsi="Arial" w:cs="Arial"/>
          <w:sz w:val="22"/>
          <w:szCs w:val="22"/>
        </w:rPr>
      </w:pPr>
      <w:r w:rsidRPr="000166E3">
        <w:rPr>
          <w:rFonts w:ascii="Arial" w:eastAsia="Batang" w:hAnsi="Arial" w:cs="Arial"/>
          <w:b/>
          <w:iCs/>
          <w:sz w:val="22"/>
          <w:szCs w:val="22"/>
        </w:rPr>
        <w:t>Artículo 195</w:t>
      </w:r>
      <w:r w:rsidRPr="000166E3">
        <w:rPr>
          <w:rFonts w:ascii="Arial" w:hAnsi="Arial" w:cs="Arial"/>
          <w:b/>
          <w:sz w:val="22"/>
          <w:szCs w:val="22"/>
        </w:rPr>
        <w:t>:</w:t>
      </w:r>
      <w:r w:rsidRPr="000166E3">
        <w:rPr>
          <w:rFonts w:ascii="Arial" w:hAnsi="Arial" w:cs="Arial"/>
          <w:sz w:val="22"/>
          <w:szCs w:val="22"/>
        </w:rPr>
        <w:t xml:space="preserve"> La red de alcantarillado deberá ubicarse por el lado opuesto a la red de acueducto y será soterrada y proyectada a una profundidad mínima de 70 cm. desde la corona hasta la rasante de terreno.</w:t>
      </w:r>
    </w:p>
    <w:p w:rsidR="00AD7D65" w:rsidRPr="002216E8" w:rsidRDefault="00AD7D65" w:rsidP="00AD7D65">
      <w:pPr>
        <w:tabs>
          <w:tab w:val="left" w:pos="5387"/>
        </w:tabs>
        <w:jc w:val="both"/>
        <w:rPr>
          <w:rFonts w:ascii="Arial" w:hAnsi="Arial" w:cs="Arial"/>
          <w:sz w:val="22"/>
          <w:szCs w:val="22"/>
        </w:rPr>
      </w:pPr>
      <w:r>
        <w:rPr>
          <w:rFonts w:ascii="Arial" w:eastAsia="Batang" w:hAnsi="Arial" w:cs="Arial"/>
          <w:b/>
          <w:iCs/>
          <w:sz w:val="22"/>
          <w:szCs w:val="22"/>
        </w:rPr>
        <w:t>Artículo 19</w:t>
      </w:r>
      <w:r w:rsidRPr="002216E8">
        <w:rPr>
          <w:rFonts w:ascii="Arial" w:eastAsia="Batang" w:hAnsi="Arial" w:cs="Arial"/>
          <w:b/>
          <w:iCs/>
          <w:sz w:val="22"/>
          <w:szCs w:val="22"/>
        </w:rPr>
        <w:t>6</w:t>
      </w:r>
      <w:r w:rsidRPr="002216E8">
        <w:rPr>
          <w:rFonts w:ascii="Arial" w:hAnsi="Arial" w:cs="Arial"/>
          <w:b/>
          <w:sz w:val="22"/>
          <w:szCs w:val="22"/>
        </w:rPr>
        <w:t>:</w:t>
      </w:r>
      <w:r w:rsidRPr="002216E8">
        <w:rPr>
          <w:rFonts w:ascii="Arial" w:hAnsi="Arial" w:cs="Arial"/>
          <w:sz w:val="22"/>
          <w:szCs w:val="22"/>
        </w:rPr>
        <w:t xml:space="preserve"> Las distancias mínimas horizontales de las tuberías de alcantarillado cerca de diferentes obras serán:</w:t>
      </w:r>
    </w:p>
    <w:p w:rsidR="00AD7D65" w:rsidRPr="002216E8" w:rsidRDefault="00AD7D65" w:rsidP="00AD7D65">
      <w:pPr>
        <w:numPr>
          <w:ilvl w:val="0"/>
          <w:numId w:val="32"/>
        </w:numPr>
        <w:jc w:val="both"/>
        <w:rPr>
          <w:rFonts w:ascii="Arial" w:hAnsi="Arial" w:cs="Arial"/>
          <w:sz w:val="22"/>
          <w:szCs w:val="22"/>
        </w:rPr>
      </w:pPr>
      <w:r w:rsidRPr="002216E8">
        <w:rPr>
          <w:rFonts w:ascii="Arial" w:hAnsi="Arial" w:cs="Arial"/>
          <w:sz w:val="22"/>
          <w:szCs w:val="22"/>
        </w:rPr>
        <w:t>Hasta la cimentación de los edificios 2.50m.</w:t>
      </w:r>
    </w:p>
    <w:p w:rsidR="00AD7D65" w:rsidRPr="002216E8" w:rsidRDefault="00AD7D65" w:rsidP="00AD7D65">
      <w:pPr>
        <w:numPr>
          <w:ilvl w:val="0"/>
          <w:numId w:val="32"/>
        </w:numPr>
        <w:jc w:val="both"/>
        <w:rPr>
          <w:rFonts w:ascii="Arial" w:hAnsi="Arial" w:cs="Arial"/>
          <w:sz w:val="22"/>
          <w:szCs w:val="22"/>
        </w:rPr>
      </w:pPr>
      <w:r w:rsidRPr="002216E8">
        <w:rPr>
          <w:rFonts w:ascii="Arial" w:hAnsi="Arial" w:cs="Arial"/>
          <w:sz w:val="22"/>
          <w:szCs w:val="22"/>
        </w:rPr>
        <w:lastRenderedPageBreak/>
        <w:t>Hasta el borde interior de la cuneta 1.50m.</w:t>
      </w:r>
    </w:p>
    <w:p w:rsidR="00AD7D65" w:rsidRPr="002216E8" w:rsidRDefault="00AD7D65" w:rsidP="00AD7D65">
      <w:pPr>
        <w:numPr>
          <w:ilvl w:val="0"/>
          <w:numId w:val="32"/>
        </w:numPr>
        <w:jc w:val="both"/>
        <w:rPr>
          <w:rFonts w:ascii="Arial" w:hAnsi="Arial" w:cs="Arial"/>
          <w:sz w:val="22"/>
          <w:szCs w:val="22"/>
        </w:rPr>
      </w:pPr>
      <w:r w:rsidRPr="002216E8">
        <w:rPr>
          <w:rFonts w:ascii="Arial" w:hAnsi="Arial" w:cs="Arial"/>
          <w:sz w:val="22"/>
          <w:szCs w:val="22"/>
        </w:rPr>
        <w:t>Hasta los cables eléctricos 1m.</w:t>
      </w:r>
    </w:p>
    <w:p w:rsidR="00AD7D65" w:rsidRPr="00C32391" w:rsidRDefault="00AD7D65" w:rsidP="00AD7D65">
      <w:pPr>
        <w:jc w:val="both"/>
        <w:rPr>
          <w:rFonts w:ascii="Arial" w:hAnsi="Arial" w:cs="Arial"/>
        </w:rPr>
      </w:pPr>
    </w:p>
    <w:p w:rsidR="00AD7D65" w:rsidRPr="002216E8"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197</w:t>
      </w:r>
      <w:r w:rsidRPr="00AE1327">
        <w:rPr>
          <w:rFonts w:ascii="Arial" w:hAnsi="Arial" w:cs="Arial"/>
          <w:b/>
          <w:sz w:val="22"/>
          <w:szCs w:val="22"/>
        </w:rPr>
        <w:t>:</w:t>
      </w:r>
      <w:r w:rsidRPr="00AE1327">
        <w:rPr>
          <w:rFonts w:ascii="Arial" w:hAnsi="Arial" w:cs="Arial"/>
          <w:sz w:val="22"/>
          <w:szCs w:val="22"/>
        </w:rPr>
        <w:t xml:space="preserve"> </w:t>
      </w:r>
      <w:r w:rsidRPr="002216E8">
        <w:rPr>
          <w:rFonts w:ascii="Arial" w:hAnsi="Arial" w:cs="Arial"/>
          <w:sz w:val="22"/>
          <w:szCs w:val="22"/>
        </w:rPr>
        <w:t>El diámetro mínimo de la colectora principal de alcantarillado será de 200mm.</w:t>
      </w:r>
    </w:p>
    <w:p w:rsidR="00AD7D65" w:rsidRPr="00253E42" w:rsidRDefault="00AD7D65" w:rsidP="00AD7D65">
      <w:pPr>
        <w:jc w:val="both"/>
        <w:rPr>
          <w:rFonts w:ascii="Arial" w:hAnsi="Arial" w:cs="Arial"/>
          <w:b/>
          <w:sz w:val="16"/>
          <w:szCs w:val="16"/>
          <w:highlight w:val="yellow"/>
        </w:rPr>
      </w:pPr>
    </w:p>
    <w:p w:rsidR="00AD7D65" w:rsidRPr="00AE1327"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198</w:t>
      </w:r>
      <w:r w:rsidRPr="00AE1327">
        <w:rPr>
          <w:rFonts w:ascii="Arial" w:hAnsi="Arial" w:cs="Arial"/>
          <w:b/>
          <w:sz w:val="22"/>
          <w:szCs w:val="22"/>
        </w:rPr>
        <w:t>:</w:t>
      </w:r>
      <w:r w:rsidRPr="00AE1327">
        <w:rPr>
          <w:rFonts w:ascii="Arial" w:hAnsi="Arial" w:cs="Arial"/>
          <w:sz w:val="22"/>
          <w:szCs w:val="22"/>
        </w:rPr>
        <w:t xml:space="preserve"> Cuando para una obra sea indispensable romper la vía pública</w:t>
      </w:r>
      <w:r>
        <w:rPr>
          <w:rFonts w:ascii="Arial" w:hAnsi="Arial" w:cs="Arial"/>
          <w:sz w:val="22"/>
          <w:szCs w:val="22"/>
        </w:rPr>
        <w:t>,</w:t>
      </w:r>
      <w:r w:rsidRPr="00AE1327">
        <w:rPr>
          <w:rFonts w:ascii="Arial" w:hAnsi="Arial" w:cs="Arial"/>
          <w:sz w:val="22"/>
          <w:szCs w:val="22"/>
        </w:rPr>
        <w:t xml:space="preserve"> con previo permiso, el inversionista estará en la obligación de reponer el desperfecto en un plazo de 72 horas. </w:t>
      </w:r>
    </w:p>
    <w:p w:rsidR="00AD7D65" w:rsidRPr="00253E42" w:rsidRDefault="00AD7D65" w:rsidP="00AD7D65">
      <w:pPr>
        <w:jc w:val="both"/>
        <w:rPr>
          <w:rFonts w:ascii="Arial" w:hAnsi="Arial" w:cs="Arial"/>
          <w:sz w:val="16"/>
          <w:szCs w:val="16"/>
        </w:rPr>
      </w:pPr>
    </w:p>
    <w:p w:rsidR="00AD7D65" w:rsidRPr="00AE1327"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199</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No se permite modificar la sección de la vía ni el radio de giro en caso de reparaciones o acciones según el artículo anterior.</w:t>
      </w:r>
    </w:p>
    <w:p w:rsidR="00AD7D65" w:rsidRPr="00253E42"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200</w:t>
      </w:r>
      <w:r w:rsidRPr="00AE1327">
        <w:rPr>
          <w:rFonts w:ascii="Arial" w:hAnsi="Arial" w:cs="Arial"/>
          <w:b/>
          <w:sz w:val="22"/>
          <w:szCs w:val="22"/>
        </w:rPr>
        <w:t>:</w:t>
      </w:r>
      <w:r w:rsidRPr="00AE1327">
        <w:rPr>
          <w:rFonts w:ascii="Arial" w:hAnsi="Arial" w:cs="Arial"/>
          <w:sz w:val="22"/>
          <w:szCs w:val="22"/>
        </w:rPr>
        <w:t xml:space="preserve"> En caso de mantener la vía rota por cualquier motivo será obligatorio colocar una barrera señali</w:t>
      </w:r>
      <w:r>
        <w:rPr>
          <w:rFonts w:ascii="Arial" w:hAnsi="Arial" w:cs="Arial"/>
          <w:sz w:val="22"/>
          <w:szCs w:val="22"/>
        </w:rPr>
        <w:t>zador</w:t>
      </w:r>
      <w:r w:rsidRPr="00AE1327">
        <w:rPr>
          <w:rFonts w:ascii="Arial" w:hAnsi="Arial" w:cs="Arial"/>
          <w:sz w:val="22"/>
          <w:szCs w:val="22"/>
        </w:rPr>
        <w:t>a en el lugar durante el día y la noche.</w:t>
      </w:r>
    </w:p>
    <w:p w:rsidR="00AD7D65" w:rsidRPr="00A53C63"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6579BE">
        <w:rPr>
          <w:rFonts w:ascii="Arial" w:eastAsia="Batang" w:hAnsi="Arial" w:cs="Arial"/>
          <w:b/>
          <w:iCs/>
          <w:sz w:val="22"/>
          <w:szCs w:val="22"/>
        </w:rPr>
        <w:t>Artículo</w:t>
      </w:r>
      <w:r>
        <w:rPr>
          <w:rFonts w:ascii="Arial" w:eastAsia="Batang" w:hAnsi="Arial" w:cs="Arial"/>
          <w:b/>
          <w:iCs/>
          <w:sz w:val="22"/>
          <w:szCs w:val="22"/>
        </w:rPr>
        <w:t xml:space="preserve"> 201</w:t>
      </w:r>
      <w:r w:rsidRPr="006579BE">
        <w:rPr>
          <w:rFonts w:ascii="Arial" w:hAnsi="Arial" w:cs="Arial"/>
          <w:b/>
          <w:sz w:val="22"/>
          <w:szCs w:val="22"/>
        </w:rPr>
        <w:t>:</w:t>
      </w:r>
      <w:r w:rsidRPr="00AE1327">
        <w:rPr>
          <w:rFonts w:ascii="Arial" w:hAnsi="Arial" w:cs="Arial"/>
          <w:sz w:val="22"/>
          <w:szCs w:val="22"/>
        </w:rPr>
        <w:t xml:space="preserve"> </w:t>
      </w:r>
      <w:r>
        <w:rPr>
          <w:rFonts w:ascii="Arial" w:hAnsi="Arial" w:cs="Arial"/>
          <w:sz w:val="22"/>
          <w:szCs w:val="22"/>
        </w:rPr>
        <w:t xml:space="preserve">Se </w:t>
      </w:r>
      <w:r w:rsidRPr="00AE1327">
        <w:rPr>
          <w:rFonts w:ascii="Arial" w:hAnsi="Arial" w:cs="Arial"/>
          <w:sz w:val="22"/>
          <w:szCs w:val="22"/>
        </w:rPr>
        <w:t>permitirá el estacionamiento de carros ligeros en las vías autorizadas por la PNR.</w:t>
      </w:r>
    </w:p>
    <w:p w:rsidR="00AD7D65" w:rsidRPr="00A53C63"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202</w:t>
      </w:r>
      <w:r w:rsidRPr="00520311">
        <w:rPr>
          <w:rFonts w:ascii="Arial" w:hAnsi="Arial" w:cs="Arial"/>
          <w:b/>
          <w:sz w:val="22"/>
          <w:szCs w:val="22"/>
        </w:rPr>
        <w:t>:</w:t>
      </w:r>
      <w:r>
        <w:rPr>
          <w:rFonts w:ascii="Arial" w:hAnsi="Arial" w:cs="Arial"/>
          <w:sz w:val="22"/>
          <w:szCs w:val="22"/>
        </w:rPr>
        <w:t xml:space="preserve"> </w:t>
      </w:r>
      <w:r w:rsidRPr="00981316">
        <w:rPr>
          <w:rFonts w:ascii="Arial" w:hAnsi="Arial" w:cs="Arial"/>
          <w:sz w:val="22"/>
          <w:szCs w:val="22"/>
        </w:rPr>
        <w:t>No se prevén áreas de garaje o parqueos en las parcelas que ocupan las viviendas y en caso de existir las puerta</w:t>
      </w:r>
      <w:r>
        <w:rPr>
          <w:rFonts w:ascii="Arial" w:hAnsi="Arial" w:cs="Arial"/>
          <w:sz w:val="22"/>
          <w:szCs w:val="22"/>
        </w:rPr>
        <w:t>s</w:t>
      </w:r>
      <w:r w:rsidRPr="00981316">
        <w:rPr>
          <w:rFonts w:ascii="Arial" w:hAnsi="Arial" w:cs="Arial"/>
          <w:sz w:val="22"/>
          <w:szCs w:val="22"/>
        </w:rPr>
        <w:t xml:space="preserve"> tendrá</w:t>
      </w:r>
      <w:r>
        <w:rPr>
          <w:rFonts w:ascii="Arial" w:hAnsi="Arial" w:cs="Arial"/>
          <w:sz w:val="22"/>
          <w:szCs w:val="22"/>
        </w:rPr>
        <w:t>n</w:t>
      </w:r>
      <w:r w:rsidRPr="00981316">
        <w:rPr>
          <w:rFonts w:ascii="Arial" w:hAnsi="Arial" w:cs="Arial"/>
          <w:sz w:val="22"/>
          <w:szCs w:val="22"/>
        </w:rPr>
        <w:t xml:space="preserve"> que ser pivotante</w:t>
      </w:r>
      <w:r>
        <w:rPr>
          <w:rFonts w:ascii="Arial" w:hAnsi="Arial" w:cs="Arial"/>
          <w:sz w:val="22"/>
          <w:szCs w:val="22"/>
        </w:rPr>
        <w:t>s</w:t>
      </w:r>
      <w:r w:rsidRPr="00981316">
        <w:rPr>
          <w:rFonts w:ascii="Arial" w:hAnsi="Arial" w:cs="Arial"/>
          <w:sz w:val="22"/>
          <w:szCs w:val="22"/>
        </w:rPr>
        <w:t xml:space="preserve"> que abran hacia arriba y</w:t>
      </w:r>
      <w:r>
        <w:rPr>
          <w:rFonts w:ascii="Arial" w:hAnsi="Arial" w:cs="Arial"/>
          <w:sz w:val="22"/>
          <w:szCs w:val="22"/>
        </w:rPr>
        <w:t xml:space="preserve"> a una altura mínima de 2.1 m </w:t>
      </w:r>
      <w:r w:rsidRPr="00981316">
        <w:rPr>
          <w:rFonts w:ascii="Arial" w:hAnsi="Arial" w:cs="Arial"/>
          <w:sz w:val="22"/>
          <w:szCs w:val="22"/>
        </w:rPr>
        <w:t>del nivel de acera que permita de esta forma la libre circulación de los transeúntes.</w:t>
      </w:r>
    </w:p>
    <w:p w:rsidR="00AD7D65" w:rsidRPr="00A53C63"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Pr>
          <w:rFonts w:ascii="Arial" w:eastAsia="Batang" w:hAnsi="Arial" w:cs="Arial"/>
          <w:b/>
          <w:iCs/>
          <w:sz w:val="22"/>
          <w:szCs w:val="22"/>
        </w:rPr>
        <w:t>Artículo 203</w:t>
      </w:r>
      <w:r w:rsidRPr="00EA1BB2">
        <w:rPr>
          <w:rFonts w:ascii="Arial" w:hAnsi="Arial" w:cs="Arial"/>
          <w:b/>
          <w:sz w:val="22"/>
          <w:szCs w:val="22"/>
        </w:rPr>
        <w:t>:</w:t>
      </w:r>
      <w:r w:rsidRPr="00EA1BB2">
        <w:rPr>
          <w:rFonts w:ascii="Arial" w:hAnsi="Arial" w:cs="Arial"/>
          <w:sz w:val="22"/>
          <w:szCs w:val="22"/>
        </w:rPr>
        <w:t xml:space="preserve"> La red eléctrica y telefónica mantendrá la separación existente en la zona, en ca</w:t>
      </w:r>
      <w:r>
        <w:rPr>
          <w:rFonts w:ascii="Arial" w:hAnsi="Arial" w:cs="Arial"/>
          <w:sz w:val="22"/>
          <w:szCs w:val="22"/>
        </w:rPr>
        <w:t xml:space="preserve">so de reposición de los postes, se ubicaran a </w:t>
      </w:r>
      <w:r w:rsidRPr="00EA1BB2">
        <w:rPr>
          <w:rFonts w:ascii="Arial" w:hAnsi="Arial" w:cs="Arial"/>
          <w:sz w:val="22"/>
          <w:szCs w:val="22"/>
        </w:rPr>
        <w:t>0.15m de separación horizontal entre el borde interior del contén de la acera en el lado más próximo del poste.</w:t>
      </w:r>
    </w:p>
    <w:p w:rsidR="00AD7D65" w:rsidRPr="00A53C63"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Pr>
          <w:rFonts w:ascii="Arial" w:eastAsia="Batang" w:hAnsi="Arial" w:cs="Arial"/>
          <w:b/>
          <w:iCs/>
          <w:sz w:val="22"/>
          <w:szCs w:val="22"/>
        </w:rPr>
        <w:t>Artículo 205</w:t>
      </w:r>
      <w:r w:rsidRPr="00EA1BB2">
        <w:rPr>
          <w:rFonts w:ascii="Arial" w:hAnsi="Arial" w:cs="Arial"/>
          <w:b/>
          <w:sz w:val="22"/>
          <w:szCs w:val="22"/>
        </w:rPr>
        <w:t>:</w:t>
      </w:r>
      <w:r w:rsidRPr="00EA1BB2">
        <w:rPr>
          <w:rFonts w:ascii="Arial" w:hAnsi="Arial" w:cs="Arial"/>
          <w:sz w:val="22"/>
          <w:szCs w:val="22"/>
        </w:rPr>
        <w:t xml:space="preserve"> Las líneas telefónicas tendrán una separación horizontal desde el conductor hasta las edificaciones 0.50m.</w:t>
      </w:r>
    </w:p>
    <w:p w:rsidR="00AD7D65" w:rsidRPr="00A53C63" w:rsidRDefault="00AD7D65" w:rsidP="00AD7D65">
      <w:pPr>
        <w:jc w:val="both"/>
        <w:rPr>
          <w:rFonts w:ascii="Arial" w:hAnsi="Arial" w:cs="Arial"/>
          <w:sz w:val="16"/>
          <w:szCs w:val="16"/>
        </w:rPr>
      </w:pPr>
    </w:p>
    <w:p w:rsidR="00AD7D65" w:rsidRPr="00EA1BB2" w:rsidRDefault="00AD7D65" w:rsidP="00AD7D65">
      <w:pPr>
        <w:jc w:val="both"/>
        <w:rPr>
          <w:rFonts w:ascii="Arial" w:hAnsi="Arial" w:cs="Arial"/>
          <w:sz w:val="22"/>
          <w:szCs w:val="22"/>
        </w:rPr>
      </w:pPr>
      <w:r>
        <w:rPr>
          <w:rFonts w:ascii="Arial" w:eastAsia="Batang" w:hAnsi="Arial" w:cs="Arial"/>
          <w:b/>
          <w:iCs/>
          <w:sz w:val="22"/>
          <w:szCs w:val="22"/>
        </w:rPr>
        <w:t>Artículo 206</w:t>
      </w:r>
      <w:r w:rsidRPr="00EA1BB2">
        <w:rPr>
          <w:rFonts w:ascii="Arial" w:hAnsi="Arial" w:cs="Arial"/>
          <w:b/>
          <w:sz w:val="22"/>
          <w:szCs w:val="22"/>
        </w:rPr>
        <w:t>:</w:t>
      </w:r>
      <w:r w:rsidRPr="00EA1BB2">
        <w:rPr>
          <w:rFonts w:ascii="Arial" w:hAnsi="Arial" w:cs="Arial"/>
          <w:sz w:val="22"/>
          <w:szCs w:val="22"/>
        </w:rPr>
        <w:t xml:space="preserve"> Las líneas eléctricas tendrán una separación horizontal desde el conductor hasta las edificaciones de0.90m M (4Kv, 13Kv).</w:t>
      </w:r>
    </w:p>
    <w:p w:rsidR="00AD7D65" w:rsidRPr="00253E42" w:rsidRDefault="00AD7D65" w:rsidP="00AD7D65">
      <w:pPr>
        <w:jc w:val="both"/>
        <w:rPr>
          <w:rFonts w:ascii="Arial" w:hAnsi="Arial" w:cs="Arial"/>
          <w:b/>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207</w:t>
      </w:r>
      <w:r w:rsidRPr="00981316">
        <w:rPr>
          <w:rFonts w:ascii="Arial" w:hAnsi="Arial" w:cs="Arial"/>
          <w:b/>
          <w:sz w:val="22"/>
          <w:szCs w:val="22"/>
        </w:rPr>
        <w:t>:</w:t>
      </w:r>
      <w:r>
        <w:rPr>
          <w:rFonts w:ascii="Arial" w:hAnsi="Arial" w:cs="Arial"/>
          <w:b/>
          <w:sz w:val="22"/>
          <w:szCs w:val="22"/>
        </w:rPr>
        <w:t xml:space="preserve"> </w:t>
      </w:r>
      <w:r>
        <w:rPr>
          <w:rFonts w:ascii="Arial" w:hAnsi="Arial" w:cs="Arial"/>
          <w:sz w:val="22"/>
          <w:szCs w:val="22"/>
        </w:rPr>
        <w:t>Se mantendrá</w:t>
      </w:r>
      <w:r w:rsidRPr="00073CFA">
        <w:rPr>
          <w:rFonts w:ascii="Arial" w:hAnsi="Arial" w:cs="Arial"/>
          <w:sz w:val="22"/>
          <w:szCs w:val="22"/>
        </w:rPr>
        <w:t xml:space="preserve"> </w:t>
      </w:r>
      <w:r>
        <w:rPr>
          <w:rFonts w:ascii="Arial" w:hAnsi="Arial" w:cs="Arial"/>
          <w:sz w:val="22"/>
          <w:szCs w:val="22"/>
        </w:rPr>
        <w:t xml:space="preserve">la medianería en </w:t>
      </w:r>
      <w:r w:rsidRPr="00073CFA">
        <w:rPr>
          <w:rFonts w:ascii="Arial" w:hAnsi="Arial" w:cs="Arial"/>
          <w:sz w:val="22"/>
          <w:szCs w:val="22"/>
        </w:rPr>
        <w:t>las</w:t>
      </w:r>
      <w:r w:rsidRPr="002529C1">
        <w:rPr>
          <w:rFonts w:ascii="Arial" w:hAnsi="Arial" w:cs="Arial"/>
          <w:sz w:val="22"/>
          <w:szCs w:val="22"/>
        </w:rPr>
        <w:t xml:space="preserve"> manzanas donde predomin</w:t>
      </w:r>
      <w:r>
        <w:rPr>
          <w:rFonts w:ascii="Arial" w:hAnsi="Arial" w:cs="Arial"/>
          <w:sz w:val="22"/>
          <w:szCs w:val="22"/>
        </w:rPr>
        <w:t>en.</w:t>
      </w:r>
    </w:p>
    <w:p w:rsidR="00AD7D65" w:rsidRPr="00A53C63" w:rsidRDefault="00AD7D65" w:rsidP="00AD7D65">
      <w:pPr>
        <w:jc w:val="both"/>
        <w:rPr>
          <w:rFonts w:ascii="Arial" w:hAnsi="Arial" w:cs="Arial"/>
          <w:sz w:val="16"/>
          <w:szCs w:val="16"/>
        </w:rPr>
      </w:pPr>
    </w:p>
    <w:p w:rsidR="00AD7D65" w:rsidRPr="002529C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208</w:t>
      </w:r>
      <w:r w:rsidRPr="00981316">
        <w:rPr>
          <w:rFonts w:ascii="Arial" w:hAnsi="Arial" w:cs="Arial"/>
          <w:b/>
          <w:sz w:val="22"/>
          <w:szCs w:val="22"/>
        </w:rPr>
        <w:t>:</w:t>
      </w:r>
      <w:r>
        <w:rPr>
          <w:rFonts w:ascii="Arial" w:hAnsi="Arial" w:cs="Arial"/>
          <w:b/>
          <w:sz w:val="22"/>
          <w:szCs w:val="22"/>
        </w:rPr>
        <w:t xml:space="preserve"> </w:t>
      </w:r>
      <w:r w:rsidRPr="002529C1">
        <w:rPr>
          <w:rFonts w:ascii="Arial" w:hAnsi="Arial" w:cs="Arial"/>
          <w:sz w:val="22"/>
          <w:szCs w:val="22"/>
        </w:rPr>
        <w:t>Las manzanas mantendrán su forma actual ocupando área</w:t>
      </w:r>
      <w:r>
        <w:rPr>
          <w:rFonts w:ascii="Arial" w:hAnsi="Arial" w:cs="Arial"/>
          <w:sz w:val="22"/>
          <w:szCs w:val="22"/>
        </w:rPr>
        <w:t>s</w:t>
      </w:r>
      <w:r w:rsidRPr="002529C1">
        <w:rPr>
          <w:rFonts w:ascii="Arial" w:hAnsi="Arial" w:cs="Arial"/>
          <w:sz w:val="22"/>
          <w:szCs w:val="22"/>
        </w:rPr>
        <w:t xml:space="preserve"> desde 0,5 hasta 1 ha.</w:t>
      </w:r>
    </w:p>
    <w:p w:rsidR="00AD7D65" w:rsidRPr="00253E42" w:rsidRDefault="00AD7D65" w:rsidP="00AD7D65">
      <w:pPr>
        <w:jc w:val="both"/>
        <w:rPr>
          <w:rFonts w:ascii="Arial" w:hAnsi="Arial" w:cs="Arial"/>
          <w:sz w:val="16"/>
          <w:szCs w:val="16"/>
        </w:rPr>
      </w:pPr>
      <w:r w:rsidRPr="00253E42">
        <w:rPr>
          <w:rFonts w:ascii="Arial" w:hAnsi="Arial" w:cs="Arial"/>
          <w:sz w:val="16"/>
          <w:szCs w:val="16"/>
        </w:rPr>
        <w:t xml:space="preserve"> </w:t>
      </w:r>
    </w:p>
    <w:p w:rsidR="00AD7D65" w:rsidRPr="00981316"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209</w:t>
      </w:r>
      <w:r w:rsidRPr="00981316">
        <w:rPr>
          <w:rFonts w:ascii="Arial" w:hAnsi="Arial" w:cs="Arial"/>
          <w:b/>
          <w:sz w:val="22"/>
          <w:szCs w:val="22"/>
        </w:rPr>
        <w:t>:</w:t>
      </w:r>
      <w:r>
        <w:rPr>
          <w:rFonts w:ascii="Arial" w:hAnsi="Arial" w:cs="Arial"/>
          <w:sz w:val="22"/>
          <w:szCs w:val="22"/>
        </w:rPr>
        <w:t xml:space="preserve"> </w:t>
      </w:r>
      <w:r w:rsidRPr="00981316">
        <w:rPr>
          <w:rFonts w:ascii="Arial" w:hAnsi="Arial" w:cs="Arial"/>
          <w:sz w:val="22"/>
          <w:szCs w:val="22"/>
        </w:rPr>
        <w:t>Quedar</w:t>
      </w:r>
      <w:r>
        <w:rPr>
          <w:rFonts w:ascii="Arial" w:hAnsi="Arial" w:cs="Arial"/>
          <w:sz w:val="22"/>
          <w:szCs w:val="22"/>
        </w:rPr>
        <w:t>á</w:t>
      </w:r>
      <w:r w:rsidRPr="00981316">
        <w:rPr>
          <w:rFonts w:ascii="Arial" w:hAnsi="Arial" w:cs="Arial"/>
          <w:sz w:val="22"/>
          <w:szCs w:val="22"/>
        </w:rPr>
        <w:t xml:space="preserve">n libre en el interior de las manzanas aquellas </w:t>
      </w:r>
      <w:r>
        <w:rPr>
          <w:rFonts w:ascii="Arial" w:hAnsi="Arial" w:cs="Arial"/>
          <w:sz w:val="22"/>
          <w:szCs w:val="22"/>
        </w:rPr>
        <w:t xml:space="preserve">áreas </w:t>
      </w:r>
      <w:r w:rsidRPr="00981316">
        <w:rPr>
          <w:rFonts w:ascii="Arial" w:hAnsi="Arial" w:cs="Arial"/>
          <w:sz w:val="22"/>
          <w:szCs w:val="22"/>
        </w:rPr>
        <w:t>que se consideren patio de las viviendas o instalaciones existentes.</w:t>
      </w:r>
    </w:p>
    <w:p w:rsidR="00AD7D65" w:rsidRPr="00253E42" w:rsidRDefault="00AD7D65" w:rsidP="00AD7D65">
      <w:pPr>
        <w:jc w:val="both"/>
        <w:rPr>
          <w:rFonts w:ascii="Arial" w:hAnsi="Arial" w:cs="Arial"/>
          <w:b/>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210</w:t>
      </w:r>
      <w:r w:rsidRPr="00981316">
        <w:rPr>
          <w:rFonts w:ascii="Arial" w:hAnsi="Arial" w:cs="Arial"/>
          <w:b/>
          <w:sz w:val="22"/>
          <w:szCs w:val="22"/>
        </w:rPr>
        <w:t>:</w:t>
      </w:r>
      <w:r w:rsidRPr="00981316">
        <w:rPr>
          <w:rFonts w:ascii="Arial" w:hAnsi="Arial" w:cs="Arial"/>
          <w:sz w:val="22"/>
          <w:szCs w:val="22"/>
        </w:rPr>
        <w:t xml:space="preserve"> Se respetará</w:t>
      </w:r>
      <w:r>
        <w:rPr>
          <w:rFonts w:ascii="Arial" w:hAnsi="Arial" w:cs="Arial"/>
          <w:sz w:val="22"/>
          <w:szCs w:val="22"/>
        </w:rPr>
        <w:t>n</w:t>
      </w:r>
      <w:r w:rsidRPr="00981316">
        <w:rPr>
          <w:rFonts w:ascii="Arial" w:hAnsi="Arial" w:cs="Arial"/>
          <w:sz w:val="22"/>
          <w:szCs w:val="22"/>
        </w:rPr>
        <w:t xml:space="preserve"> las áreas que e</w:t>
      </w:r>
      <w:r>
        <w:rPr>
          <w:rFonts w:ascii="Arial" w:hAnsi="Arial" w:cs="Arial"/>
          <w:sz w:val="22"/>
          <w:szCs w:val="22"/>
        </w:rPr>
        <w:t>stén destinadas a los s</w:t>
      </w:r>
      <w:r w:rsidRPr="00981316">
        <w:rPr>
          <w:rFonts w:ascii="Arial" w:hAnsi="Arial" w:cs="Arial"/>
          <w:sz w:val="22"/>
          <w:szCs w:val="22"/>
        </w:rPr>
        <w:t>ervicios</w:t>
      </w:r>
      <w:r>
        <w:rPr>
          <w:rFonts w:ascii="Arial" w:hAnsi="Arial" w:cs="Arial"/>
          <w:sz w:val="22"/>
          <w:szCs w:val="22"/>
        </w:rPr>
        <w:t>.</w:t>
      </w:r>
    </w:p>
    <w:p w:rsidR="00AD7D65" w:rsidRDefault="00AD7D65" w:rsidP="00AD7D65">
      <w:pPr>
        <w:jc w:val="both"/>
        <w:rPr>
          <w:rFonts w:ascii="Arial" w:hAnsi="Arial" w:cs="Arial"/>
          <w:sz w:val="22"/>
          <w:szCs w:val="22"/>
        </w:rPr>
      </w:pPr>
    </w:p>
    <w:p w:rsidR="00AD7D65" w:rsidRPr="00981316"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211</w:t>
      </w:r>
      <w:r w:rsidRPr="00520311">
        <w:rPr>
          <w:rFonts w:ascii="Arial" w:hAnsi="Arial" w:cs="Arial"/>
          <w:b/>
          <w:sz w:val="22"/>
          <w:szCs w:val="22"/>
        </w:rPr>
        <w:t>:</w:t>
      </w:r>
      <w:r w:rsidRPr="00981316">
        <w:rPr>
          <w:rFonts w:ascii="Arial" w:hAnsi="Arial" w:cs="Arial"/>
          <w:sz w:val="22"/>
          <w:szCs w:val="22"/>
        </w:rPr>
        <w:t xml:space="preserve"> El ancho mínimo de la fachada será de 3.50 m para todos los casos.</w:t>
      </w:r>
    </w:p>
    <w:p w:rsidR="00AD7D65" w:rsidRPr="00253E42" w:rsidRDefault="00AD7D65" w:rsidP="00AD7D65">
      <w:pPr>
        <w:jc w:val="both"/>
        <w:rPr>
          <w:rFonts w:ascii="Arial" w:hAnsi="Arial" w:cs="Arial"/>
          <w:sz w:val="16"/>
          <w:szCs w:val="16"/>
        </w:rPr>
      </w:pPr>
    </w:p>
    <w:p w:rsidR="00AD7D65" w:rsidRPr="00CC0817" w:rsidRDefault="00AD7D65" w:rsidP="00AD7D65">
      <w:pPr>
        <w:jc w:val="both"/>
        <w:rPr>
          <w:rFonts w:ascii="Arial" w:hAnsi="Arial" w:cs="Arial"/>
          <w:sz w:val="22"/>
          <w:szCs w:val="22"/>
        </w:rPr>
      </w:pPr>
      <w:r>
        <w:rPr>
          <w:rFonts w:ascii="Arial" w:eastAsia="Batang" w:hAnsi="Arial" w:cs="Arial"/>
          <w:b/>
          <w:iCs/>
          <w:sz w:val="22"/>
          <w:szCs w:val="22"/>
        </w:rPr>
        <w:t>Artículo 212</w:t>
      </w:r>
      <w:r w:rsidRPr="00CC0817">
        <w:rPr>
          <w:rFonts w:ascii="Arial" w:hAnsi="Arial" w:cs="Arial"/>
          <w:b/>
          <w:sz w:val="22"/>
          <w:szCs w:val="22"/>
        </w:rPr>
        <w:t>:</w:t>
      </w:r>
      <w:r w:rsidRPr="00CC0817">
        <w:rPr>
          <w:rFonts w:ascii="Arial" w:hAnsi="Arial" w:cs="Arial"/>
          <w:sz w:val="22"/>
          <w:szCs w:val="22"/>
        </w:rPr>
        <w:t xml:space="preserve"> La profundidad edificable en las parcelas mínimas será desde 10</w:t>
      </w:r>
      <w:r>
        <w:rPr>
          <w:rFonts w:ascii="Arial" w:hAnsi="Arial" w:cs="Arial"/>
          <w:sz w:val="22"/>
          <w:szCs w:val="22"/>
        </w:rPr>
        <w:t xml:space="preserve"> </w:t>
      </w:r>
      <w:r w:rsidRPr="00CC0817">
        <w:rPr>
          <w:rFonts w:ascii="Arial" w:hAnsi="Arial" w:cs="Arial"/>
          <w:sz w:val="22"/>
          <w:szCs w:val="22"/>
        </w:rPr>
        <w:t>m hasta 12 m y las Parcelas máximas será desde 9.20 m hasta 16.50 m.</w:t>
      </w:r>
    </w:p>
    <w:p w:rsidR="00AD7D65" w:rsidRPr="00A53C63" w:rsidRDefault="00AD7D65" w:rsidP="00AD7D65">
      <w:pPr>
        <w:jc w:val="both"/>
        <w:rPr>
          <w:rFonts w:ascii="Arial" w:hAnsi="Arial" w:cs="Arial"/>
          <w:b/>
          <w:sz w:val="16"/>
          <w:szCs w:val="16"/>
        </w:rPr>
      </w:pPr>
    </w:p>
    <w:p w:rsidR="00AD7D65" w:rsidRPr="0052031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213</w:t>
      </w:r>
      <w:r w:rsidRPr="00520311">
        <w:rPr>
          <w:rFonts w:ascii="Arial" w:hAnsi="Arial" w:cs="Arial"/>
          <w:b/>
          <w:sz w:val="22"/>
          <w:szCs w:val="22"/>
        </w:rPr>
        <w:t>:</w:t>
      </w:r>
      <w:r w:rsidRPr="00520311">
        <w:rPr>
          <w:rFonts w:ascii="Arial" w:hAnsi="Arial" w:cs="Arial"/>
          <w:sz w:val="22"/>
          <w:szCs w:val="22"/>
        </w:rPr>
        <w:t xml:space="preserve"> Todas las edificaciones quedan obligadas a mantenerse alineadas para</w:t>
      </w:r>
      <w:r>
        <w:rPr>
          <w:rFonts w:ascii="Arial" w:hAnsi="Arial" w:cs="Arial"/>
          <w:sz w:val="22"/>
          <w:szCs w:val="22"/>
        </w:rPr>
        <w:t>lelas al eje de la vía.</w:t>
      </w:r>
    </w:p>
    <w:p w:rsidR="00AD7D65" w:rsidRPr="00A53C63" w:rsidRDefault="00AD7D65" w:rsidP="00AD7D65">
      <w:pPr>
        <w:jc w:val="both"/>
        <w:rPr>
          <w:rFonts w:ascii="Arial" w:hAnsi="Arial" w:cs="Arial"/>
          <w:b/>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214</w:t>
      </w:r>
      <w:r w:rsidRPr="00520311">
        <w:rPr>
          <w:rFonts w:ascii="Arial" w:hAnsi="Arial" w:cs="Arial"/>
          <w:b/>
          <w:sz w:val="22"/>
          <w:szCs w:val="22"/>
        </w:rPr>
        <w:t>:</w:t>
      </w:r>
      <w:r w:rsidRPr="00520311">
        <w:rPr>
          <w:rFonts w:ascii="Arial" w:hAnsi="Arial" w:cs="Arial"/>
          <w:sz w:val="22"/>
          <w:szCs w:val="22"/>
        </w:rPr>
        <w:t xml:space="preserve"> Cualquier acción constructiva que se realice mantendrá las líneas de fachada </w:t>
      </w:r>
      <w:r>
        <w:rPr>
          <w:rFonts w:ascii="Arial" w:hAnsi="Arial" w:cs="Arial"/>
          <w:sz w:val="22"/>
          <w:szCs w:val="22"/>
        </w:rPr>
        <w:t xml:space="preserve">predominante </w:t>
      </w:r>
      <w:r w:rsidRPr="00520311">
        <w:rPr>
          <w:rFonts w:ascii="Arial" w:hAnsi="Arial" w:cs="Arial"/>
          <w:sz w:val="22"/>
          <w:szCs w:val="22"/>
        </w:rPr>
        <w:t>que será delimitada por la D.M.P.F</w:t>
      </w:r>
    </w:p>
    <w:p w:rsidR="00AD7D65" w:rsidRPr="00A53C63"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Pr>
          <w:rFonts w:ascii="Arial" w:hAnsi="Arial" w:cs="Arial"/>
          <w:b/>
          <w:sz w:val="22"/>
          <w:szCs w:val="22"/>
        </w:rPr>
        <w:t>Artículo 215</w:t>
      </w:r>
      <w:r w:rsidRPr="00D665FB">
        <w:rPr>
          <w:rFonts w:ascii="Arial" w:hAnsi="Arial" w:cs="Arial"/>
          <w:b/>
          <w:sz w:val="22"/>
          <w:szCs w:val="22"/>
        </w:rPr>
        <w:t>:</w:t>
      </w:r>
      <w:r w:rsidRPr="00D665FB">
        <w:rPr>
          <w:rFonts w:ascii="Arial" w:hAnsi="Arial" w:cs="Arial"/>
          <w:sz w:val="22"/>
          <w:szCs w:val="22"/>
        </w:rPr>
        <w:t xml:space="preserve"> Se permiten acciones de reconstrucción, remodelación y/o ampliación de las viviendas e instalaciones existentes, así como cambios de uso, para las cuales deberá man</w:t>
      </w:r>
      <w:r>
        <w:rPr>
          <w:rFonts w:ascii="Arial" w:hAnsi="Arial" w:cs="Arial"/>
          <w:sz w:val="22"/>
          <w:szCs w:val="22"/>
        </w:rPr>
        <w:t>tenerse la línea de fabricación.</w:t>
      </w:r>
    </w:p>
    <w:p w:rsidR="00AD7D65" w:rsidRPr="00A53C63" w:rsidRDefault="00AD7D65" w:rsidP="00AD7D65">
      <w:pPr>
        <w:jc w:val="both"/>
        <w:rPr>
          <w:rFonts w:ascii="Arial" w:hAnsi="Arial" w:cs="Arial"/>
          <w:sz w:val="16"/>
          <w:szCs w:val="16"/>
        </w:rPr>
      </w:pPr>
    </w:p>
    <w:p w:rsidR="00AD7D65" w:rsidRPr="00684E3F" w:rsidRDefault="00AD7D65" w:rsidP="00AD7D65">
      <w:pPr>
        <w:jc w:val="both"/>
        <w:rPr>
          <w:rFonts w:ascii="Arial" w:hAnsi="Arial" w:cs="Arial"/>
          <w:sz w:val="22"/>
          <w:szCs w:val="22"/>
        </w:rPr>
      </w:pPr>
      <w:r w:rsidRPr="00684E3F">
        <w:rPr>
          <w:rFonts w:ascii="Arial" w:eastAsia="Batang" w:hAnsi="Arial" w:cs="Arial"/>
          <w:b/>
          <w:iCs/>
          <w:sz w:val="22"/>
          <w:szCs w:val="22"/>
        </w:rPr>
        <w:t>Artículo 216</w:t>
      </w:r>
      <w:r w:rsidRPr="00684E3F">
        <w:rPr>
          <w:rFonts w:ascii="Arial" w:hAnsi="Arial" w:cs="Arial"/>
          <w:b/>
          <w:sz w:val="22"/>
          <w:szCs w:val="22"/>
        </w:rPr>
        <w:t>:</w:t>
      </w:r>
      <w:r w:rsidRPr="00684E3F">
        <w:rPr>
          <w:rFonts w:ascii="Arial" w:hAnsi="Arial" w:cs="Arial"/>
          <w:sz w:val="22"/>
          <w:szCs w:val="22"/>
        </w:rPr>
        <w:t xml:space="preserve"> No se permitirán áreas de jardín en el frente de las viviendas.</w:t>
      </w:r>
    </w:p>
    <w:p w:rsidR="00AD7D65" w:rsidRPr="00A53C63" w:rsidRDefault="00AD7D65" w:rsidP="00AD7D65">
      <w:pPr>
        <w:pStyle w:val="Prrafodelista1"/>
        <w:spacing w:after="0" w:line="240" w:lineRule="auto"/>
        <w:ind w:left="0"/>
        <w:jc w:val="both"/>
        <w:rPr>
          <w:rFonts w:ascii="Arial" w:hAnsi="Arial" w:cs="Arial"/>
          <w:sz w:val="16"/>
          <w:szCs w:val="16"/>
        </w:rPr>
      </w:pP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lastRenderedPageBreak/>
        <w:t xml:space="preserve">Artículo </w:t>
      </w:r>
      <w:r>
        <w:rPr>
          <w:rFonts w:ascii="Arial" w:eastAsia="Batang" w:hAnsi="Arial" w:cs="Arial"/>
          <w:b/>
          <w:iCs/>
        </w:rPr>
        <w:t xml:space="preserve">218: </w:t>
      </w:r>
      <w:r w:rsidRPr="00BC6250">
        <w:rPr>
          <w:rFonts w:ascii="Arial" w:hAnsi="Arial" w:cs="Arial"/>
        </w:rPr>
        <w:t>Toda acción constructiva que se ejecute tanto en el orden estatal o particular estará obligada a construir su cubierta o tejado de manera que las aguas pluviales caigan sobre su propio suelo y no sobre el del vecino.</w:t>
      </w:r>
    </w:p>
    <w:p w:rsidR="00AD7D65" w:rsidRPr="00A53C63" w:rsidRDefault="00AD7D65" w:rsidP="00AD7D65">
      <w:pPr>
        <w:pStyle w:val="Prrafodelista1"/>
        <w:spacing w:after="0" w:line="240" w:lineRule="auto"/>
        <w:ind w:left="0"/>
        <w:jc w:val="both"/>
        <w:rPr>
          <w:rFonts w:ascii="Arial" w:hAnsi="Arial" w:cs="Arial"/>
          <w:sz w:val="16"/>
          <w:szCs w:val="16"/>
        </w:rPr>
      </w:pPr>
    </w:p>
    <w:p w:rsidR="00AD7D65" w:rsidRDefault="00AD7D65" w:rsidP="00AD7D65">
      <w:pPr>
        <w:pStyle w:val="Prrafodelista1"/>
        <w:spacing w:after="0" w:line="240" w:lineRule="auto"/>
        <w:ind w:left="0"/>
        <w:jc w:val="both"/>
        <w:rPr>
          <w:rFonts w:ascii="Arial" w:hAnsi="Arial" w:cs="Arial"/>
        </w:rPr>
      </w:pPr>
      <w:r>
        <w:rPr>
          <w:rFonts w:ascii="Arial" w:eastAsia="Batang" w:hAnsi="Arial" w:cs="Arial"/>
          <w:b/>
          <w:iCs/>
        </w:rPr>
        <w:t>Artículo 220</w:t>
      </w:r>
      <w:r w:rsidRPr="006420E9">
        <w:rPr>
          <w:rFonts w:ascii="Arial" w:eastAsia="Batang" w:hAnsi="Arial" w:cs="Arial"/>
          <w:b/>
          <w:iCs/>
        </w:rPr>
        <w:t>:</w:t>
      </w:r>
      <w:r w:rsidRPr="006420E9">
        <w:rPr>
          <w:rFonts w:ascii="Arial" w:hAnsi="Arial" w:cs="Arial"/>
        </w:rPr>
        <w:t xml:space="preserve"> No se permitirá arrimar a una pared medianera o contigua materiales u otro tipo de objeto</w:t>
      </w:r>
      <w:r>
        <w:rPr>
          <w:rFonts w:ascii="Arial" w:hAnsi="Arial" w:cs="Arial"/>
        </w:rPr>
        <w:t>s</w:t>
      </w:r>
      <w:r w:rsidRPr="006420E9">
        <w:rPr>
          <w:rFonts w:ascii="Arial" w:hAnsi="Arial" w:cs="Arial"/>
        </w:rPr>
        <w:t xml:space="preserve"> que puedan afectar su solidez por carga lateral o proporcionar humedad que deteriore dicho muro.</w:t>
      </w:r>
    </w:p>
    <w:p w:rsidR="00AD7D65" w:rsidRPr="00A53C63" w:rsidRDefault="00AD7D65" w:rsidP="00AD7D65">
      <w:pPr>
        <w:jc w:val="both"/>
        <w:rPr>
          <w:rFonts w:ascii="Arial" w:hAnsi="Arial" w:cs="Arial"/>
          <w:sz w:val="16"/>
          <w:szCs w:val="16"/>
        </w:rPr>
      </w:pPr>
    </w:p>
    <w:p w:rsidR="00AD7D65" w:rsidRPr="002529C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221</w:t>
      </w:r>
      <w:r w:rsidRPr="008472BF">
        <w:rPr>
          <w:rFonts w:ascii="Arial" w:hAnsi="Arial" w:cs="Arial"/>
          <w:b/>
          <w:sz w:val="22"/>
          <w:szCs w:val="22"/>
        </w:rPr>
        <w:t>:</w:t>
      </w:r>
      <w:r w:rsidRPr="002529C1">
        <w:rPr>
          <w:rFonts w:ascii="Arial" w:hAnsi="Arial" w:cs="Arial"/>
          <w:sz w:val="22"/>
          <w:szCs w:val="22"/>
        </w:rPr>
        <w:t xml:space="preserve"> Cualquier acción constructiva sobre pared medianera tendrá </w:t>
      </w:r>
      <w:r>
        <w:rPr>
          <w:rFonts w:ascii="Arial" w:hAnsi="Arial" w:cs="Arial"/>
          <w:sz w:val="22"/>
          <w:szCs w:val="22"/>
        </w:rPr>
        <w:t>de forma</w:t>
      </w:r>
      <w:r w:rsidRPr="002529C1">
        <w:rPr>
          <w:rFonts w:ascii="Arial" w:hAnsi="Arial" w:cs="Arial"/>
          <w:sz w:val="22"/>
          <w:szCs w:val="22"/>
        </w:rPr>
        <w:t xml:space="preserve"> escrita la conciliación de ambas partes.</w:t>
      </w:r>
    </w:p>
    <w:p w:rsidR="00AD7D65" w:rsidRPr="00A53C63" w:rsidRDefault="00AD7D65" w:rsidP="00AD7D65">
      <w:pPr>
        <w:jc w:val="both"/>
        <w:rPr>
          <w:rFonts w:ascii="Arial" w:hAnsi="Arial" w:cs="Arial"/>
          <w:b/>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222</w:t>
      </w:r>
      <w:r w:rsidRPr="008472BF">
        <w:rPr>
          <w:rFonts w:ascii="Arial" w:hAnsi="Arial" w:cs="Arial"/>
          <w:b/>
          <w:sz w:val="22"/>
          <w:szCs w:val="22"/>
        </w:rPr>
        <w:t>:</w:t>
      </w:r>
      <w:r w:rsidRPr="002529C1">
        <w:rPr>
          <w:rFonts w:ascii="Arial" w:hAnsi="Arial" w:cs="Arial"/>
          <w:sz w:val="22"/>
          <w:szCs w:val="22"/>
        </w:rPr>
        <w:t xml:space="preserve"> Cualquier daño ocasionado por un inversionista en la vivienda vecina al actuar sobre una pared medianera será reparado inmediatamente.</w:t>
      </w:r>
    </w:p>
    <w:p w:rsidR="00AD7D65" w:rsidRPr="00A53C63" w:rsidRDefault="00AD7D65" w:rsidP="00AD7D65">
      <w:pPr>
        <w:pStyle w:val="Prrafodelista1"/>
        <w:spacing w:after="0" w:line="240" w:lineRule="auto"/>
        <w:ind w:left="0"/>
        <w:jc w:val="both"/>
        <w:rPr>
          <w:rFonts w:ascii="Arial" w:hAnsi="Arial" w:cs="Arial"/>
          <w:sz w:val="16"/>
          <w:szCs w:val="16"/>
          <w:lang w:val="es-ES_tradnl"/>
        </w:rPr>
      </w:pPr>
    </w:p>
    <w:p w:rsidR="00AD7D65" w:rsidRDefault="00AD7D65" w:rsidP="00AD7D65">
      <w:pPr>
        <w:pStyle w:val="Prrafodelista1"/>
        <w:spacing w:after="0" w:line="240" w:lineRule="auto"/>
        <w:ind w:left="0"/>
        <w:jc w:val="both"/>
        <w:rPr>
          <w:rFonts w:ascii="Arial" w:hAnsi="Arial" w:cs="Arial"/>
        </w:rPr>
      </w:pPr>
      <w:r w:rsidRPr="00775EA9">
        <w:rPr>
          <w:rFonts w:ascii="Arial" w:eastAsia="Batang" w:hAnsi="Arial" w:cs="Arial"/>
          <w:b/>
          <w:iCs/>
        </w:rPr>
        <w:t>Ar</w:t>
      </w:r>
      <w:r>
        <w:rPr>
          <w:rFonts w:ascii="Arial" w:eastAsia="Batang" w:hAnsi="Arial" w:cs="Arial"/>
          <w:b/>
          <w:iCs/>
        </w:rPr>
        <w:t>tículo 223</w:t>
      </w:r>
      <w:r w:rsidRPr="00775EA9">
        <w:rPr>
          <w:rFonts w:ascii="Arial" w:eastAsia="Batang" w:hAnsi="Arial" w:cs="Arial"/>
          <w:b/>
          <w:iCs/>
        </w:rPr>
        <w:t xml:space="preserve">: </w:t>
      </w:r>
      <w:r w:rsidRPr="00775EA9">
        <w:rPr>
          <w:rFonts w:ascii="Arial" w:hAnsi="Arial" w:cs="Arial"/>
        </w:rPr>
        <w:t>Se prohíbe abrir ventanas en paredes medianeras.</w:t>
      </w:r>
    </w:p>
    <w:p w:rsidR="00AD7D65" w:rsidRPr="00A53C63" w:rsidRDefault="00AD7D65" w:rsidP="00AD7D65">
      <w:pPr>
        <w:pStyle w:val="Prrafodelista1"/>
        <w:spacing w:after="0" w:line="240" w:lineRule="auto"/>
        <w:ind w:left="0"/>
        <w:jc w:val="both"/>
        <w:rPr>
          <w:rFonts w:ascii="Arial" w:eastAsia="Batang" w:hAnsi="Arial" w:cs="Arial"/>
          <w:b/>
          <w:iCs/>
          <w:color w:val="FF0000"/>
          <w:sz w:val="16"/>
          <w:szCs w:val="16"/>
        </w:rPr>
      </w:pP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224:</w:t>
      </w:r>
      <w:r>
        <w:rPr>
          <w:rFonts w:ascii="Arial" w:hAnsi="Arial" w:cs="Arial"/>
        </w:rPr>
        <w:t xml:space="preserve"> Si el ocupante de una vivienda</w:t>
      </w:r>
      <w:r w:rsidRPr="00BC6250">
        <w:rPr>
          <w:rFonts w:ascii="Arial" w:hAnsi="Arial" w:cs="Arial"/>
        </w:rPr>
        <w:t xml:space="preserve"> </w:t>
      </w:r>
      <w:r>
        <w:rPr>
          <w:rFonts w:ascii="Arial" w:hAnsi="Arial" w:cs="Arial"/>
        </w:rPr>
        <w:t xml:space="preserve">que </w:t>
      </w:r>
      <w:r w:rsidRPr="00BC6250">
        <w:rPr>
          <w:rFonts w:ascii="Arial" w:hAnsi="Arial" w:cs="Arial"/>
        </w:rPr>
        <w:t>se apoya en una pared medianera quiere reconstruir su inmueble tendrá el derecho de renunciar a la medianería pero estará obligado a reparar los daños que cause a su vecino por dicha construcción.</w:t>
      </w:r>
    </w:p>
    <w:p w:rsidR="00AD7D65" w:rsidRPr="00A53C63" w:rsidRDefault="00AD7D65" w:rsidP="00AD7D65">
      <w:pPr>
        <w:pStyle w:val="Prrafodelista1"/>
        <w:spacing w:after="0" w:line="240" w:lineRule="auto"/>
        <w:ind w:left="0"/>
        <w:jc w:val="both"/>
        <w:rPr>
          <w:rFonts w:ascii="Arial" w:hAnsi="Arial" w:cs="Arial"/>
          <w:sz w:val="16"/>
          <w:szCs w:val="16"/>
        </w:rPr>
      </w:pPr>
    </w:p>
    <w:p w:rsidR="00AD7D65" w:rsidRDefault="00AD7D65" w:rsidP="00AD7D65">
      <w:pPr>
        <w:spacing w:after="120"/>
        <w:jc w:val="both"/>
        <w:rPr>
          <w:rFonts w:ascii="Arial" w:hAnsi="Arial" w:cs="Arial"/>
          <w:sz w:val="22"/>
          <w:szCs w:val="22"/>
        </w:rPr>
      </w:pPr>
      <w:r>
        <w:rPr>
          <w:rFonts w:ascii="Arial" w:hAnsi="Arial" w:cs="Arial"/>
          <w:b/>
          <w:sz w:val="22"/>
          <w:szCs w:val="22"/>
        </w:rPr>
        <w:t>Artículo 225</w:t>
      </w:r>
      <w:r w:rsidRPr="00C873D5">
        <w:rPr>
          <w:rFonts w:ascii="Arial" w:hAnsi="Arial" w:cs="Arial"/>
          <w:b/>
          <w:sz w:val="22"/>
          <w:szCs w:val="22"/>
        </w:rPr>
        <w:t>:</w:t>
      </w:r>
      <w:r w:rsidRPr="00C873D5">
        <w:rPr>
          <w:rFonts w:ascii="Arial" w:hAnsi="Arial" w:cs="Arial"/>
          <w:sz w:val="22"/>
          <w:szCs w:val="22"/>
        </w:rPr>
        <w:t xml:space="preserve"> Toda construcción en planta alta dispondrá las ventanas de forma tal que las vistas rectas y oblicuas, no afecten la privacidad de los vecinos colindantes  por ambos laterales.</w:t>
      </w:r>
    </w:p>
    <w:p w:rsidR="00AD7D65" w:rsidRPr="002F0254"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226:</w:t>
      </w:r>
      <w:r w:rsidRPr="00BC6250">
        <w:rPr>
          <w:rFonts w:ascii="Arial" w:hAnsi="Arial" w:cs="Arial"/>
        </w:rPr>
        <w:t xml:space="preserve"> </w:t>
      </w:r>
      <w:r>
        <w:rPr>
          <w:rFonts w:ascii="Arial" w:hAnsi="Arial" w:cs="Arial"/>
        </w:rPr>
        <w:t xml:space="preserve">Solo se permitirán </w:t>
      </w:r>
      <w:r w:rsidRPr="00BC6250">
        <w:rPr>
          <w:rFonts w:ascii="Arial" w:hAnsi="Arial" w:cs="Arial"/>
        </w:rPr>
        <w:t>ventanas en segundos pisos con vista directa</w:t>
      </w:r>
      <w:r>
        <w:rPr>
          <w:rFonts w:ascii="Arial" w:hAnsi="Arial" w:cs="Arial"/>
        </w:rPr>
        <w:t>,</w:t>
      </w:r>
      <w:r w:rsidRPr="00BC6250">
        <w:rPr>
          <w:rFonts w:ascii="Arial" w:hAnsi="Arial" w:cs="Arial"/>
        </w:rPr>
        <w:t xml:space="preserve"> sin existir la distancia requerida a una altura mayor o igual a 1.80m</w:t>
      </w:r>
      <w:r>
        <w:rPr>
          <w:rFonts w:ascii="Arial" w:hAnsi="Arial" w:cs="Arial"/>
        </w:rPr>
        <w:t>.</w:t>
      </w:r>
    </w:p>
    <w:p w:rsidR="00AD7D65" w:rsidRPr="00A53C63" w:rsidRDefault="00AD7D65" w:rsidP="00AD7D65">
      <w:pPr>
        <w:pStyle w:val="Prrafodelista1"/>
        <w:spacing w:after="0" w:line="240" w:lineRule="auto"/>
        <w:ind w:left="0"/>
        <w:jc w:val="both"/>
        <w:rPr>
          <w:rFonts w:ascii="Arial" w:hAnsi="Arial" w:cs="Arial"/>
          <w:sz w:val="16"/>
          <w:szCs w:val="16"/>
        </w:rPr>
      </w:pP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227:</w:t>
      </w:r>
      <w:r w:rsidRPr="00BC6250">
        <w:rPr>
          <w:rFonts w:ascii="Arial" w:hAnsi="Arial" w:cs="Arial"/>
        </w:rPr>
        <w:t xml:space="preserve"> Para poder abrir ventanas de vistas rectas, balcones etc. a la propiedad del vecino colindante, se </w:t>
      </w:r>
      <w:r>
        <w:rPr>
          <w:rFonts w:ascii="Arial" w:hAnsi="Arial" w:cs="Arial"/>
        </w:rPr>
        <w:t xml:space="preserve">hace </w:t>
      </w:r>
      <w:r w:rsidRPr="00BC6250">
        <w:rPr>
          <w:rFonts w:ascii="Arial" w:hAnsi="Arial" w:cs="Arial"/>
        </w:rPr>
        <w:t>necesario que haya desde esta hasta el límite de propiedad una distancia mayor a 0.75m siempre que medie entre ella un muro o tapia divisoria de materiales no transparentes a una altura del NPT mayor o igual a 1.80m</w:t>
      </w:r>
      <w:r>
        <w:rPr>
          <w:rFonts w:ascii="Arial" w:hAnsi="Arial" w:cs="Arial"/>
        </w:rPr>
        <w:t>.</w:t>
      </w:r>
    </w:p>
    <w:p w:rsidR="00AD7D65" w:rsidRPr="00A53C63" w:rsidRDefault="00AD7D65" w:rsidP="00AD7D65">
      <w:pPr>
        <w:pStyle w:val="Prrafodelista1"/>
        <w:spacing w:after="0" w:line="240" w:lineRule="auto"/>
        <w:ind w:left="0"/>
        <w:jc w:val="both"/>
        <w:rPr>
          <w:rFonts w:ascii="Arial" w:hAnsi="Arial" w:cs="Arial"/>
          <w:sz w:val="16"/>
          <w:szCs w:val="16"/>
        </w:rPr>
      </w:pPr>
    </w:p>
    <w:p w:rsidR="00AD7D65" w:rsidRPr="00B60647" w:rsidRDefault="00AD7D65" w:rsidP="00AD7D65">
      <w:pPr>
        <w:spacing w:after="120"/>
        <w:jc w:val="both"/>
        <w:rPr>
          <w:rFonts w:ascii="Arial" w:hAnsi="Arial" w:cs="Arial"/>
          <w:sz w:val="22"/>
          <w:szCs w:val="22"/>
        </w:rPr>
      </w:pPr>
      <w:r w:rsidRPr="00B60647">
        <w:rPr>
          <w:rFonts w:ascii="Arial" w:hAnsi="Arial" w:cs="Arial"/>
          <w:b/>
          <w:sz w:val="22"/>
          <w:szCs w:val="22"/>
        </w:rPr>
        <w:t>Artículo</w:t>
      </w:r>
      <w:r>
        <w:rPr>
          <w:rFonts w:ascii="Arial" w:hAnsi="Arial" w:cs="Arial"/>
          <w:b/>
          <w:sz w:val="22"/>
          <w:szCs w:val="22"/>
        </w:rPr>
        <w:t xml:space="preserve"> 228</w:t>
      </w:r>
      <w:r w:rsidRPr="00B60647">
        <w:rPr>
          <w:rFonts w:ascii="Arial" w:hAnsi="Arial" w:cs="Arial"/>
          <w:b/>
          <w:sz w:val="22"/>
          <w:szCs w:val="22"/>
        </w:rPr>
        <w:t xml:space="preserve">: </w:t>
      </w:r>
      <w:r w:rsidRPr="00B60647">
        <w:rPr>
          <w:rFonts w:ascii="Arial" w:hAnsi="Arial" w:cs="Arial"/>
          <w:sz w:val="22"/>
          <w:szCs w:val="22"/>
        </w:rPr>
        <w:t>Las edificaciones con frente a una o más vías (esquinas con chaflanes) deberán mantener su tipología arquitectónica en ambos sentidos.</w:t>
      </w: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229:</w:t>
      </w:r>
      <w:r w:rsidRPr="00BC6250">
        <w:rPr>
          <w:rFonts w:ascii="Arial" w:hAnsi="Arial" w:cs="Arial"/>
        </w:rPr>
        <w:t xml:space="preserve"> Solo se permitirán viviendas con cubiertas de tejas, de hormigón, fibro</w:t>
      </w:r>
      <w:r>
        <w:rPr>
          <w:rFonts w:ascii="Arial" w:hAnsi="Arial" w:cs="Arial"/>
        </w:rPr>
        <w:t>asfalto</w:t>
      </w:r>
      <w:r w:rsidRPr="00BC6250">
        <w:rPr>
          <w:rFonts w:ascii="Arial" w:hAnsi="Arial" w:cs="Arial"/>
        </w:rPr>
        <w:t xml:space="preserve">, canelón, no permitiéndose viviendas con cubiertas de guano o materiales poco duraderos. </w:t>
      </w:r>
    </w:p>
    <w:p w:rsidR="00AD7D65" w:rsidRPr="00AE73AA" w:rsidRDefault="00AD7D65" w:rsidP="00AD7D65">
      <w:pPr>
        <w:pStyle w:val="Prrafodelista1"/>
        <w:spacing w:after="0" w:line="240" w:lineRule="auto"/>
        <w:ind w:left="0"/>
        <w:jc w:val="both"/>
        <w:rPr>
          <w:rFonts w:ascii="Arial" w:hAnsi="Arial" w:cs="Arial"/>
          <w:sz w:val="16"/>
          <w:szCs w:val="16"/>
        </w:rPr>
      </w:pP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Artículo</w:t>
      </w:r>
      <w:r>
        <w:rPr>
          <w:rFonts w:ascii="Arial" w:eastAsia="Batang" w:hAnsi="Arial" w:cs="Arial"/>
          <w:b/>
          <w:iCs/>
        </w:rPr>
        <w:t xml:space="preserve"> 230:</w:t>
      </w:r>
      <w:r>
        <w:rPr>
          <w:rFonts w:ascii="Arial" w:hAnsi="Arial" w:cs="Arial"/>
        </w:rPr>
        <w:t xml:space="preserve"> Solo se permitirá </w:t>
      </w:r>
      <w:r w:rsidRPr="00BC6250">
        <w:rPr>
          <w:rFonts w:ascii="Arial" w:hAnsi="Arial" w:cs="Arial"/>
        </w:rPr>
        <w:t xml:space="preserve"> bajar la altura del puntal </w:t>
      </w:r>
      <w:r>
        <w:rPr>
          <w:rFonts w:ascii="Arial" w:hAnsi="Arial" w:cs="Arial"/>
        </w:rPr>
        <w:t xml:space="preserve">interior </w:t>
      </w:r>
      <w:r w:rsidRPr="00BC6250">
        <w:rPr>
          <w:rFonts w:ascii="Arial" w:hAnsi="Arial" w:cs="Arial"/>
        </w:rPr>
        <w:t>de aquellas viviendas que por sus características constructivas n</w:t>
      </w:r>
      <w:r>
        <w:rPr>
          <w:rFonts w:ascii="Arial" w:hAnsi="Arial" w:cs="Arial"/>
        </w:rPr>
        <w:t>o afecte la estética de la zona, manteniendo el puntal exterior predominante.</w:t>
      </w:r>
    </w:p>
    <w:p w:rsidR="00AD7D65" w:rsidRDefault="00AD7D65" w:rsidP="00AD7D65">
      <w:pPr>
        <w:jc w:val="both"/>
        <w:rPr>
          <w:rFonts w:ascii="Arial" w:eastAsia="Batang" w:hAnsi="Arial" w:cs="Arial"/>
          <w:sz w:val="22"/>
          <w:szCs w:val="22"/>
        </w:rPr>
      </w:pPr>
      <w:r w:rsidRPr="007113BD">
        <w:rPr>
          <w:rFonts w:ascii="Arial" w:eastAsia="Batang" w:hAnsi="Arial" w:cs="Arial"/>
          <w:b/>
          <w:sz w:val="22"/>
          <w:szCs w:val="22"/>
        </w:rPr>
        <w:t>Artículo</w:t>
      </w:r>
      <w:r>
        <w:rPr>
          <w:rFonts w:ascii="Arial" w:eastAsia="Batang" w:hAnsi="Arial" w:cs="Arial"/>
          <w:b/>
          <w:sz w:val="22"/>
          <w:szCs w:val="22"/>
        </w:rPr>
        <w:t xml:space="preserve"> 231</w:t>
      </w:r>
      <w:r w:rsidRPr="007113BD">
        <w:rPr>
          <w:rFonts w:ascii="Arial" w:eastAsia="Batang" w:hAnsi="Arial" w:cs="Arial"/>
          <w:b/>
          <w:sz w:val="22"/>
          <w:szCs w:val="22"/>
        </w:rPr>
        <w:t xml:space="preserve">: </w:t>
      </w:r>
      <w:r w:rsidRPr="007113BD">
        <w:rPr>
          <w:rFonts w:ascii="Arial" w:eastAsia="Batang" w:hAnsi="Arial" w:cs="Arial"/>
          <w:sz w:val="22"/>
          <w:szCs w:val="22"/>
        </w:rPr>
        <w:t xml:space="preserve">Los propietarios </w:t>
      </w:r>
      <w:r>
        <w:rPr>
          <w:rFonts w:ascii="Arial" w:eastAsia="Batang" w:hAnsi="Arial" w:cs="Arial"/>
          <w:sz w:val="22"/>
          <w:szCs w:val="22"/>
        </w:rPr>
        <w:t xml:space="preserve">de inmuebles </w:t>
      </w:r>
      <w:r w:rsidRPr="007113BD">
        <w:rPr>
          <w:rFonts w:ascii="Arial" w:eastAsia="Batang" w:hAnsi="Arial" w:cs="Arial"/>
          <w:sz w:val="22"/>
          <w:szCs w:val="22"/>
        </w:rPr>
        <w:t>pedirán previa autorización para ejecuta</w:t>
      </w:r>
      <w:r>
        <w:rPr>
          <w:rFonts w:ascii="Arial" w:eastAsia="Batang" w:hAnsi="Arial" w:cs="Arial"/>
          <w:sz w:val="22"/>
          <w:szCs w:val="22"/>
        </w:rPr>
        <w:t xml:space="preserve">r aquellas acciones de reparación de los daños </w:t>
      </w:r>
      <w:r w:rsidRPr="007113BD">
        <w:rPr>
          <w:rFonts w:ascii="Arial" w:eastAsia="Batang" w:hAnsi="Arial" w:cs="Arial"/>
          <w:sz w:val="22"/>
          <w:szCs w:val="22"/>
        </w:rPr>
        <w:t>de la fachada, en instalaciones con valor arquitectónico.</w:t>
      </w:r>
    </w:p>
    <w:p w:rsidR="00AD7D65" w:rsidRDefault="00AD7D65" w:rsidP="00AD7D65">
      <w:pPr>
        <w:jc w:val="both"/>
        <w:rPr>
          <w:rFonts w:ascii="Arial" w:eastAsia="Batang" w:hAnsi="Arial" w:cs="Arial"/>
          <w:sz w:val="22"/>
          <w:szCs w:val="22"/>
        </w:rPr>
      </w:pPr>
      <w:r w:rsidRPr="007113BD">
        <w:rPr>
          <w:rFonts w:ascii="Arial" w:eastAsia="Batang" w:hAnsi="Arial" w:cs="Arial"/>
          <w:b/>
          <w:sz w:val="22"/>
          <w:szCs w:val="22"/>
        </w:rPr>
        <w:t>Artículo</w:t>
      </w:r>
      <w:r>
        <w:rPr>
          <w:rFonts w:ascii="Arial" w:eastAsia="Batang" w:hAnsi="Arial" w:cs="Arial"/>
          <w:b/>
          <w:sz w:val="22"/>
          <w:szCs w:val="22"/>
        </w:rPr>
        <w:t xml:space="preserve"> 232</w:t>
      </w:r>
      <w:r w:rsidRPr="007113BD">
        <w:rPr>
          <w:rFonts w:ascii="Arial" w:eastAsia="Batang" w:hAnsi="Arial" w:cs="Arial"/>
          <w:b/>
          <w:sz w:val="22"/>
          <w:szCs w:val="22"/>
        </w:rPr>
        <w:t xml:space="preserve">: </w:t>
      </w:r>
      <w:r w:rsidRPr="007113BD">
        <w:rPr>
          <w:rFonts w:ascii="Arial" w:eastAsia="Batang" w:hAnsi="Arial" w:cs="Arial"/>
          <w:sz w:val="22"/>
          <w:szCs w:val="22"/>
        </w:rPr>
        <w:t>Las edificaciones que forman parte de un mismo lote y con semejante arquitectura, deben ser pintadas de un mismo color así como también las edificaciones que hacen esquina deben pintar su lateral con la misma gama de colores .En los casos de edificios declarados como monumentos será aprobado por la Comisión Provincial de Monumentos</w:t>
      </w:r>
      <w:r>
        <w:rPr>
          <w:rFonts w:ascii="Arial" w:eastAsia="Batang" w:hAnsi="Arial" w:cs="Arial"/>
          <w:sz w:val="22"/>
          <w:szCs w:val="22"/>
        </w:rPr>
        <w:t>.</w:t>
      </w:r>
    </w:p>
    <w:p w:rsidR="00AD7D65" w:rsidRPr="0064378C" w:rsidRDefault="00AD7D65" w:rsidP="00AD7D65">
      <w:pPr>
        <w:jc w:val="both"/>
        <w:rPr>
          <w:rFonts w:ascii="Arial" w:eastAsia="Batang" w:hAnsi="Arial" w:cs="Arial"/>
          <w:sz w:val="16"/>
          <w:szCs w:val="16"/>
        </w:rPr>
      </w:pPr>
    </w:p>
    <w:p w:rsidR="00AD7D65" w:rsidRPr="009D13B4" w:rsidRDefault="00AD7D65" w:rsidP="00AD7D65">
      <w:pPr>
        <w:spacing w:after="120"/>
        <w:jc w:val="both"/>
        <w:rPr>
          <w:rFonts w:ascii="Arial" w:eastAsia="Batang" w:hAnsi="Arial" w:cs="Arial"/>
          <w:sz w:val="22"/>
          <w:szCs w:val="22"/>
        </w:rPr>
      </w:pPr>
      <w:r>
        <w:rPr>
          <w:rFonts w:ascii="Arial" w:eastAsia="Batang" w:hAnsi="Arial" w:cs="Arial"/>
          <w:b/>
          <w:sz w:val="22"/>
          <w:szCs w:val="22"/>
        </w:rPr>
        <w:t>Artículo 233</w:t>
      </w:r>
      <w:r w:rsidRPr="001D2CE3">
        <w:rPr>
          <w:rFonts w:ascii="Arial" w:eastAsia="Batang" w:hAnsi="Arial" w:cs="Arial"/>
          <w:b/>
          <w:sz w:val="22"/>
          <w:szCs w:val="22"/>
        </w:rPr>
        <w:t xml:space="preserve">: </w:t>
      </w:r>
      <w:r w:rsidRPr="001D2CE3">
        <w:rPr>
          <w:rFonts w:ascii="Arial" w:eastAsia="Batang" w:hAnsi="Arial" w:cs="Arial"/>
          <w:sz w:val="22"/>
          <w:szCs w:val="22"/>
        </w:rPr>
        <w:t>No se permitirán objetos bajos que dificulten la circulación en espacios públicos como pozos en aceras, macetas de plantas ornamentales o aires acondicionados, etc.</w:t>
      </w:r>
    </w:p>
    <w:p w:rsidR="00AD7D65" w:rsidRPr="0064378C" w:rsidRDefault="00AD7D65" w:rsidP="00AD7D65">
      <w:pPr>
        <w:spacing w:after="120"/>
        <w:jc w:val="both"/>
        <w:rPr>
          <w:rFonts w:ascii="Arial" w:eastAsia="Batang" w:hAnsi="Arial" w:cs="Arial"/>
          <w:color w:val="FF0000"/>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235</w:t>
      </w:r>
      <w:r w:rsidRPr="008472BF">
        <w:rPr>
          <w:rFonts w:ascii="Arial" w:hAnsi="Arial" w:cs="Arial"/>
          <w:b/>
          <w:sz w:val="22"/>
          <w:szCs w:val="22"/>
        </w:rPr>
        <w:t>:</w:t>
      </w:r>
      <w:r>
        <w:rPr>
          <w:rFonts w:ascii="Arial" w:hAnsi="Arial" w:cs="Arial"/>
          <w:sz w:val="22"/>
          <w:szCs w:val="22"/>
        </w:rPr>
        <w:t xml:space="preserve"> Podrán construirse</w:t>
      </w:r>
      <w:r w:rsidRPr="002529C1">
        <w:rPr>
          <w:rFonts w:ascii="Arial" w:hAnsi="Arial" w:cs="Arial"/>
          <w:sz w:val="22"/>
          <w:szCs w:val="22"/>
        </w:rPr>
        <w:t xml:space="preserve"> viviendas hasta 2 </w:t>
      </w:r>
      <w:r>
        <w:rPr>
          <w:rFonts w:ascii="Arial" w:hAnsi="Arial" w:cs="Arial"/>
          <w:sz w:val="22"/>
          <w:szCs w:val="22"/>
        </w:rPr>
        <w:t>niveles, respetando los puntales predominantes en la zona.</w:t>
      </w:r>
    </w:p>
    <w:p w:rsidR="00AD7D65" w:rsidRPr="006B4A3E"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236</w:t>
      </w:r>
      <w:r w:rsidRPr="008472BF">
        <w:rPr>
          <w:rFonts w:ascii="Arial" w:hAnsi="Arial" w:cs="Arial"/>
          <w:b/>
          <w:sz w:val="22"/>
          <w:szCs w:val="22"/>
        </w:rPr>
        <w:t>:</w:t>
      </w:r>
      <w:r>
        <w:rPr>
          <w:rFonts w:ascii="Arial" w:hAnsi="Arial" w:cs="Arial"/>
          <w:sz w:val="22"/>
          <w:szCs w:val="22"/>
        </w:rPr>
        <w:t xml:space="preserve"> </w:t>
      </w:r>
      <w:r w:rsidRPr="006B4A3E">
        <w:rPr>
          <w:rFonts w:ascii="Arial" w:hAnsi="Arial" w:cs="Arial"/>
          <w:sz w:val="22"/>
          <w:szCs w:val="22"/>
        </w:rPr>
        <w:t>La zona no posee manzanas de retículos uniforme por lo que las separaciones de intersecciones las mismas  es de 65.0</w:t>
      </w:r>
      <w:r>
        <w:rPr>
          <w:rFonts w:ascii="Arial" w:hAnsi="Arial" w:cs="Arial"/>
          <w:sz w:val="22"/>
          <w:szCs w:val="22"/>
        </w:rPr>
        <w:t>0 m</w:t>
      </w:r>
      <w:r w:rsidRPr="006B4A3E">
        <w:rPr>
          <w:rFonts w:ascii="Arial" w:hAnsi="Arial" w:cs="Arial"/>
          <w:sz w:val="22"/>
          <w:szCs w:val="22"/>
        </w:rPr>
        <w:t xml:space="preserve"> los mínimos y  máximos de 105.00mts manteniéndose como están en la perspectiva sin permitirse modificaciones.</w:t>
      </w:r>
    </w:p>
    <w:p w:rsidR="00AD7D65" w:rsidRPr="006B4A3E" w:rsidRDefault="00AD7D65" w:rsidP="00AD7D65">
      <w:pPr>
        <w:jc w:val="both"/>
        <w:rPr>
          <w:rFonts w:ascii="Arial" w:hAnsi="Arial" w:cs="Arial"/>
          <w:sz w:val="22"/>
          <w:szCs w:val="22"/>
        </w:rPr>
      </w:pPr>
    </w:p>
    <w:p w:rsidR="00AD7D65" w:rsidRPr="006B4A3E" w:rsidRDefault="00AD7D65" w:rsidP="00AD7D65">
      <w:pPr>
        <w:rPr>
          <w:rFonts w:ascii="Arial" w:hAnsi="Arial" w:cs="Arial"/>
          <w:sz w:val="22"/>
          <w:szCs w:val="22"/>
        </w:rPr>
      </w:pPr>
      <w:r w:rsidRPr="00261BE1">
        <w:rPr>
          <w:rFonts w:ascii="Arial" w:eastAsia="Batang" w:hAnsi="Arial" w:cs="Arial"/>
          <w:b/>
          <w:iCs/>
          <w:sz w:val="22"/>
          <w:szCs w:val="22"/>
        </w:rPr>
        <w:lastRenderedPageBreak/>
        <w:t>Artículo</w:t>
      </w:r>
      <w:r>
        <w:rPr>
          <w:rFonts w:ascii="Arial" w:eastAsia="Batang" w:hAnsi="Arial" w:cs="Arial"/>
          <w:b/>
          <w:iCs/>
          <w:sz w:val="22"/>
          <w:szCs w:val="22"/>
        </w:rPr>
        <w:t xml:space="preserve"> 237</w:t>
      </w:r>
      <w:r w:rsidRPr="008472BF">
        <w:rPr>
          <w:rFonts w:ascii="Arial" w:hAnsi="Arial" w:cs="Arial"/>
          <w:b/>
          <w:sz w:val="22"/>
          <w:szCs w:val="22"/>
        </w:rPr>
        <w:t>:</w:t>
      </w:r>
      <w:r>
        <w:rPr>
          <w:rFonts w:ascii="Arial" w:hAnsi="Arial" w:cs="Arial"/>
          <w:sz w:val="22"/>
          <w:szCs w:val="22"/>
        </w:rPr>
        <w:t xml:space="preserve"> </w:t>
      </w:r>
      <w:r w:rsidRPr="006B4A3E">
        <w:rPr>
          <w:rFonts w:ascii="Arial" w:hAnsi="Arial" w:cs="Arial"/>
          <w:sz w:val="22"/>
          <w:szCs w:val="22"/>
        </w:rPr>
        <w:t>El COS se mantendrá desde 0.7 a 1.0 en cada manzana.</w:t>
      </w:r>
    </w:p>
    <w:p w:rsidR="00AD7D65" w:rsidRPr="006B4A3E" w:rsidRDefault="00AD7D65" w:rsidP="00AD7D65">
      <w:pPr>
        <w:rPr>
          <w:rFonts w:ascii="Arial" w:hAnsi="Arial" w:cs="Arial"/>
          <w:sz w:val="22"/>
          <w:szCs w:val="22"/>
        </w:rPr>
      </w:pPr>
    </w:p>
    <w:p w:rsidR="00AD7D65" w:rsidRPr="006B4A3E" w:rsidRDefault="00AD7D65" w:rsidP="00AD7D65">
      <w:pPr>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238</w:t>
      </w:r>
      <w:r w:rsidRPr="008472BF">
        <w:rPr>
          <w:rFonts w:ascii="Arial" w:hAnsi="Arial" w:cs="Arial"/>
          <w:b/>
          <w:sz w:val="22"/>
          <w:szCs w:val="22"/>
        </w:rPr>
        <w:t>:</w:t>
      </w:r>
      <w:r>
        <w:rPr>
          <w:rFonts w:ascii="Arial" w:hAnsi="Arial" w:cs="Arial"/>
          <w:sz w:val="22"/>
          <w:szCs w:val="22"/>
        </w:rPr>
        <w:t xml:space="preserve"> </w:t>
      </w:r>
      <w:r w:rsidRPr="006B4A3E">
        <w:rPr>
          <w:rFonts w:ascii="Arial" w:hAnsi="Arial" w:cs="Arial"/>
          <w:sz w:val="22"/>
          <w:szCs w:val="22"/>
        </w:rPr>
        <w:t>El CUS mínimo de cada manzana será 0.8 y el CUS máximo de 1.4.</w:t>
      </w:r>
    </w:p>
    <w:p w:rsidR="00AD7D65" w:rsidRPr="0064378C" w:rsidRDefault="00AD7D65" w:rsidP="00AD7D65">
      <w:pPr>
        <w:jc w:val="both"/>
        <w:rPr>
          <w:rFonts w:ascii="Arial" w:hAnsi="Arial" w:cs="Arial"/>
          <w:sz w:val="16"/>
          <w:szCs w:val="16"/>
        </w:rPr>
      </w:pPr>
    </w:p>
    <w:p w:rsidR="00AD7D65" w:rsidRPr="002529C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239</w:t>
      </w:r>
      <w:r w:rsidRPr="008472BF">
        <w:rPr>
          <w:rFonts w:ascii="Arial" w:hAnsi="Arial" w:cs="Arial"/>
          <w:b/>
          <w:sz w:val="22"/>
          <w:szCs w:val="22"/>
        </w:rPr>
        <w:t>:</w:t>
      </w:r>
      <w:r w:rsidRPr="002529C1">
        <w:rPr>
          <w:rFonts w:ascii="Arial" w:hAnsi="Arial" w:cs="Arial"/>
          <w:sz w:val="22"/>
          <w:szCs w:val="22"/>
        </w:rPr>
        <w:t xml:space="preserve"> Se permitirá la construcción de entrepisos en viviendas de tipología arquitectónica I y II siempre que est</w:t>
      </w:r>
      <w:r>
        <w:rPr>
          <w:rFonts w:ascii="Arial" w:hAnsi="Arial" w:cs="Arial"/>
          <w:sz w:val="22"/>
          <w:szCs w:val="22"/>
        </w:rPr>
        <w:t>os</w:t>
      </w:r>
      <w:r w:rsidRPr="002529C1">
        <w:rPr>
          <w:rFonts w:ascii="Arial" w:hAnsi="Arial" w:cs="Arial"/>
          <w:sz w:val="22"/>
          <w:szCs w:val="22"/>
        </w:rPr>
        <w:t xml:space="preserve"> no sobresalg</w:t>
      </w:r>
      <w:r>
        <w:rPr>
          <w:rFonts w:ascii="Arial" w:hAnsi="Arial" w:cs="Arial"/>
          <w:sz w:val="22"/>
          <w:szCs w:val="22"/>
        </w:rPr>
        <w:t>an ni</w:t>
      </w:r>
      <w:r w:rsidRPr="002529C1">
        <w:rPr>
          <w:rFonts w:ascii="Arial" w:hAnsi="Arial" w:cs="Arial"/>
          <w:sz w:val="22"/>
          <w:szCs w:val="22"/>
        </w:rPr>
        <w:t xml:space="preserve"> modifique</w:t>
      </w:r>
      <w:r>
        <w:rPr>
          <w:rFonts w:ascii="Arial" w:hAnsi="Arial" w:cs="Arial"/>
          <w:sz w:val="22"/>
          <w:szCs w:val="22"/>
        </w:rPr>
        <w:t>n</w:t>
      </w:r>
      <w:r w:rsidRPr="002529C1">
        <w:rPr>
          <w:rFonts w:ascii="Arial" w:hAnsi="Arial" w:cs="Arial"/>
          <w:sz w:val="22"/>
          <w:szCs w:val="22"/>
        </w:rPr>
        <w:t xml:space="preserve"> la fachada.</w:t>
      </w:r>
    </w:p>
    <w:p w:rsidR="00AD7D65" w:rsidRPr="00273A0E" w:rsidRDefault="00AD7D65" w:rsidP="00AD7D65">
      <w:pPr>
        <w:jc w:val="both"/>
        <w:rPr>
          <w:rFonts w:ascii="Arial" w:hAnsi="Arial" w:cs="Arial"/>
          <w:b/>
          <w:iCs/>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240</w:t>
      </w:r>
      <w:r w:rsidRPr="008472BF">
        <w:rPr>
          <w:rFonts w:ascii="Arial" w:hAnsi="Arial" w:cs="Arial"/>
          <w:b/>
          <w:sz w:val="22"/>
          <w:szCs w:val="22"/>
        </w:rPr>
        <w:t>:</w:t>
      </w:r>
      <w:r w:rsidRPr="002529C1">
        <w:rPr>
          <w:rFonts w:ascii="Arial" w:hAnsi="Arial" w:cs="Arial"/>
          <w:sz w:val="22"/>
          <w:szCs w:val="22"/>
        </w:rPr>
        <w:t xml:space="preserve"> Se prohíbe la ejecución de construcciones auxiliares que </w:t>
      </w:r>
      <w:r>
        <w:rPr>
          <w:rFonts w:ascii="Arial" w:hAnsi="Arial" w:cs="Arial"/>
          <w:sz w:val="22"/>
          <w:szCs w:val="22"/>
        </w:rPr>
        <w:t>se vean de</w:t>
      </w:r>
      <w:r w:rsidRPr="002529C1">
        <w:rPr>
          <w:rFonts w:ascii="Arial" w:hAnsi="Arial" w:cs="Arial"/>
          <w:sz w:val="22"/>
          <w:szCs w:val="22"/>
        </w:rPr>
        <w:t xml:space="preserve"> la vía pública.</w:t>
      </w:r>
    </w:p>
    <w:p w:rsidR="00AD7D65" w:rsidRPr="00273A0E"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241</w:t>
      </w:r>
      <w:r w:rsidRPr="008472BF">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Se permitirá la construcción de pati</w:t>
      </w:r>
      <w:r>
        <w:rPr>
          <w:rFonts w:ascii="Arial" w:hAnsi="Arial" w:cs="Arial"/>
          <w:sz w:val="22"/>
          <w:szCs w:val="22"/>
        </w:rPr>
        <w:t>nej</w:t>
      </w:r>
      <w:r w:rsidRPr="002529C1">
        <w:rPr>
          <w:rFonts w:ascii="Arial" w:hAnsi="Arial" w:cs="Arial"/>
          <w:sz w:val="22"/>
          <w:szCs w:val="22"/>
        </w:rPr>
        <w:t>os interiores de ventilación de viviendas que así lo requieran.</w:t>
      </w:r>
    </w:p>
    <w:p w:rsidR="00AD7D65" w:rsidRPr="00273A0E" w:rsidRDefault="00AD7D65" w:rsidP="00AD7D65">
      <w:pPr>
        <w:jc w:val="both"/>
        <w:rPr>
          <w:rFonts w:ascii="Arial" w:hAnsi="Arial" w:cs="Arial"/>
          <w:sz w:val="16"/>
          <w:szCs w:val="16"/>
        </w:rPr>
      </w:pPr>
    </w:p>
    <w:p w:rsidR="00AD7D65" w:rsidRPr="0042659F"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242</w:t>
      </w:r>
      <w:r w:rsidRPr="0042659F">
        <w:rPr>
          <w:rFonts w:ascii="Arial" w:hAnsi="Arial" w:cs="Arial"/>
          <w:b/>
          <w:sz w:val="22"/>
          <w:szCs w:val="22"/>
        </w:rPr>
        <w:t>:</w:t>
      </w:r>
      <w:r w:rsidRPr="0042659F">
        <w:rPr>
          <w:rFonts w:ascii="Arial" w:hAnsi="Arial" w:cs="Arial"/>
          <w:sz w:val="22"/>
          <w:szCs w:val="22"/>
        </w:rPr>
        <w:t xml:space="preserve"> Se permitirán acciones de reconstrucción remodelación, restauración de las viviendas e instalaciones existentes, siempre y cuando exista la licencia para estas acciones.</w:t>
      </w:r>
    </w:p>
    <w:p w:rsidR="00AD7D65" w:rsidRPr="00273A0E" w:rsidRDefault="00AD7D65" w:rsidP="00AD7D65">
      <w:pPr>
        <w:jc w:val="both"/>
        <w:rPr>
          <w:rFonts w:ascii="Arial" w:hAnsi="Arial" w:cs="Arial"/>
          <w:sz w:val="16"/>
          <w:szCs w:val="16"/>
          <w:lang w:val="es-AR"/>
        </w:rPr>
      </w:pPr>
    </w:p>
    <w:p w:rsidR="00AD7D65" w:rsidRPr="002529C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243</w:t>
      </w:r>
      <w:r w:rsidRPr="008472BF">
        <w:rPr>
          <w:rFonts w:ascii="Arial" w:hAnsi="Arial" w:cs="Arial"/>
          <w:b/>
          <w:sz w:val="22"/>
          <w:szCs w:val="22"/>
        </w:rPr>
        <w:t>:</w:t>
      </w:r>
      <w:r w:rsidRPr="002529C1">
        <w:rPr>
          <w:rFonts w:ascii="Arial" w:hAnsi="Arial" w:cs="Arial"/>
          <w:sz w:val="22"/>
          <w:szCs w:val="22"/>
        </w:rPr>
        <w:t xml:space="preserve"> Las ampliaciones en alto en viviendas d</w:t>
      </w:r>
      <w:r>
        <w:rPr>
          <w:rFonts w:ascii="Arial" w:hAnsi="Arial" w:cs="Arial"/>
          <w:sz w:val="22"/>
          <w:szCs w:val="22"/>
        </w:rPr>
        <w:t xml:space="preserve">e tipologías arquitectónicas I  y </w:t>
      </w:r>
      <w:r w:rsidRPr="002529C1">
        <w:rPr>
          <w:rFonts w:ascii="Arial" w:hAnsi="Arial" w:cs="Arial"/>
          <w:sz w:val="22"/>
          <w:szCs w:val="22"/>
        </w:rPr>
        <w:t xml:space="preserve">II no podrán sobresalir de la fachada </w:t>
      </w:r>
      <w:r>
        <w:rPr>
          <w:rFonts w:ascii="Arial" w:hAnsi="Arial" w:cs="Arial"/>
          <w:sz w:val="22"/>
          <w:szCs w:val="22"/>
        </w:rPr>
        <w:t xml:space="preserve">y se realizaran </w:t>
      </w:r>
      <w:r w:rsidRPr="002529C1">
        <w:rPr>
          <w:rFonts w:ascii="Arial" w:hAnsi="Arial" w:cs="Arial"/>
          <w:sz w:val="22"/>
          <w:szCs w:val="22"/>
        </w:rPr>
        <w:t>a partir de la segunda crujía.</w:t>
      </w:r>
    </w:p>
    <w:p w:rsidR="00AD7D65" w:rsidRPr="00273A0E" w:rsidRDefault="00AD7D65" w:rsidP="00AD7D65">
      <w:pPr>
        <w:jc w:val="both"/>
        <w:rPr>
          <w:rFonts w:ascii="Arial" w:hAnsi="Arial" w:cs="Arial"/>
          <w:b/>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244</w:t>
      </w:r>
      <w:r w:rsidRPr="008472BF">
        <w:rPr>
          <w:rFonts w:ascii="Arial" w:hAnsi="Arial" w:cs="Arial"/>
          <w:b/>
          <w:sz w:val="22"/>
          <w:szCs w:val="22"/>
        </w:rPr>
        <w:t>:</w:t>
      </w:r>
      <w:r w:rsidRPr="002529C1">
        <w:rPr>
          <w:rFonts w:ascii="Arial" w:hAnsi="Arial" w:cs="Arial"/>
          <w:sz w:val="22"/>
          <w:szCs w:val="22"/>
        </w:rPr>
        <w:t xml:space="preserve"> Para la ejecución de reconstrucciones, ampliaciones o nuevas construcciones se permitirá el empleo de sistema prefabricado siempre que la fachada sea mantenida por el sistema tradicional, bloque, ladrillo.</w:t>
      </w:r>
    </w:p>
    <w:p w:rsidR="00AD7D65" w:rsidRPr="00273A0E" w:rsidRDefault="00AD7D65" w:rsidP="00AD7D65">
      <w:pPr>
        <w:pStyle w:val="Prrafodelista1"/>
        <w:spacing w:after="0" w:line="240" w:lineRule="auto"/>
        <w:ind w:left="0"/>
        <w:jc w:val="both"/>
        <w:rPr>
          <w:rFonts w:ascii="Arial" w:hAnsi="Arial" w:cs="Arial"/>
          <w:sz w:val="16"/>
          <w:szCs w:val="16"/>
          <w:lang w:val="es-ES_tradnl" w:eastAsia="es-ES" w:bidi="he-IL"/>
        </w:rPr>
      </w:pPr>
    </w:p>
    <w:p w:rsidR="00AD7D65" w:rsidRPr="00BC6250"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 xml:space="preserve">245 </w:t>
      </w:r>
      <w:r w:rsidRPr="00F42008">
        <w:rPr>
          <w:rFonts w:ascii="Arial" w:eastAsia="Batang" w:hAnsi="Arial" w:cs="Arial"/>
          <w:iCs/>
        </w:rPr>
        <w:t xml:space="preserve">Se prohíbe </w:t>
      </w:r>
      <w:r>
        <w:rPr>
          <w:rFonts w:ascii="Arial" w:hAnsi="Arial" w:cs="Arial"/>
        </w:rPr>
        <w:t>e</w:t>
      </w:r>
      <w:r w:rsidRPr="00F42008">
        <w:rPr>
          <w:rFonts w:ascii="Arial" w:hAnsi="Arial" w:cs="Arial"/>
        </w:rPr>
        <w:t>l</w:t>
      </w:r>
      <w:r w:rsidRPr="00BC6250">
        <w:rPr>
          <w:rFonts w:ascii="Arial" w:hAnsi="Arial" w:cs="Arial"/>
        </w:rPr>
        <w:t xml:space="preserve"> acopio de materiales </w:t>
      </w:r>
      <w:r>
        <w:rPr>
          <w:rFonts w:ascii="Arial" w:hAnsi="Arial" w:cs="Arial"/>
        </w:rPr>
        <w:t xml:space="preserve">de construcción o escombros </w:t>
      </w:r>
      <w:r w:rsidRPr="00D23C86">
        <w:rPr>
          <w:rFonts w:ascii="Arial" w:hAnsi="Arial" w:cs="Arial"/>
        </w:rPr>
        <w:t>frente a las viviendas</w:t>
      </w:r>
      <w:r>
        <w:rPr>
          <w:rFonts w:ascii="Arial" w:hAnsi="Arial" w:cs="Arial"/>
        </w:rPr>
        <w:t>, afectando la circulación peatonal o vehicular,</w:t>
      </w:r>
      <w:r w:rsidRPr="00BC6250">
        <w:rPr>
          <w:rFonts w:ascii="Arial" w:hAnsi="Arial" w:cs="Arial"/>
        </w:rPr>
        <w:t xml:space="preserve"> cuando no haya espacio dentro de la propiedad serán debidamente </w:t>
      </w:r>
      <w:r>
        <w:rPr>
          <w:rFonts w:ascii="Arial" w:hAnsi="Arial" w:cs="Arial"/>
        </w:rPr>
        <w:t>embayados</w:t>
      </w:r>
      <w:r w:rsidRPr="00BC6250">
        <w:rPr>
          <w:rFonts w:ascii="Arial" w:hAnsi="Arial" w:cs="Arial"/>
        </w:rPr>
        <w:t>.</w:t>
      </w:r>
    </w:p>
    <w:p w:rsidR="00AD7D65" w:rsidRPr="00273A0E" w:rsidRDefault="00AD7D65" w:rsidP="00AD7D65">
      <w:pPr>
        <w:jc w:val="both"/>
        <w:rPr>
          <w:rFonts w:ascii="Arial" w:hAnsi="Arial" w:cs="Arial"/>
          <w:sz w:val="16"/>
          <w:szCs w:val="16"/>
        </w:rPr>
      </w:pPr>
    </w:p>
    <w:p w:rsidR="00AD7D65" w:rsidRPr="002529C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246</w:t>
      </w:r>
      <w:r w:rsidRPr="008472BF">
        <w:rPr>
          <w:rFonts w:ascii="Arial" w:hAnsi="Arial" w:cs="Arial"/>
          <w:b/>
          <w:sz w:val="22"/>
          <w:szCs w:val="22"/>
        </w:rPr>
        <w:t>:</w:t>
      </w:r>
      <w:r w:rsidRPr="002529C1">
        <w:rPr>
          <w:rFonts w:ascii="Arial" w:hAnsi="Arial" w:cs="Arial"/>
          <w:sz w:val="22"/>
          <w:szCs w:val="22"/>
        </w:rPr>
        <w:t xml:space="preserve"> Se</w:t>
      </w:r>
      <w:r>
        <w:rPr>
          <w:rFonts w:ascii="Arial" w:hAnsi="Arial" w:cs="Arial"/>
          <w:sz w:val="22"/>
          <w:szCs w:val="22"/>
        </w:rPr>
        <w:t xml:space="preserve"> permitirá abrir vanos en </w:t>
      </w:r>
      <w:r w:rsidRPr="002529C1">
        <w:rPr>
          <w:rFonts w:ascii="Arial" w:hAnsi="Arial" w:cs="Arial"/>
          <w:sz w:val="22"/>
          <w:szCs w:val="22"/>
        </w:rPr>
        <w:t xml:space="preserve">viviendas que así lo requieran a una altura </w:t>
      </w:r>
      <w:r>
        <w:rPr>
          <w:rFonts w:ascii="Arial" w:hAnsi="Arial" w:cs="Arial"/>
          <w:sz w:val="22"/>
          <w:szCs w:val="22"/>
        </w:rPr>
        <w:t>de 1.80 m siempre que no existan visuales hacia</w:t>
      </w:r>
      <w:r w:rsidRPr="002529C1">
        <w:rPr>
          <w:rFonts w:ascii="Arial" w:hAnsi="Arial" w:cs="Arial"/>
          <w:sz w:val="22"/>
          <w:szCs w:val="22"/>
        </w:rPr>
        <w:t xml:space="preserve"> a la vía pública.</w:t>
      </w:r>
    </w:p>
    <w:p w:rsidR="00AD7D65" w:rsidRPr="00273A0E" w:rsidRDefault="00AD7D65" w:rsidP="00AD7D65">
      <w:pPr>
        <w:jc w:val="both"/>
        <w:rPr>
          <w:rFonts w:ascii="Arial" w:hAnsi="Arial" w:cs="Arial"/>
          <w:sz w:val="16"/>
          <w:szCs w:val="16"/>
        </w:rPr>
      </w:pPr>
    </w:p>
    <w:p w:rsidR="00AD7D65" w:rsidRPr="00102FA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247</w:t>
      </w:r>
      <w:r w:rsidRPr="008472BF">
        <w:rPr>
          <w:rFonts w:ascii="Arial" w:hAnsi="Arial" w:cs="Arial"/>
          <w:b/>
          <w:sz w:val="22"/>
          <w:szCs w:val="22"/>
        </w:rPr>
        <w:t>:</w:t>
      </w:r>
      <w:r w:rsidRPr="002529C1">
        <w:rPr>
          <w:rFonts w:ascii="Arial" w:hAnsi="Arial" w:cs="Arial"/>
          <w:sz w:val="22"/>
          <w:szCs w:val="22"/>
        </w:rPr>
        <w:t xml:space="preserve"> </w:t>
      </w:r>
      <w:r w:rsidRPr="00102FA1">
        <w:rPr>
          <w:rFonts w:ascii="Arial" w:hAnsi="Arial" w:cs="Arial"/>
          <w:sz w:val="22"/>
          <w:szCs w:val="22"/>
        </w:rPr>
        <w:t>Los acopios de materiales en los frentes de las viviendas cuando no haya espacio dentro de la propiedad serán debidamente embayados con previa autorización de la D</w:t>
      </w:r>
      <w:r>
        <w:rPr>
          <w:rFonts w:ascii="Arial" w:hAnsi="Arial" w:cs="Arial"/>
          <w:sz w:val="22"/>
          <w:szCs w:val="22"/>
        </w:rPr>
        <w:t>irección de</w:t>
      </w:r>
      <w:r w:rsidRPr="00102FA1">
        <w:rPr>
          <w:rFonts w:ascii="Arial" w:hAnsi="Arial" w:cs="Arial"/>
          <w:sz w:val="22"/>
          <w:szCs w:val="22"/>
        </w:rPr>
        <w:t xml:space="preserve"> Comuna</w:t>
      </w:r>
      <w:r>
        <w:rPr>
          <w:rFonts w:ascii="Arial" w:hAnsi="Arial" w:cs="Arial"/>
          <w:sz w:val="22"/>
          <w:szCs w:val="22"/>
        </w:rPr>
        <w:t xml:space="preserve">les. Será obligatorio </w:t>
      </w:r>
      <w:r w:rsidRPr="00102FA1">
        <w:rPr>
          <w:rFonts w:ascii="Arial" w:hAnsi="Arial" w:cs="Arial"/>
          <w:sz w:val="22"/>
          <w:szCs w:val="22"/>
        </w:rPr>
        <w:t>dejar 75cm para la circulación de los transeúntes, estas autor</w:t>
      </w:r>
      <w:r>
        <w:rPr>
          <w:rFonts w:ascii="Arial" w:hAnsi="Arial" w:cs="Arial"/>
          <w:sz w:val="22"/>
          <w:szCs w:val="22"/>
        </w:rPr>
        <w:t>izaciones no excederán  nunca los</w:t>
      </w:r>
      <w:r w:rsidRPr="00102FA1">
        <w:rPr>
          <w:rFonts w:ascii="Arial" w:hAnsi="Arial" w:cs="Arial"/>
          <w:sz w:val="22"/>
          <w:szCs w:val="22"/>
        </w:rPr>
        <w:t xml:space="preserve"> tres meses.</w:t>
      </w:r>
    </w:p>
    <w:p w:rsidR="00AD7D65" w:rsidRPr="00273A0E"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248</w:t>
      </w:r>
      <w:r w:rsidRPr="008472BF">
        <w:rPr>
          <w:rFonts w:ascii="Arial" w:hAnsi="Arial" w:cs="Arial"/>
          <w:b/>
          <w:sz w:val="22"/>
          <w:szCs w:val="22"/>
        </w:rPr>
        <w:t>:</w:t>
      </w:r>
      <w:r w:rsidRPr="002529C1">
        <w:rPr>
          <w:rFonts w:ascii="Arial" w:hAnsi="Arial" w:cs="Arial"/>
          <w:sz w:val="22"/>
          <w:szCs w:val="22"/>
        </w:rPr>
        <w:t xml:space="preserve"> </w:t>
      </w:r>
      <w:r w:rsidRPr="00102FA1">
        <w:rPr>
          <w:rFonts w:ascii="Arial" w:hAnsi="Arial" w:cs="Arial"/>
          <w:sz w:val="22"/>
          <w:szCs w:val="22"/>
        </w:rPr>
        <w:t>Para la ejecución de reconstrucción, ampliación o nuevas construcciones se permitirá el empleo de sistema prefabricado siempre que la fachada sea mantenida por el sistema tradicional, bloques, ladrillos.</w:t>
      </w:r>
    </w:p>
    <w:p w:rsidR="00AD7D65" w:rsidRPr="00273A0E" w:rsidRDefault="00AD7D65" w:rsidP="00AD7D65">
      <w:pPr>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249</w:t>
      </w:r>
      <w:r w:rsidRPr="008472BF">
        <w:rPr>
          <w:rFonts w:ascii="Arial" w:hAnsi="Arial" w:cs="Arial"/>
          <w:b/>
          <w:sz w:val="22"/>
          <w:szCs w:val="22"/>
        </w:rPr>
        <w:t>:</w:t>
      </w:r>
      <w:r w:rsidRPr="002529C1">
        <w:rPr>
          <w:rFonts w:ascii="Arial" w:hAnsi="Arial" w:cs="Arial"/>
          <w:sz w:val="22"/>
          <w:szCs w:val="22"/>
        </w:rPr>
        <w:t xml:space="preserve"> No se permitirá la ubicación de escaleras en las aceras, ni en áreas que interfieran la circulación peatonal ni vehicul</w:t>
      </w:r>
      <w:r>
        <w:rPr>
          <w:rFonts w:ascii="Arial" w:hAnsi="Arial" w:cs="Arial"/>
          <w:sz w:val="22"/>
          <w:szCs w:val="22"/>
        </w:rPr>
        <w:t>ar</w:t>
      </w:r>
      <w:r w:rsidRPr="002529C1">
        <w:rPr>
          <w:rFonts w:ascii="Arial" w:hAnsi="Arial" w:cs="Arial"/>
          <w:sz w:val="22"/>
          <w:szCs w:val="22"/>
        </w:rPr>
        <w:t xml:space="preserve">, las escaleras de acceso se construirán hacia el interior del edificio o </w:t>
      </w:r>
      <w:r>
        <w:rPr>
          <w:rFonts w:ascii="Arial" w:hAnsi="Arial" w:cs="Arial"/>
          <w:sz w:val="22"/>
          <w:szCs w:val="22"/>
        </w:rPr>
        <w:t xml:space="preserve">de la </w:t>
      </w:r>
      <w:r w:rsidRPr="002529C1">
        <w:rPr>
          <w:rFonts w:ascii="Arial" w:hAnsi="Arial" w:cs="Arial"/>
          <w:sz w:val="22"/>
          <w:szCs w:val="22"/>
        </w:rPr>
        <w:t>línea de fabricación hacia adentro.</w:t>
      </w:r>
    </w:p>
    <w:p w:rsidR="00AD7D65" w:rsidRPr="00273A0E" w:rsidRDefault="00AD7D65" w:rsidP="00AD7D65">
      <w:pPr>
        <w:jc w:val="both"/>
        <w:rPr>
          <w:rFonts w:ascii="Arial" w:hAnsi="Arial" w:cs="Arial"/>
          <w:sz w:val="16"/>
          <w:szCs w:val="16"/>
        </w:rPr>
      </w:pPr>
    </w:p>
    <w:p w:rsidR="00AD7D65" w:rsidRPr="00061311" w:rsidRDefault="00AD7D65" w:rsidP="00AD7D65">
      <w:pPr>
        <w:jc w:val="both"/>
        <w:rPr>
          <w:rFonts w:ascii="Arial" w:hAnsi="Arial" w:cs="Arial"/>
          <w:sz w:val="22"/>
          <w:szCs w:val="22"/>
        </w:rPr>
      </w:pPr>
      <w:r>
        <w:rPr>
          <w:rFonts w:ascii="Arial" w:eastAsia="Batang" w:hAnsi="Arial" w:cs="Arial"/>
          <w:b/>
          <w:iCs/>
          <w:sz w:val="22"/>
          <w:szCs w:val="22"/>
        </w:rPr>
        <w:t>Artículo 250</w:t>
      </w:r>
      <w:r w:rsidRPr="00061311">
        <w:rPr>
          <w:rFonts w:ascii="Arial" w:eastAsia="Batang" w:hAnsi="Arial" w:cs="Arial"/>
          <w:b/>
          <w:iCs/>
          <w:sz w:val="22"/>
          <w:szCs w:val="22"/>
        </w:rPr>
        <w:t xml:space="preserve">: </w:t>
      </w:r>
      <w:r w:rsidRPr="00061311">
        <w:rPr>
          <w:rFonts w:ascii="Arial" w:hAnsi="Arial" w:cs="Arial"/>
          <w:sz w:val="22"/>
          <w:szCs w:val="22"/>
        </w:rPr>
        <w:t>No se aprobarán sesiones de azoteas hasta tanto no esté bien definida la ubicación de la escalera</w:t>
      </w:r>
    </w:p>
    <w:p w:rsidR="00AD7D65" w:rsidRPr="00273A0E" w:rsidRDefault="00AD7D65" w:rsidP="00AD7D65">
      <w:pPr>
        <w:jc w:val="both"/>
        <w:rPr>
          <w:rFonts w:ascii="Arial" w:hAnsi="Arial" w:cs="Arial"/>
          <w:sz w:val="16"/>
          <w:szCs w:val="16"/>
        </w:rPr>
      </w:pPr>
    </w:p>
    <w:p w:rsidR="00AD7D65" w:rsidRPr="00257C94" w:rsidRDefault="00AD7D65" w:rsidP="00AD7D65">
      <w:pPr>
        <w:jc w:val="both"/>
        <w:rPr>
          <w:rFonts w:ascii="Arial" w:hAnsi="Arial" w:cs="Arial"/>
          <w:sz w:val="22"/>
          <w:szCs w:val="22"/>
        </w:rPr>
      </w:pPr>
      <w:r>
        <w:rPr>
          <w:rFonts w:ascii="Arial" w:eastAsia="Batang" w:hAnsi="Arial" w:cs="Arial"/>
          <w:b/>
          <w:iCs/>
          <w:sz w:val="22"/>
          <w:szCs w:val="22"/>
        </w:rPr>
        <w:t>Artículo 251</w:t>
      </w:r>
      <w:r w:rsidRPr="00257C94">
        <w:rPr>
          <w:rFonts w:ascii="Arial" w:hAnsi="Arial" w:cs="Arial"/>
          <w:b/>
          <w:sz w:val="22"/>
          <w:szCs w:val="22"/>
        </w:rPr>
        <w:t>:</w:t>
      </w:r>
      <w:r w:rsidRPr="00257C94">
        <w:rPr>
          <w:rFonts w:ascii="Arial" w:hAnsi="Arial" w:cs="Arial"/>
          <w:sz w:val="22"/>
          <w:szCs w:val="22"/>
        </w:rPr>
        <w:t xml:space="preserve"> Se podrán construir escaleras laterales o al fondo de edificaciones que lleguen al límite de propiedad si se levanta un muro o elemento de material no transparente, estructuralmente resistente, que sirva de trampa visual hacia las viviendas o inmuebles que puedan ser afectadas por visuales.</w:t>
      </w:r>
    </w:p>
    <w:p w:rsidR="00AD7D65" w:rsidRPr="00273A0E" w:rsidRDefault="00AD7D65" w:rsidP="00AD7D65">
      <w:pPr>
        <w:jc w:val="both"/>
        <w:rPr>
          <w:rFonts w:ascii="Arial" w:hAnsi="Arial" w:cs="Arial"/>
          <w:sz w:val="16"/>
          <w:szCs w:val="16"/>
          <w:highlight w:val="yellow"/>
        </w:rPr>
      </w:pPr>
    </w:p>
    <w:p w:rsidR="00AD7D65" w:rsidRPr="00A01CAF"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252</w:t>
      </w:r>
      <w:r w:rsidRPr="00AE1327">
        <w:rPr>
          <w:rFonts w:ascii="Arial" w:hAnsi="Arial" w:cs="Arial"/>
          <w:b/>
          <w:sz w:val="22"/>
          <w:szCs w:val="22"/>
        </w:rPr>
        <w:t>:</w:t>
      </w:r>
      <w:r w:rsidRPr="00AE1327">
        <w:rPr>
          <w:rFonts w:ascii="Arial" w:hAnsi="Arial" w:cs="Arial"/>
          <w:sz w:val="22"/>
          <w:szCs w:val="22"/>
        </w:rPr>
        <w:t xml:space="preserve"> En casos de la ejecución de rampas de acceso a impedidos físicos que haya que romper la acera se debe solicitar previa autorización en la dirección de comunales.</w:t>
      </w:r>
    </w:p>
    <w:p w:rsidR="00AD7D65" w:rsidRPr="00273A0E" w:rsidRDefault="00AD7D65" w:rsidP="00AD7D65">
      <w:pPr>
        <w:jc w:val="both"/>
        <w:rPr>
          <w:rFonts w:ascii="Arial" w:hAnsi="Arial" w:cs="Arial"/>
          <w:sz w:val="16"/>
          <w:szCs w:val="16"/>
        </w:rPr>
      </w:pP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253:</w:t>
      </w:r>
      <w:r>
        <w:rPr>
          <w:rFonts w:ascii="Arial" w:hAnsi="Arial" w:cs="Arial"/>
        </w:rPr>
        <w:t xml:space="preserve"> </w:t>
      </w:r>
      <w:r w:rsidRPr="00BC6250">
        <w:rPr>
          <w:rFonts w:ascii="Arial" w:hAnsi="Arial" w:cs="Arial"/>
        </w:rPr>
        <w:t>Hacer cumplir la Norma Cubana 53/199 sobre barreras arquitectónicas en los lugares que se haga necesario.</w:t>
      </w:r>
    </w:p>
    <w:p w:rsidR="00AD7D65" w:rsidRPr="00273A0E" w:rsidRDefault="00AD7D65" w:rsidP="00AD7D65">
      <w:pPr>
        <w:pStyle w:val="Prrafodelista1"/>
        <w:spacing w:after="0" w:line="240" w:lineRule="auto"/>
        <w:ind w:left="0"/>
        <w:jc w:val="both"/>
        <w:rPr>
          <w:rFonts w:ascii="Arial" w:hAnsi="Arial" w:cs="Arial"/>
          <w:sz w:val="16"/>
          <w:szCs w:val="16"/>
        </w:rPr>
      </w:pP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lastRenderedPageBreak/>
        <w:t xml:space="preserve">Artículo </w:t>
      </w:r>
      <w:r>
        <w:rPr>
          <w:rFonts w:ascii="Arial" w:eastAsia="Batang" w:hAnsi="Arial" w:cs="Arial"/>
          <w:b/>
          <w:iCs/>
        </w:rPr>
        <w:t>254:</w:t>
      </w:r>
      <w:r w:rsidRPr="00BC6250">
        <w:rPr>
          <w:rFonts w:ascii="Arial" w:hAnsi="Arial" w:cs="Arial"/>
        </w:rPr>
        <w:t xml:space="preserve"> Todo propietario que desee realizar alguna acción constructiva estará en la obligación de solicitar a la UMIV su correspondiente licencia de construcción.</w:t>
      </w:r>
    </w:p>
    <w:p w:rsidR="00AD7D65" w:rsidRPr="00273A0E" w:rsidRDefault="00AD7D65" w:rsidP="00AD7D65">
      <w:pPr>
        <w:pStyle w:val="Prrafodelista1"/>
        <w:spacing w:after="0" w:line="240" w:lineRule="auto"/>
        <w:ind w:left="0"/>
        <w:jc w:val="both"/>
        <w:rPr>
          <w:rFonts w:ascii="Arial" w:hAnsi="Arial" w:cs="Arial"/>
          <w:sz w:val="16"/>
          <w:szCs w:val="16"/>
        </w:rPr>
      </w:pPr>
    </w:p>
    <w:p w:rsidR="00AD7D65" w:rsidRPr="00286690" w:rsidRDefault="00AD7D65" w:rsidP="00AD7D65">
      <w:pPr>
        <w:pStyle w:val="Prrafodelista1"/>
        <w:spacing w:after="0" w:line="240" w:lineRule="auto"/>
        <w:ind w:left="0"/>
        <w:jc w:val="both"/>
        <w:rPr>
          <w:rFonts w:ascii="Arial" w:hAnsi="Arial" w:cs="Arial"/>
        </w:rPr>
      </w:pPr>
      <w:r>
        <w:rPr>
          <w:rFonts w:ascii="Arial" w:eastAsia="Batang" w:hAnsi="Arial" w:cs="Arial"/>
          <w:b/>
          <w:iCs/>
        </w:rPr>
        <w:t>Artículo 255</w:t>
      </w:r>
      <w:r w:rsidRPr="00286690">
        <w:rPr>
          <w:rFonts w:ascii="Arial" w:eastAsia="Batang" w:hAnsi="Arial" w:cs="Arial"/>
          <w:b/>
          <w:iCs/>
        </w:rPr>
        <w:t>:</w:t>
      </w:r>
      <w:r w:rsidRPr="00286690">
        <w:rPr>
          <w:rFonts w:ascii="Arial" w:hAnsi="Arial" w:cs="Arial"/>
        </w:rPr>
        <w:t xml:space="preserve"> No se otorgará licencia de construcción de obra nueva a aquellas viviendas que no tengan como mínimo </w:t>
      </w:r>
      <w:smartTag w:uri="urn:schemas-microsoft-com:office:smarttags" w:element="metricconverter">
        <w:smartTagPr>
          <w:attr w:name="ProductID" w:val="25.0 metros cuadrados"/>
        </w:smartTagPr>
        <w:r w:rsidRPr="00286690">
          <w:rPr>
            <w:rFonts w:ascii="Arial" w:hAnsi="Arial" w:cs="Arial"/>
          </w:rPr>
          <w:t>25.0 metros cuadrados</w:t>
        </w:r>
      </w:smartTag>
      <w:r w:rsidRPr="00286690">
        <w:rPr>
          <w:rFonts w:ascii="Arial" w:hAnsi="Arial" w:cs="Arial"/>
        </w:rPr>
        <w:t>.</w:t>
      </w:r>
    </w:p>
    <w:p w:rsidR="00AD7D65" w:rsidRPr="00273A0E" w:rsidRDefault="00AD7D65" w:rsidP="00AD7D65">
      <w:pPr>
        <w:pStyle w:val="Prrafodelista1"/>
        <w:spacing w:after="0" w:line="240" w:lineRule="auto"/>
        <w:ind w:left="0"/>
        <w:jc w:val="both"/>
        <w:rPr>
          <w:rFonts w:ascii="Arial" w:hAnsi="Arial" w:cs="Arial"/>
          <w:color w:val="FF0000"/>
          <w:sz w:val="16"/>
          <w:szCs w:val="16"/>
        </w:rPr>
      </w:pP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256:</w:t>
      </w:r>
      <w:r>
        <w:rPr>
          <w:rFonts w:ascii="Arial" w:hAnsi="Arial" w:cs="Arial"/>
        </w:rPr>
        <w:t xml:space="preserve"> </w:t>
      </w:r>
      <w:r w:rsidRPr="00BC6250">
        <w:rPr>
          <w:rFonts w:ascii="Arial" w:hAnsi="Arial" w:cs="Arial"/>
        </w:rPr>
        <w:t>En caso de realizarse acciones constructivas con su previa aprobación en la UMIV deberá separarse de sus límites de propiedad 0.75m para poder abrir ventanas en este lateral.</w:t>
      </w:r>
    </w:p>
    <w:p w:rsidR="00AD7D65" w:rsidRPr="00273A0E" w:rsidRDefault="00AD7D65" w:rsidP="00AD7D65">
      <w:pPr>
        <w:pStyle w:val="Prrafodelista1"/>
        <w:spacing w:after="0" w:line="240" w:lineRule="auto"/>
        <w:ind w:left="0"/>
        <w:jc w:val="both"/>
        <w:rPr>
          <w:rFonts w:ascii="Arial" w:hAnsi="Arial" w:cs="Arial"/>
          <w:sz w:val="16"/>
          <w:szCs w:val="16"/>
        </w:rPr>
      </w:pPr>
    </w:p>
    <w:p w:rsidR="00AD7D65" w:rsidRDefault="00AD7D65" w:rsidP="00AD7D65">
      <w:pPr>
        <w:pStyle w:val="Prrafodelista1"/>
        <w:spacing w:after="0" w:line="240" w:lineRule="auto"/>
        <w:ind w:left="0"/>
        <w:jc w:val="both"/>
        <w:rPr>
          <w:rFonts w:ascii="Arial" w:hAnsi="Arial" w:cs="Arial"/>
        </w:rPr>
      </w:pPr>
      <w:r w:rsidRPr="001136D0">
        <w:rPr>
          <w:rFonts w:ascii="Arial" w:eastAsia="Batang" w:hAnsi="Arial" w:cs="Arial"/>
          <w:b/>
          <w:iCs/>
        </w:rPr>
        <w:t>Artículo</w:t>
      </w:r>
      <w:r w:rsidRPr="001136D0">
        <w:rPr>
          <w:rFonts w:ascii="Arial" w:eastAsia="Batang" w:hAnsi="Arial" w:cs="Arial"/>
          <w:iCs/>
        </w:rPr>
        <w:t xml:space="preserve"> </w:t>
      </w:r>
      <w:r>
        <w:rPr>
          <w:rFonts w:ascii="Arial" w:eastAsia="Batang" w:hAnsi="Arial" w:cs="Arial"/>
          <w:b/>
          <w:iCs/>
        </w:rPr>
        <w:t>257</w:t>
      </w:r>
      <w:r w:rsidRPr="001136D0">
        <w:rPr>
          <w:rFonts w:ascii="Arial" w:eastAsia="Batang" w:hAnsi="Arial" w:cs="Arial"/>
          <w:iCs/>
        </w:rPr>
        <w:t xml:space="preserve">: </w:t>
      </w:r>
      <w:r w:rsidRPr="001136D0">
        <w:rPr>
          <w:rFonts w:ascii="Arial" w:hAnsi="Arial" w:cs="Arial"/>
        </w:rPr>
        <w:t xml:space="preserve">Las cercas y muros perimetrales serán de materiales sólidos y duraderos con buena estética, acorde a la tipología arquitectónica existente, en los frentes de las parcelas y por los laterales hasta la línea de fachada, solo podrán alcanzar una altura máxima de 1.20m.  En las parcelas de esquina la altura máxima será de </w:t>
      </w:r>
      <w:smartTag w:uri="urn:schemas-microsoft-com:office:smarttags" w:element="metricconverter">
        <w:smartTagPr>
          <w:attr w:name="ProductID" w:val="1.20 m"/>
        </w:smartTagPr>
        <w:r w:rsidRPr="001136D0">
          <w:rPr>
            <w:rFonts w:ascii="Arial" w:hAnsi="Arial" w:cs="Arial"/>
          </w:rPr>
          <w:t>1.20 m</w:t>
        </w:r>
      </w:smartTag>
      <w:r w:rsidRPr="001136D0">
        <w:rPr>
          <w:rFonts w:ascii="Arial" w:hAnsi="Arial" w:cs="Arial"/>
        </w:rPr>
        <w:t xml:space="preserve"> en todo el frente y el lateral con vistas a la calle, podrá ser de 1,80 m del límite de propiedad hacia adentro utilizando siempre materiales </w:t>
      </w:r>
      <w:r w:rsidRPr="00621568">
        <w:rPr>
          <w:rFonts w:ascii="Arial" w:hAnsi="Arial" w:cs="Arial"/>
        </w:rPr>
        <w:t xml:space="preserve">transparentes y manteniendo una separación del límite de lindero vecino de </w:t>
      </w:r>
      <w:smartTag w:uri="urn:schemas-microsoft-com:office:smarttags" w:element="metricconverter">
        <w:smartTagPr>
          <w:attr w:name="ProductID" w:val="0,75 m"/>
        </w:smartTagPr>
        <w:r w:rsidRPr="00621568">
          <w:rPr>
            <w:rFonts w:ascii="Arial" w:hAnsi="Arial" w:cs="Arial"/>
          </w:rPr>
          <w:t>0,75 m</w:t>
        </w:r>
      </w:smartTag>
      <w:r w:rsidRPr="00621568">
        <w:rPr>
          <w:rFonts w:ascii="Arial" w:hAnsi="Arial" w:cs="Arial"/>
        </w:rPr>
        <w:t xml:space="preserve"> como mínimo.</w:t>
      </w:r>
    </w:p>
    <w:p w:rsidR="00AD7D65" w:rsidRPr="00273A0E" w:rsidRDefault="00AD7D65" w:rsidP="00AD7D65">
      <w:pPr>
        <w:pStyle w:val="Prrafodelista1"/>
        <w:spacing w:after="0" w:line="240" w:lineRule="auto"/>
        <w:ind w:left="0"/>
        <w:jc w:val="both"/>
        <w:rPr>
          <w:rFonts w:ascii="Arial" w:hAnsi="Arial" w:cs="Arial"/>
          <w:sz w:val="16"/>
          <w:szCs w:val="16"/>
        </w:rPr>
      </w:pPr>
    </w:p>
    <w:p w:rsidR="00AD7D65" w:rsidRPr="005F720E" w:rsidRDefault="00AD7D65" w:rsidP="00AD7D65">
      <w:pPr>
        <w:tabs>
          <w:tab w:val="left" w:pos="1560"/>
        </w:tabs>
        <w:jc w:val="both"/>
        <w:rPr>
          <w:rFonts w:ascii="Arial" w:hAnsi="Arial" w:cs="Arial"/>
          <w:sz w:val="22"/>
          <w:szCs w:val="22"/>
        </w:rPr>
      </w:pPr>
      <w:r>
        <w:rPr>
          <w:rFonts w:ascii="Arial" w:hAnsi="Arial" w:cs="Arial"/>
          <w:b/>
          <w:sz w:val="22"/>
          <w:szCs w:val="22"/>
        </w:rPr>
        <w:t>Artículo 258</w:t>
      </w:r>
      <w:r w:rsidRPr="005F720E">
        <w:rPr>
          <w:rFonts w:ascii="Arial" w:hAnsi="Arial" w:cs="Arial"/>
          <w:b/>
          <w:sz w:val="22"/>
          <w:szCs w:val="22"/>
        </w:rPr>
        <w:t xml:space="preserve">: </w:t>
      </w:r>
      <w:r w:rsidRPr="005F720E">
        <w:rPr>
          <w:rFonts w:ascii="Arial" w:hAnsi="Arial" w:cs="Arial"/>
          <w:sz w:val="22"/>
          <w:szCs w:val="22"/>
        </w:rPr>
        <w:t>Pueden emplearse muretes de bloques, ladrillos u otro material opaco con una altura máxima de 0.60m y el resto de la altura se ejecutará con materiales que permitan la transparencia, tales como verjas, mallas, balaustradas u otros similares.</w:t>
      </w:r>
    </w:p>
    <w:p w:rsidR="00AD7D65" w:rsidRPr="00273A0E" w:rsidRDefault="00AD7D65" w:rsidP="00AD7D65">
      <w:pPr>
        <w:tabs>
          <w:tab w:val="left" w:pos="1560"/>
        </w:tabs>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259</w:t>
      </w:r>
      <w:r w:rsidRPr="005F720E">
        <w:rPr>
          <w:rFonts w:ascii="Arial" w:hAnsi="Arial" w:cs="Arial"/>
          <w:b/>
          <w:sz w:val="22"/>
          <w:szCs w:val="22"/>
        </w:rPr>
        <w:t>:</w:t>
      </w:r>
      <w:r w:rsidRPr="005F720E">
        <w:rPr>
          <w:rFonts w:ascii="Arial" w:hAnsi="Arial" w:cs="Arial"/>
          <w:sz w:val="22"/>
          <w:szCs w:val="22"/>
        </w:rPr>
        <w:t xml:space="preserve"> Se prohíbe la utilización de materiales de desecho para el uso de cercas o muros perimetrales (tabla, zinc, etc.) u otro tipo de material que conspire contra la estética u ornato del sector.</w:t>
      </w:r>
    </w:p>
    <w:p w:rsidR="00AD7D65" w:rsidRPr="007E531C"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260</w:t>
      </w:r>
      <w:r w:rsidRPr="005F720E">
        <w:rPr>
          <w:rFonts w:ascii="Arial" w:hAnsi="Arial" w:cs="Arial"/>
          <w:b/>
          <w:sz w:val="22"/>
          <w:szCs w:val="22"/>
        </w:rPr>
        <w:t>:</w:t>
      </w:r>
      <w:r w:rsidRPr="005F720E">
        <w:rPr>
          <w:rFonts w:ascii="Arial" w:hAnsi="Arial" w:cs="Arial"/>
          <w:sz w:val="22"/>
          <w:szCs w:val="22"/>
        </w:rPr>
        <w:t xml:space="preserve"> Las cercas podrán ser medianeras o contiguas si son construidas por ambos propietarios, en cuyo caso se harán por el eje o divisorio de las parcelas, pero si uno de </w:t>
      </w:r>
      <w:r>
        <w:rPr>
          <w:rFonts w:ascii="Arial" w:hAnsi="Arial" w:cs="Arial"/>
          <w:sz w:val="22"/>
          <w:szCs w:val="22"/>
        </w:rPr>
        <w:t xml:space="preserve">los </w:t>
      </w:r>
      <w:r w:rsidRPr="005F720E">
        <w:rPr>
          <w:rFonts w:ascii="Arial" w:hAnsi="Arial" w:cs="Arial"/>
          <w:sz w:val="22"/>
          <w:szCs w:val="22"/>
        </w:rPr>
        <w:t>propietarios la construyese, estará situada dentro de los límites de la propia parcela.</w:t>
      </w: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AD7D65" w:rsidRPr="00E64347" w:rsidRDefault="00AD7D65" w:rsidP="00AD7D65">
      <w:pPr>
        <w:jc w:val="both"/>
        <w:rPr>
          <w:rFonts w:ascii="Arial" w:hAnsi="Arial" w:cs="Arial"/>
          <w:sz w:val="22"/>
          <w:szCs w:val="22"/>
        </w:rPr>
      </w:pPr>
    </w:p>
    <w:p w:rsidR="00AD7D65" w:rsidRDefault="00AD7D65" w:rsidP="00AD7D65">
      <w:pPr>
        <w:tabs>
          <w:tab w:val="left" w:pos="3686"/>
          <w:tab w:val="left" w:pos="5387"/>
          <w:tab w:val="left" w:pos="5954"/>
        </w:tabs>
        <w:jc w:val="both"/>
        <w:rPr>
          <w:rFonts w:ascii="Arial" w:hAnsi="Arial" w:cs="Arial"/>
          <w:b/>
          <w:noProof/>
          <w:sz w:val="22"/>
          <w:szCs w:val="22"/>
          <w:lang w:val="es-ES" w:bidi="ar-SA"/>
        </w:rPr>
      </w:pPr>
    </w:p>
    <w:p w:rsidR="00AD7D65" w:rsidRDefault="00AD7D65" w:rsidP="00AD7D65">
      <w:pPr>
        <w:tabs>
          <w:tab w:val="left" w:pos="3686"/>
          <w:tab w:val="left" w:pos="5387"/>
          <w:tab w:val="left" w:pos="5954"/>
        </w:tabs>
        <w:jc w:val="both"/>
        <w:rPr>
          <w:rFonts w:ascii="Arial" w:hAnsi="Arial" w:cs="Arial"/>
          <w:b/>
          <w:noProof/>
          <w:sz w:val="22"/>
          <w:szCs w:val="22"/>
          <w:lang w:val="es-ES" w:bidi="ar-SA"/>
        </w:rPr>
      </w:pPr>
    </w:p>
    <w:p w:rsidR="00AD7D65" w:rsidRDefault="00AD7D65" w:rsidP="00AD7D65">
      <w:pPr>
        <w:tabs>
          <w:tab w:val="left" w:pos="3686"/>
          <w:tab w:val="left" w:pos="5387"/>
          <w:tab w:val="left" w:pos="5954"/>
        </w:tabs>
        <w:jc w:val="both"/>
        <w:rPr>
          <w:rFonts w:ascii="Arial" w:hAnsi="Arial" w:cs="Arial"/>
          <w:b/>
          <w:noProof/>
          <w:sz w:val="22"/>
          <w:szCs w:val="22"/>
          <w:lang w:val="es-ES" w:bidi="ar-SA"/>
        </w:rPr>
      </w:pPr>
    </w:p>
    <w:p w:rsidR="00AD7D65" w:rsidRDefault="00AD7D65" w:rsidP="00AD7D65">
      <w:pPr>
        <w:tabs>
          <w:tab w:val="left" w:pos="3686"/>
          <w:tab w:val="left" w:pos="5387"/>
          <w:tab w:val="left" w:pos="5954"/>
        </w:tabs>
        <w:jc w:val="both"/>
        <w:rPr>
          <w:rFonts w:ascii="Arial" w:hAnsi="Arial" w:cs="Arial"/>
          <w:b/>
          <w:noProof/>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AD7D65">
      <w:pPr>
        <w:tabs>
          <w:tab w:val="left" w:pos="3686"/>
          <w:tab w:val="left" w:pos="5387"/>
          <w:tab w:val="left" w:pos="5954"/>
        </w:tabs>
        <w:jc w:val="both"/>
        <w:rPr>
          <w:rFonts w:ascii="Arial" w:hAnsi="Arial" w:cs="Arial"/>
          <w:b/>
          <w:noProof/>
          <w:color w:val="FF0000"/>
          <w:sz w:val="22"/>
          <w:szCs w:val="22"/>
          <w:lang w:val="es-ES" w:bidi="ar-SA"/>
        </w:rPr>
      </w:pPr>
    </w:p>
    <w:p w:rsidR="00AD7D65" w:rsidRDefault="00AD7D65" w:rsidP="00481CF0">
      <w:pPr>
        <w:tabs>
          <w:tab w:val="left" w:pos="3686"/>
          <w:tab w:val="left" w:pos="5387"/>
          <w:tab w:val="left" w:pos="5954"/>
        </w:tabs>
        <w:jc w:val="both"/>
        <w:rPr>
          <w:rFonts w:ascii="Arial" w:hAnsi="Arial" w:cs="Arial"/>
          <w:b/>
          <w:noProof/>
          <w:sz w:val="22"/>
          <w:szCs w:val="22"/>
          <w:lang w:val="es-ES" w:bidi="ar-SA"/>
        </w:rPr>
      </w:pPr>
    </w:p>
    <w:p w:rsidR="00AD7D65" w:rsidRPr="00AD7D65" w:rsidRDefault="00AD7D65" w:rsidP="00AD7D65">
      <w:pPr>
        <w:tabs>
          <w:tab w:val="left" w:pos="3686"/>
          <w:tab w:val="left" w:pos="5387"/>
          <w:tab w:val="left" w:pos="5954"/>
        </w:tabs>
        <w:jc w:val="both"/>
        <w:rPr>
          <w:rFonts w:ascii="Arial" w:hAnsi="Arial" w:cs="Arial"/>
          <w:b/>
          <w:color w:val="FF0000"/>
          <w:sz w:val="22"/>
          <w:szCs w:val="22"/>
        </w:rPr>
      </w:pPr>
      <w:r w:rsidRPr="00AD7D65">
        <w:rPr>
          <w:rFonts w:ascii="Arial" w:hAnsi="Arial" w:cs="Arial"/>
          <w:b/>
          <w:color w:val="FF0000"/>
          <w:sz w:val="22"/>
          <w:szCs w:val="22"/>
        </w:rPr>
        <w:t>ZR. Zona Residencial Intermedio.</w:t>
      </w:r>
    </w:p>
    <w:p w:rsidR="00AD7D65" w:rsidRPr="00AD7D65" w:rsidRDefault="00481CF0" w:rsidP="00AD7D65">
      <w:pPr>
        <w:tabs>
          <w:tab w:val="left" w:pos="3686"/>
          <w:tab w:val="left" w:pos="5387"/>
          <w:tab w:val="left" w:pos="5954"/>
        </w:tabs>
        <w:jc w:val="both"/>
        <w:rPr>
          <w:rFonts w:ascii="Arial" w:hAnsi="Arial" w:cs="Arial"/>
          <w:b/>
          <w:color w:val="FF0000"/>
          <w:sz w:val="22"/>
          <w:szCs w:val="22"/>
        </w:rPr>
      </w:pPr>
      <w:r>
        <w:rPr>
          <w:rFonts w:ascii="Arial" w:hAnsi="Arial" w:cs="Arial"/>
          <w:noProof/>
          <w:color w:val="FF0000"/>
          <w:sz w:val="22"/>
          <w:szCs w:val="22"/>
          <w:lang w:val="es-ES" w:bidi="ar-SA"/>
        </w:rPr>
        <w:drawing>
          <wp:anchor distT="0" distB="0" distL="114300" distR="114300" simplePos="0" relativeHeight="251661312" behindDoc="0" locked="0" layoutInCell="1" allowOverlap="1" wp14:anchorId="0503BC70" wp14:editId="7B60CA8F">
            <wp:simplePos x="0" y="0"/>
            <wp:positionH relativeFrom="margin">
              <wp:align>right</wp:align>
            </wp:positionH>
            <wp:positionV relativeFrom="paragraph">
              <wp:posOffset>8255</wp:posOffset>
            </wp:positionV>
            <wp:extent cx="2905200" cy="1864800"/>
            <wp:effectExtent l="0" t="0" r="0" b="2540"/>
            <wp:wrapSquare wrapText="lef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termedio.jpg"/>
                    <pic:cNvPicPr/>
                  </pic:nvPicPr>
                  <pic:blipFill rotWithShape="1">
                    <a:blip r:embed="rId40" cstate="print">
                      <a:extLst>
                        <a:ext uri="{28A0092B-C50C-407E-A947-70E740481C1C}">
                          <a14:useLocalDpi xmlns:a14="http://schemas.microsoft.com/office/drawing/2010/main" val="0"/>
                        </a:ext>
                      </a:extLst>
                    </a:blip>
                    <a:srcRect l="4384" t="10955" r="231" b="9820"/>
                    <a:stretch/>
                  </pic:blipFill>
                  <pic:spPr bwMode="auto">
                    <a:xfrm>
                      <a:off x="0" y="0"/>
                      <a:ext cx="2905200" cy="18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7D65" w:rsidRPr="00AD7D65" w:rsidRDefault="00AD7D65" w:rsidP="00AD7D65">
      <w:pPr>
        <w:tabs>
          <w:tab w:val="left" w:pos="3686"/>
          <w:tab w:val="left" w:pos="5387"/>
        </w:tabs>
        <w:jc w:val="both"/>
        <w:rPr>
          <w:rFonts w:ascii="Arial" w:hAnsi="Arial" w:cs="Arial"/>
          <w:b/>
          <w:color w:val="FF0000"/>
          <w:sz w:val="22"/>
          <w:szCs w:val="22"/>
        </w:rPr>
      </w:pPr>
      <w:r w:rsidRPr="00AD7D65">
        <w:rPr>
          <w:rFonts w:ascii="Arial" w:hAnsi="Arial" w:cs="Arial"/>
          <w:b/>
          <w:color w:val="FF0000"/>
          <w:sz w:val="22"/>
          <w:szCs w:val="22"/>
        </w:rPr>
        <w:t>Caracterización.</w:t>
      </w:r>
    </w:p>
    <w:p w:rsidR="00AD7D65" w:rsidRPr="00AD7D65" w:rsidRDefault="00AD7D65" w:rsidP="00AD7D65">
      <w:pPr>
        <w:jc w:val="both"/>
        <w:rPr>
          <w:rFonts w:ascii="Arial" w:hAnsi="Arial" w:cs="Arial"/>
          <w:b/>
          <w:color w:val="FF0000"/>
          <w:sz w:val="16"/>
          <w:szCs w:val="16"/>
        </w:rPr>
      </w:pPr>
    </w:p>
    <w:p w:rsidR="00AD7D65" w:rsidRPr="00AD7D65" w:rsidRDefault="00AD7D65" w:rsidP="00AD7D65">
      <w:pPr>
        <w:jc w:val="both"/>
        <w:rPr>
          <w:color w:val="FF0000"/>
        </w:rPr>
      </w:pPr>
      <w:r w:rsidRPr="00AD7D65">
        <w:rPr>
          <w:rFonts w:ascii="Arial" w:hAnsi="Arial" w:cs="Arial"/>
          <w:color w:val="FF0000"/>
          <w:sz w:val="22"/>
          <w:szCs w:val="22"/>
        </w:rPr>
        <w:t xml:space="preserve">Se encuentra bordeando la zona de centro </w:t>
      </w:r>
      <w:r w:rsidR="00481CF0">
        <w:rPr>
          <w:rFonts w:ascii="Arial" w:hAnsi="Arial" w:cs="Arial"/>
          <w:color w:val="FF0000"/>
          <w:sz w:val="22"/>
          <w:szCs w:val="22"/>
        </w:rPr>
        <w:t>por el norte del a</w:t>
      </w:r>
      <w:r w:rsidRPr="00AD7D65">
        <w:rPr>
          <w:rFonts w:ascii="Arial" w:hAnsi="Arial" w:cs="Arial"/>
          <w:color w:val="FF0000"/>
          <w:sz w:val="22"/>
          <w:szCs w:val="22"/>
        </w:rPr>
        <w:t>sentamiento, predominando viviendas individuales, uniplantas de tipología I y III en regular estado con carencia de aceras, el estado de la red vial es malo y presenta escaso alumbrado público.</w:t>
      </w:r>
    </w:p>
    <w:p w:rsidR="00AD7D65" w:rsidRPr="00AD7D65" w:rsidRDefault="00AD7D65" w:rsidP="00AD7D65">
      <w:pPr>
        <w:tabs>
          <w:tab w:val="left" w:pos="5387"/>
        </w:tabs>
        <w:jc w:val="both"/>
        <w:rPr>
          <w:rFonts w:ascii="Arial" w:hAnsi="Arial" w:cs="Arial"/>
          <w:color w:val="FF0000"/>
          <w:sz w:val="22"/>
          <w:szCs w:val="22"/>
        </w:rPr>
      </w:pPr>
      <w:r w:rsidRPr="00AD7D65">
        <w:rPr>
          <w:rFonts w:ascii="Arial" w:hAnsi="Arial" w:cs="Arial"/>
          <w:color w:val="FF0000"/>
          <w:sz w:val="22"/>
          <w:szCs w:val="22"/>
        </w:rPr>
        <w:t>En cuanto a la infraestructura técnica las redes de acueducto están en regular estado, no existe alcantarillado.</w:t>
      </w:r>
    </w:p>
    <w:p w:rsidR="00AD7D65" w:rsidRPr="004553E5" w:rsidRDefault="00AD7D65" w:rsidP="00AD7D65">
      <w:pPr>
        <w:tabs>
          <w:tab w:val="left" w:pos="5387"/>
        </w:tabs>
        <w:jc w:val="both"/>
        <w:rPr>
          <w:rFonts w:ascii="Arial" w:hAnsi="Arial" w:cs="Arial"/>
          <w:b/>
          <w:color w:val="FF0000"/>
          <w:sz w:val="16"/>
          <w:szCs w:val="16"/>
        </w:rPr>
      </w:pPr>
    </w:p>
    <w:p w:rsidR="00AD7D65" w:rsidRDefault="00AD7D65" w:rsidP="00AD7D65">
      <w:pPr>
        <w:jc w:val="both"/>
        <w:rPr>
          <w:rFonts w:ascii="Arial" w:hAnsi="Arial" w:cs="Arial"/>
          <w:b/>
          <w:sz w:val="22"/>
          <w:szCs w:val="22"/>
        </w:rPr>
      </w:pPr>
      <w:r>
        <w:rPr>
          <w:rFonts w:ascii="Arial" w:hAnsi="Arial" w:cs="Arial"/>
          <w:b/>
          <w:sz w:val="22"/>
          <w:szCs w:val="22"/>
        </w:rPr>
        <w:t>Regulaciones.</w:t>
      </w:r>
    </w:p>
    <w:p w:rsidR="00AD7D65" w:rsidRDefault="00AD7D65" w:rsidP="00AD7D65">
      <w:pPr>
        <w:jc w:val="both"/>
        <w:rPr>
          <w:rFonts w:ascii="Arial" w:hAnsi="Arial" w:cs="Arial"/>
          <w:b/>
          <w:iCs/>
          <w:sz w:val="16"/>
          <w:szCs w:val="16"/>
        </w:rPr>
      </w:pPr>
    </w:p>
    <w:p w:rsidR="00AD7D65" w:rsidRPr="00D772D2"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261</w:t>
      </w:r>
      <w:r w:rsidRPr="00AA061B">
        <w:rPr>
          <w:rFonts w:ascii="Arial" w:hAnsi="Arial" w:cs="Arial"/>
          <w:b/>
          <w:sz w:val="22"/>
          <w:szCs w:val="22"/>
        </w:rPr>
        <w:t>:</w:t>
      </w:r>
      <w:r w:rsidRPr="002529C1">
        <w:rPr>
          <w:rFonts w:ascii="Arial" w:hAnsi="Arial" w:cs="Arial"/>
          <w:sz w:val="22"/>
          <w:szCs w:val="22"/>
        </w:rPr>
        <w:t xml:space="preserve"> El régimen de uso a</w:t>
      </w:r>
      <w:r>
        <w:rPr>
          <w:rFonts w:ascii="Arial" w:hAnsi="Arial" w:cs="Arial"/>
          <w:sz w:val="22"/>
          <w:szCs w:val="22"/>
        </w:rPr>
        <w:t>ctual es residencial</w:t>
      </w:r>
      <w:r w:rsidRPr="002529C1">
        <w:rPr>
          <w:rFonts w:ascii="Arial" w:hAnsi="Arial" w:cs="Arial"/>
          <w:sz w:val="22"/>
          <w:szCs w:val="22"/>
        </w:rPr>
        <w:t xml:space="preserve"> y continuar</w:t>
      </w:r>
      <w:r>
        <w:rPr>
          <w:rFonts w:ascii="Arial" w:hAnsi="Arial" w:cs="Arial"/>
          <w:sz w:val="22"/>
          <w:szCs w:val="22"/>
        </w:rPr>
        <w:t>á</w:t>
      </w:r>
      <w:r w:rsidRPr="002529C1">
        <w:rPr>
          <w:rFonts w:ascii="Arial" w:hAnsi="Arial" w:cs="Arial"/>
          <w:sz w:val="22"/>
          <w:szCs w:val="22"/>
        </w:rPr>
        <w:t xml:space="preserve"> siéndolo</w:t>
      </w:r>
      <w:r>
        <w:rPr>
          <w:rFonts w:ascii="Arial" w:hAnsi="Arial" w:cs="Arial"/>
          <w:sz w:val="22"/>
          <w:szCs w:val="22"/>
        </w:rPr>
        <w:t>.</w:t>
      </w:r>
      <w:r w:rsidRPr="002529C1">
        <w:rPr>
          <w:rFonts w:ascii="Arial" w:hAnsi="Arial" w:cs="Arial"/>
          <w:sz w:val="22"/>
          <w:szCs w:val="22"/>
        </w:rPr>
        <w:t xml:space="preserve"> </w:t>
      </w:r>
    </w:p>
    <w:p w:rsidR="00AD7D65" w:rsidRPr="00726230" w:rsidRDefault="00AD7D65" w:rsidP="00AD7D65">
      <w:pPr>
        <w:jc w:val="both"/>
        <w:rPr>
          <w:rFonts w:ascii="Arial" w:hAnsi="Arial" w:cs="Arial"/>
          <w:b/>
          <w:sz w:val="16"/>
          <w:szCs w:val="16"/>
        </w:rPr>
      </w:pPr>
    </w:p>
    <w:p w:rsidR="00AD7D65" w:rsidRPr="00AE1327"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262</w:t>
      </w:r>
      <w:r w:rsidRPr="00AE1327">
        <w:rPr>
          <w:rFonts w:ascii="Arial" w:hAnsi="Arial" w:cs="Arial"/>
          <w:b/>
          <w:sz w:val="22"/>
          <w:szCs w:val="22"/>
        </w:rPr>
        <w:t>:</w:t>
      </w:r>
      <w:r w:rsidRPr="00AE1327">
        <w:rPr>
          <w:rFonts w:ascii="Arial" w:hAnsi="Arial" w:cs="Arial"/>
          <w:sz w:val="22"/>
          <w:szCs w:val="22"/>
        </w:rPr>
        <w:t xml:space="preserve"> Toda acción constructiva que lo merite llevar</w:t>
      </w:r>
      <w:r>
        <w:rPr>
          <w:rFonts w:ascii="Arial" w:hAnsi="Arial" w:cs="Arial"/>
          <w:sz w:val="22"/>
          <w:szCs w:val="22"/>
        </w:rPr>
        <w:t>á</w:t>
      </w:r>
      <w:r w:rsidRPr="00AE1327">
        <w:rPr>
          <w:rFonts w:ascii="Arial" w:hAnsi="Arial" w:cs="Arial"/>
          <w:sz w:val="22"/>
          <w:szCs w:val="22"/>
        </w:rPr>
        <w:t xml:space="preserve"> la solución de tratamiento de residuales que aprobará la autoridad sanitaria competente. Se prohíbe la solución de letrina</w:t>
      </w:r>
      <w:r>
        <w:rPr>
          <w:rFonts w:ascii="Arial" w:hAnsi="Arial" w:cs="Arial"/>
          <w:sz w:val="22"/>
          <w:szCs w:val="22"/>
        </w:rPr>
        <w:t>s y fosas</w:t>
      </w:r>
      <w:r w:rsidRPr="00AE1327">
        <w:rPr>
          <w:rFonts w:ascii="Arial" w:hAnsi="Arial" w:cs="Arial"/>
          <w:sz w:val="22"/>
          <w:szCs w:val="22"/>
        </w:rPr>
        <w:t>.</w:t>
      </w:r>
    </w:p>
    <w:p w:rsidR="00AD7D65" w:rsidRPr="00726230" w:rsidRDefault="00AD7D65" w:rsidP="00AD7D65">
      <w:pPr>
        <w:jc w:val="both"/>
        <w:rPr>
          <w:rFonts w:ascii="Arial" w:hAnsi="Arial" w:cs="Arial"/>
          <w:sz w:val="16"/>
          <w:szCs w:val="16"/>
        </w:rPr>
      </w:pPr>
    </w:p>
    <w:p w:rsidR="00AD7D65" w:rsidRPr="00AE1327"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263</w:t>
      </w:r>
      <w:r w:rsidRPr="00AE1327">
        <w:rPr>
          <w:rFonts w:ascii="Arial" w:hAnsi="Arial" w:cs="Arial"/>
          <w:b/>
          <w:sz w:val="22"/>
          <w:szCs w:val="22"/>
        </w:rPr>
        <w:t>:</w:t>
      </w:r>
      <w:r w:rsidRPr="00AE1327">
        <w:rPr>
          <w:rFonts w:ascii="Arial" w:hAnsi="Arial" w:cs="Arial"/>
          <w:sz w:val="22"/>
          <w:szCs w:val="22"/>
        </w:rPr>
        <w:t xml:space="preserve"> Se prohíbe el vertimiento de residuales l</w:t>
      </w:r>
      <w:r>
        <w:rPr>
          <w:rFonts w:ascii="Arial" w:hAnsi="Arial" w:cs="Arial"/>
          <w:sz w:val="22"/>
          <w:szCs w:val="22"/>
        </w:rPr>
        <w:t>íquido crudos o no completamen</w:t>
      </w:r>
      <w:r w:rsidRPr="00AE1327">
        <w:rPr>
          <w:rFonts w:ascii="Arial" w:hAnsi="Arial" w:cs="Arial"/>
          <w:sz w:val="22"/>
          <w:szCs w:val="22"/>
        </w:rPr>
        <w:t>te tratados en el subsuelo o corrientes superficiales.</w:t>
      </w:r>
    </w:p>
    <w:p w:rsidR="00AD7D65" w:rsidRPr="00726230" w:rsidRDefault="00AD7D65" w:rsidP="00AD7D65">
      <w:pPr>
        <w:jc w:val="both"/>
        <w:rPr>
          <w:rFonts w:ascii="Arial" w:hAnsi="Arial" w:cs="Arial"/>
          <w:sz w:val="16"/>
          <w:szCs w:val="16"/>
        </w:rPr>
      </w:pPr>
    </w:p>
    <w:p w:rsidR="00AD7D65" w:rsidRPr="00AE1327"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264</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La red de alca</w:t>
      </w:r>
      <w:r>
        <w:rPr>
          <w:rFonts w:ascii="Arial" w:hAnsi="Arial" w:cs="Arial"/>
          <w:sz w:val="22"/>
          <w:szCs w:val="22"/>
        </w:rPr>
        <w:t xml:space="preserve">ntarillado y drenaje </w:t>
      </w:r>
      <w:r w:rsidRPr="00AE1327">
        <w:rPr>
          <w:rFonts w:ascii="Arial" w:hAnsi="Arial" w:cs="Arial"/>
          <w:sz w:val="22"/>
          <w:szCs w:val="22"/>
        </w:rPr>
        <w:t>soterrada se proyectará con una profundidad mínima de 70 cm desde la corona hasta la rasante del terreno.</w:t>
      </w:r>
    </w:p>
    <w:p w:rsidR="00AD7D65" w:rsidRPr="00726230" w:rsidRDefault="00AD7D65" w:rsidP="00AD7D65">
      <w:pPr>
        <w:jc w:val="both"/>
        <w:rPr>
          <w:rFonts w:ascii="Arial" w:hAnsi="Arial" w:cs="Arial"/>
          <w:sz w:val="16"/>
          <w:szCs w:val="16"/>
        </w:rPr>
      </w:pPr>
    </w:p>
    <w:p w:rsidR="00AD7D65" w:rsidRPr="00AE1327"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265</w:t>
      </w:r>
      <w:r w:rsidRPr="00AE1327">
        <w:rPr>
          <w:rFonts w:ascii="Arial" w:hAnsi="Arial" w:cs="Arial"/>
          <w:b/>
          <w:sz w:val="22"/>
          <w:szCs w:val="22"/>
        </w:rPr>
        <w:t>:</w:t>
      </w:r>
      <w:r w:rsidRPr="00AE1327">
        <w:rPr>
          <w:rFonts w:ascii="Arial" w:hAnsi="Arial" w:cs="Arial"/>
          <w:sz w:val="22"/>
          <w:szCs w:val="22"/>
        </w:rPr>
        <w:t xml:space="preserve"> Las distancias mínimas horizontales de las tuberías de alcantarillado cerca de diferentes obras serán</w:t>
      </w:r>
      <w:r>
        <w:rPr>
          <w:rFonts w:ascii="Arial" w:hAnsi="Arial" w:cs="Arial"/>
          <w:sz w:val="22"/>
          <w:szCs w:val="22"/>
        </w:rPr>
        <w:t>:</w:t>
      </w:r>
    </w:p>
    <w:p w:rsidR="00AD7D65" w:rsidRPr="00AE1327" w:rsidRDefault="00AD7D65" w:rsidP="00AD7D65">
      <w:pPr>
        <w:numPr>
          <w:ilvl w:val="0"/>
          <w:numId w:val="8"/>
        </w:numPr>
        <w:ind w:left="0" w:firstLine="0"/>
        <w:jc w:val="both"/>
        <w:rPr>
          <w:rFonts w:ascii="Arial" w:hAnsi="Arial" w:cs="Arial"/>
          <w:sz w:val="22"/>
          <w:szCs w:val="22"/>
        </w:rPr>
      </w:pPr>
      <w:r w:rsidRPr="00AE1327">
        <w:rPr>
          <w:rFonts w:ascii="Arial" w:hAnsi="Arial" w:cs="Arial"/>
          <w:sz w:val="22"/>
          <w:szCs w:val="22"/>
        </w:rPr>
        <w:t>Hasta la cimentación de los edificios: 2,50 m.</w:t>
      </w:r>
    </w:p>
    <w:p w:rsidR="00AD7D65" w:rsidRPr="00AE1327" w:rsidRDefault="00AD7D65" w:rsidP="00AD7D65">
      <w:pPr>
        <w:numPr>
          <w:ilvl w:val="0"/>
          <w:numId w:val="8"/>
        </w:numPr>
        <w:ind w:left="0" w:firstLine="0"/>
        <w:jc w:val="both"/>
        <w:rPr>
          <w:rFonts w:ascii="Arial" w:hAnsi="Arial" w:cs="Arial"/>
          <w:sz w:val="22"/>
          <w:szCs w:val="22"/>
        </w:rPr>
      </w:pPr>
      <w:r w:rsidRPr="00AE1327">
        <w:rPr>
          <w:rFonts w:ascii="Arial" w:hAnsi="Arial" w:cs="Arial"/>
          <w:sz w:val="22"/>
          <w:szCs w:val="22"/>
        </w:rPr>
        <w:t>Hasta el borde interior de la cuneta: 1,50m</w:t>
      </w:r>
    </w:p>
    <w:p w:rsidR="00AD7D65" w:rsidRPr="00AE1327" w:rsidRDefault="00AD7D65" w:rsidP="00AD7D65">
      <w:pPr>
        <w:numPr>
          <w:ilvl w:val="0"/>
          <w:numId w:val="7"/>
        </w:numPr>
        <w:ind w:left="0" w:firstLine="0"/>
        <w:jc w:val="both"/>
        <w:rPr>
          <w:rFonts w:ascii="Arial" w:hAnsi="Arial" w:cs="Arial"/>
          <w:sz w:val="22"/>
          <w:szCs w:val="22"/>
        </w:rPr>
      </w:pPr>
      <w:r w:rsidRPr="00AE1327">
        <w:rPr>
          <w:rFonts w:ascii="Arial" w:hAnsi="Arial" w:cs="Arial"/>
          <w:sz w:val="22"/>
          <w:szCs w:val="22"/>
        </w:rPr>
        <w:t>Hasta los cables eléctricos : 1,00 m</w:t>
      </w:r>
    </w:p>
    <w:p w:rsidR="00AD7D65" w:rsidRPr="00AE1327" w:rsidRDefault="00AD7D65" w:rsidP="00AD7D65">
      <w:pPr>
        <w:jc w:val="both"/>
        <w:rPr>
          <w:rFonts w:ascii="Arial" w:hAnsi="Arial" w:cs="Arial"/>
          <w:sz w:val="22"/>
          <w:szCs w:val="22"/>
        </w:rPr>
      </w:pPr>
    </w:p>
    <w:p w:rsidR="00AD7D65" w:rsidRPr="00AE1327"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266</w:t>
      </w:r>
      <w:r w:rsidRPr="00AE1327">
        <w:rPr>
          <w:rFonts w:ascii="Arial" w:hAnsi="Arial" w:cs="Arial"/>
          <w:b/>
          <w:sz w:val="22"/>
          <w:szCs w:val="22"/>
        </w:rPr>
        <w:t>:</w:t>
      </w:r>
      <w:r w:rsidRPr="00AE1327">
        <w:rPr>
          <w:rFonts w:ascii="Arial" w:hAnsi="Arial" w:cs="Arial"/>
          <w:sz w:val="22"/>
          <w:szCs w:val="22"/>
        </w:rPr>
        <w:t xml:space="preserve"> El diámetro mínimo de la colectora principal de alcantarillado será de 200mm.</w:t>
      </w:r>
    </w:p>
    <w:p w:rsidR="00AD7D65" w:rsidRPr="00AC25F6"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267</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El diámetro mínimo de las tu</w:t>
      </w:r>
      <w:r>
        <w:rPr>
          <w:rFonts w:ascii="Arial" w:hAnsi="Arial" w:cs="Arial"/>
          <w:sz w:val="22"/>
          <w:szCs w:val="22"/>
        </w:rPr>
        <w:t>berías de drenaje será de 300mm.</w:t>
      </w:r>
    </w:p>
    <w:p w:rsidR="00AD7D65" w:rsidRPr="00AC25F6"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268</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Las colectoras</w:t>
      </w:r>
      <w:r>
        <w:rPr>
          <w:rFonts w:ascii="Arial" w:hAnsi="Arial" w:cs="Arial"/>
          <w:sz w:val="22"/>
          <w:szCs w:val="22"/>
        </w:rPr>
        <w:t xml:space="preserve"> de alcantarillado siempre deberán</w:t>
      </w:r>
      <w:r w:rsidRPr="00AE1327">
        <w:rPr>
          <w:rFonts w:ascii="Arial" w:hAnsi="Arial" w:cs="Arial"/>
          <w:sz w:val="22"/>
          <w:szCs w:val="22"/>
        </w:rPr>
        <w:t xml:space="preserve"> ir debajo de las tuberías de suministro de agua en caso de que la única solución posible sea colocada por encima, esta se encami</w:t>
      </w:r>
      <w:r>
        <w:rPr>
          <w:rFonts w:ascii="Arial" w:hAnsi="Arial" w:cs="Arial"/>
          <w:sz w:val="22"/>
          <w:szCs w:val="22"/>
        </w:rPr>
        <w:t>s</w:t>
      </w:r>
      <w:r w:rsidRPr="00AE1327">
        <w:rPr>
          <w:rFonts w:ascii="Arial" w:hAnsi="Arial" w:cs="Arial"/>
          <w:sz w:val="22"/>
          <w:szCs w:val="22"/>
        </w:rPr>
        <w:t>ar</w:t>
      </w:r>
      <w:r>
        <w:rPr>
          <w:rFonts w:ascii="Arial" w:hAnsi="Arial" w:cs="Arial"/>
          <w:sz w:val="22"/>
          <w:szCs w:val="22"/>
        </w:rPr>
        <w:t>á</w:t>
      </w:r>
      <w:r w:rsidRPr="00AE1327">
        <w:rPr>
          <w:rFonts w:ascii="Arial" w:hAnsi="Arial" w:cs="Arial"/>
          <w:sz w:val="22"/>
          <w:szCs w:val="22"/>
        </w:rPr>
        <w:t xml:space="preserve"> en una tubería de </w:t>
      </w:r>
      <w:proofErr w:type="spellStart"/>
      <w:r w:rsidRPr="00AE1327">
        <w:rPr>
          <w:rFonts w:ascii="Arial" w:hAnsi="Arial" w:cs="Arial"/>
          <w:sz w:val="22"/>
          <w:szCs w:val="22"/>
        </w:rPr>
        <w:t>H</w:t>
      </w:r>
      <w:r w:rsidRPr="00AE1327">
        <w:rPr>
          <w:rFonts w:ascii="Arial" w:hAnsi="Arial" w:cs="Arial"/>
          <w:sz w:val="22"/>
          <w:szCs w:val="22"/>
          <w:vertAlign w:val="superscript"/>
        </w:rPr>
        <w:t>o</w:t>
      </w:r>
      <w:r w:rsidRPr="00AE1327">
        <w:rPr>
          <w:rFonts w:ascii="Arial" w:hAnsi="Arial" w:cs="Arial"/>
          <w:sz w:val="22"/>
          <w:szCs w:val="22"/>
        </w:rPr>
        <w:t>F</w:t>
      </w:r>
      <w:r w:rsidRPr="00AE1327">
        <w:rPr>
          <w:rFonts w:ascii="Arial" w:hAnsi="Arial" w:cs="Arial"/>
          <w:sz w:val="22"/>
          <w:szCs w:val="22"/>
          <w:vertAlign w:val="superscript"/>
        </w:rPr>
        <w:t>o</w:t>
      </w:r>
      <w:proofErr w:type="spellEnd"/>
      <w:r w:rsidRPr="00AE1327">
        <w:rPr>
          <w:rFonts w:ascii="Arial" w:hAnsi="Arial" w:cs="Arial"/>
          <w:sz w:val="22"/>
          <w:szCs w:val="22"/>
        </w:rPr>
        <w:t xml:space="preserve"> hasta 5 m en el lugar donde crucen.</w:t>
      </w:r>
    </w:p>
    <w:p w:rsidR="00AD7D65" w:rsidRPr="00AC25F6" w:rsidRDefault="00AD7D65" w:rsidP="00AD7D65">
      <w:pPr>
        <w:jc w:val="both"/>
        <w:rPr>
          <w:rFonts w:ascii="Arial" w:hAnsi="Arial" w:cs="Arial"/>
          <w:sz w:val="16"/>
          <w:szCs w:val="16"/>
        </w:rPr>
      </w:pPr>
    </w:p>
    <w:p w:rsidR="00AD7D65" w:rsidRPr="00AE1327"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269</w:t>
      </w:r>
      <w:r w:rsidRPr="00AE1327">
        <w:rPr>
          <w:rFonts w:ascii="Arial" w:hAnsi="Arial" w:cs="Arial"/>
          <w:b/>
          <w:sz w:val="22"/>
          <w:szCs w:val="22"/>
        </w:rPr>
        <w:t>:</w:t>
      </w:r>
      <w:r w:rsidRPr="00AE1327">
        <w:rPr>
          <w:rFonts w:ascii="Arial" w:hAnsi="Arial" w:cs="Arial"/>
          <w:sz w:val="22"/>
          <w:szCs w:val="22"/>
        </w:rPr>
        <w:t xml:space="preserve"> Cuando para una obra sea indispensable romper el movimiento de la vía pública con previo permiso, el inversionista estará en la obligación de reponer el desperfecto en un plazo de 72 horas. </w:t>
      </w:r>
    </w:p>
    <w:p w:rsidR="00AD7D65" w:rsidRPr="00AE1327"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270</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No se permite modificar la sección de la vía ni el radio de giro en caso de reparaciones o acciones según el artículo anterior.</w:t>
      </w:r>
    </w:p>
    <w:p w:rsidR="00AD7D65" w:rsidRPr="00AC25F6" w:rsidRDefault="00AD7D65" w:rsidP="00AD7D65">
      <w:pPr>
        <w:jc w:val="both"/>
        <w:rPr>
          <w:rFonts w:ascii="Arial" w:hAnsi="Arial" w:cs="Arial"/>
          <w:sz w:val="16"/>
          <w:szCs w:val="16"/>
        </w:rPr>
      </w:pPr>
    </w:p>
    <w:p w:rsidR="00AD7D65" w:rsidRPr="00AE1327"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271</w:t>
      </w:r>
      <w:r w:rsidRPr="00AE1327">
        <w:rPr>
          <w:rFonts w:ascii="Arial" w:hAnsi="Arial" w:cs="Arial"/>
          <w:b/>
          <w:sz w:val="22"/>
          <w:szCs w:val="22"/>
        </w:rPr>
        <w:t>:</w:t>
      </w:r>
      <w:r w:rsidRPr="00AE1327">
        <w:rPr>
          <w:rFonts w:ascii="Arial" w:hAnsi="Arial" w:cs="Arial"/>
          <w:sz w:val="22"/>
          <w:szCs w:val="22"/>
        </w:rPr>
        <w:t xml:space="preserve"> En caso de mantener la vía rota por cualquier motivo será obligatorio colocar una barrera señali</w:t>
      </w:r>
      <w:r>
        <w:rPr>
          <w:rFonts w:ascii="Arial" w:hAnsi="Arial" w:cs="Arial"/>
          <w:sz w:val="22"/>
          <w:szCs w:val="22"/>
        </w:rPr>
        <w:t>zador</w:t>
      </w:r>
      <w:r w:rsidRPr="00AE1327">
        <w:rPr>
          <w:rFonts w:ascii="Arial" w:hAnsi="Arial" w:cs="Arial"/>
          <w:sz w:val="22"/>
          <w:szCs w:val="22"/>
        </w:rPr>
        <w:t>a en el lugar durante el día y la noche.</w:t>
      </w:r>
    </w:p>
    <w:p w:rsidR="00AD7D65" w:rsidRPr="00AC25F6"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272</w:t>
      </w:r>
      <w:r w:rsidRPr="00AE1327">
        <w:rPr>
          <w:rFonts w:ascii="Arial" w:hAnsi="Arial" w:cs="Arial"/>
          <w:b/>
          <w:sz w:val="22"/>
          <w:szCs w:val="22"/>
        </w:rPr>
        <w:t>:</w:t>
      </w:r>
      <w:r w:rsidRPr="00AE1327">
        <w:rPr>
          <w:rFonts w:ascii="Arial" w:hAnsi="Arial" w:cs="Arial"/>
          <w:sz w:val="22"/>
          <w:szCs w:val="22"/>
        </w:rPr>
        <w:t xml:space="preserve"> En casos de la ejecución de rampas de acceso a impedidos físicos que haya que romper la acera se debe solicitar previa autorización en la dirección de comunales.</w:t>
      </w:r>
    </w:p>
    <w:p w:rsidR="00AD7D65" w:rsidRPr="00AC25F6" w:rsidRDefault="00AD7D65" w:rsidP="00AD7D65">
      <w:pPr>
        <w:jc w:val="both"/>
        <w:rPr>
          <w:rFonts w:ascii="Arial" w:hAnsi="Arial" w:cs="Arial"/>
          <w:sz w:val="16"/>
          <w:szCs w:val="16"/>
        </w:rPr>
      </w:pPr>
    </w:p>
    <w:p w:rsidR="00AD7D65" w:rsidRPr="00981316"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273</w:t>
      </w:r>
      <w:r w:rsidRPr="00981316">
        <w:rPr>
          <w:rFonts w:ascii="Arial" w:hAnsi="Arial" w:cs="Arial"/>
          <w:b/>
          <w:sz w:val="22"/>
          <w:szCs w:val="22"/>
        </w:rPr>
        <w:t>:</w:t>
      </w:r>
      <w:r w:rsidRPr="00981316">
        <w:rPr>
          <w:rFonts w:ascii="Arial" w:hAnsi="Arial" w:cs="Arial"/>
          <w:sz w:val="22"/>
          <w:szCs w:val="22"/>
        </w:rPr>
        <w:t xml:space="preserve"> La red eléctrica y telefónica mantendrá la separación existente en la zona.</w:t>
      </w:r>
    </w:p>
    <w:p w:rsidR="00AD7D65" w:rsidRPr="00981316" w:rsidRDefault="00AD7D65" w:rsidP="00AD7D65">
      <w:pPr>
        <w:jc w:val="both"/>
        <w:rPr>
          <w:rFonts w:ascii="Arial" w:hAnsi="Arial" w:cs="Arial"/>
          <w:sz w:val="22"/>
          <w:szCs w:val="22"/>
        </w:rPr>
      </w:pPr>
      <w:r w:rsidRPr="00261BE1">
        <w:rPr>
          <w:rFonts w:ascii="Arial" w:eastAsia="Batang" w:hAnsi="Arial" w:cs="Arial"/>
          <w:b/>
          <w:iCs/>
          <w:sz w:val="22"/>
          <w:szCs w:val="22"/>
        </w:rPr>
        <w:lastRenderedPageBreak/>
        <w:t>Artículo</w:t>
      </w:r>
      <w:r>
        <w:rPr>
          <w:rFonts w:ascii="Arial" w:eastAsia="Batang" w:hAnsi="Arial" w:cs="Arial"/>
          <w:b/>
          <w:iCs/>
          <w:sz w:val="22"/>
          <w:szCs w:val="22"/>
        </w:rPr>
        <w:t xml:space="preserve"> 274</w:t>
      </w:r>
      <w:r w:rsidRPr="00981316">
        <w:rPr>
          <w:rFonts w:ascii="Arial" w:hAnsi="Arial" w:cs="Arial"/>
          <w:b/>
          <w:sz w:val="22"/>
          <w:szCs w:val="22"/>
        </w:rPr>
        <w:t>:</w:t>
      </w:r>
      <w:r w:rsidRPr="00981316">
        <w:rPr>
          <w:rFonts w:ascii="Arial" w:hAnsi="Arial" w:cs="Arial"/>
          <w:sz w:val="22"/>
          <w:szCs w:val="22"/>
        </w:rPr>
        <w:t xml:space="preserve"> Las líneas telefónicas mantendrán una separación horizontal desde el conductor hasta las edificaciones de 0,50 metros.</w:t>
      </w:r>
    </w:p>
    <w:p w:rsidR="00AD7D65" w:rsidRPr="00AC25F6"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275</w:t>
      </w:r>
      <w:r w:rsidRPr="00981316">
        <w:rPr>
          <w:rFonts w:ascii="Arial" w:hAnsi="Arial" w:cs="Arial"/>
          <w:b/>
          <w:sz w:val="22"/>
          <w:szCs w:val="22"/>
        </w:rPr>
        <w:t>:</w:t>
      </w:r>
      <w:r>
        <w:rPr>
          <w:rFonts w:ascii="Arial" w:hAnsi="Arial" w:cs="Arial"/>
          <w:b/>
          <w:sz w:val="22"/>
          <w:szCs w:val="22"/>
        </w:rPr>
        <w:t xml:space="preserve"> </w:t>
      </w:r>
      <w:r w:rsidRPr="00981316">
        <w:rPr>
          <w:rFonts w:ascii="Arial" w:hAnsi="Arial" w:cs="Arial"/>
          <w:sz w:val="22"/>
          <w:szCs w:val="22"/>
        </w:rPr>
        <w:t>Las líneas eléctricas tendrán una separación horizontal desde el conductor hasta las edificaciones de 0,90 metros 4 Kv y 13 Kv.</w:t>
      </w:r>
      <w:r>
        <w:rPr>
          <w:rFonts w:ascii="Arial" w:hAnsi="Arial" w:cs="Arial"/>
          <w:sz w:val="22"/>
          <w:szCs w:val="22"/>
        </w:rPr>
        <w:t xml:space="preserve">   </w:t>
      </w:r>
    </w:p>
    <w:p w:rsidR="00AD7D65" w:rsidRPr="00AC25F6"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276</w:t>
      </w:r>
      <w:r w:rsidRPr="00981316">
        <w:rPr>
          <w:rFonts w:ascii="Arial" w:hAnsi="Arial" w:cs="Arial"/>
          <w:b/>
          <w:sz w:val="22"/>
          <w:szCs w:val="22"/>
        </w:rPr>
        <w:t>:</w:t>
      </w:r>
      <w:r>
        <w:rPr>
          <w:rFonts w:ascii="Arial" w:hAnsi="Arial" w:cs="Arial"/>
          <w:b/>
          <w:sz w:val="22"/>
          <w:szCs w:val="22"/>
        </w:rPr>
        <w:t xml:space="preserve"> </w:t>
      </w:r>
      <w:r w:rsidRPr="00D0565E">
        <w:rPr>
          <w:rFonts w:ascii="Arial" w:hAnsi="Arial" w:cs="Arial"/>
          <w:sz w:val="22"/>
          <w:szCs w:val="22"/>
        </w:rPr>
        <w:t>Se mantendrá la medianería si es un elemento predominante en las manzanas.</w:t>
      </w:r>
    </w:p>
    <w:p w:rsidR="00AD7D65" w:rsidRPr="00AC25F6" w:rsidRDefault="00AD7D65" w:rsidP="00AD7D65">
      <w:pPr>
        <w:jc w:val="both"/>
        <w:rPr>
          <w:rFonts w:ascii="Arial" w:hAnsi="Arial" w:cs="Arial"/>
          <w:sz w:val="16"/>
          <w:szCs w:val="16"/>
        </w:rPr>
      </w:pPr>
    </w:p>
    <w:p w:rsidR="00AD7D65" w:rsidRPr="00517C58" w:rsidRDefault="00AD7D65" w:rsidP="00AD7D65">
      <w:pPr>
        <w:pStyle w:val="Prrafodelista1"/>
        <w:spacing w:after="0" w:line="240" w:lineRule="auto"/>
        <w:ind w:left="0"/>
        <w:jc w:val="both"/>
        <w:rPr>
          <w:rFonts w:ascii="Arial" w:hAnsi="Arial" w:cs="Arial"/>
        </w:rPr>
      </w:pPr>
      <w:r>
        <w:rPr>
          <w:rFonts w:ascii="Arial" w:eastAsia="Batang" w:hAnsi="Arial" w:cs="Arial"/>
          <w:b/>
          <w:iCs/>
        </w:rPr>
        <w:t>Artículo 277</w:t>
      </w:r>
      <w:r w:rsidRPr="006420E9">
        <w:rPr>
          <w:rFonts w:ascii="Arial" w:eastAsia="Batang" w:hAnsi="Arial" w:cs="Arial"/>
          <w:b/>
          <w:iCs/>
        </w:rPr>
        <w:t>:</w:t>
      </w:r>
      <w:r w:rsidRPr="006420E9">
        <w:rPr>
          <w:rFonts w:ascii="Arial" w:hAnsi="Arial" w:cs="Arial"/>
        </w:rPr>
        <w:t xml:space="preserve"> No se permitirá arrimar a una pared medianera o contigua materiales u otro tipo de objeto</w:t>
      </w:r>
      <w:r>
        <w:rPr>
          <w:rFonts w:ascii="Arial" w:hAnsi="Arial" w:cs="Arial"/>
        </w:rPr>
        <w:t>s</w:t>
      </w:r>
      <w:r w:rsidRPr="006420E9">
        <w:rPr>
          <w:rFonts w:ascii="Arial" w:hAnsi="Arial" w:cs="Arial"/>
        </w:rPr>
        <w:t xml:space="preserve"> que puedan afectar su solidez por carga lateral o proporcionar humedad que deteriore dicho muro.</w:t>
      </w: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278:</w:t>
      </w:r>
      <w:r>
        <w:rPr>
          <w:rFonts w:ascii="Arial" w:hAnsi="Arial" w:cs="Arial"/>
        </w:rPr>
        <w:t xml:space="preserve"> Si el ocupante de una vivienda</w:t>
      </w:r>
      <w:r w:rsidRPr="00BC6250">
        <w:rPr>
          <w:rFonts w:ascii="Arial" w:hAnsi="Arial" w:cs="Arial"/>
        </w:rPr>
        <w:t xml:space="preserve"> </w:t>
      </w:r>
      <w:r>
        <w:rPr>
          <w:rFonts w:ascii="Arial" w:hAnsi="Arial" w:cs="Arial"/>
        </w:rPr>
        <w:t xml:space="preserve">que </w:t>
      </w:r>
      <w:r w:rsidRPr="00BC6250">
        <w:rPr>
          <w:rFonts w:ascii="Arial" w:hAnsi="Arial" w:cs="Arial"/>
        </w:rPr>
        <w:t>se apoya en una pared medianera quiere reconstruir su inmueble tendrá el derecho de renunciar a la medianería pero estará obligado a reparar los daños que cause a su vecino por dicha construcción.</w:t>
      </w:r>
    </w:p>
    <w:p w:rsidR="00AD7D65" w:rsidRPr="00AC25F6" w:rsidRDefault="00AD7D65" w:rsidP="00AD7D65">
      <w:pPr>
        <w:pStyle w:val="Prrafodelista1"/>
        <w:spacing w:after="0" w:line="240" w:lineRule="auto"/>
        <w:ind w:left="0"/>
        <w:jc w:val="both"/>
        <w:rPr>
          <w:rFonts w:ascii="Arial" w:hAnsi="Arial" w:cs="Arial"/>
          <w:sz w:val="16"/>
          <w:szCs w:val="16"/>
        </w:rPr>
      </w:pPr>
    </w:p>
    <w:p w:rsidR="00AD7D65" w:rsidRPr="0052031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279</w:t>
      </w:r>
      <w:r w:rsidRPr="00520311">
        <w:rPr>
          <w:rFonts w:ascii="Arial" w:hAnsi="Arial" w:cs="Arial"/>
          <w:b/>
          <w:sz w:val="22"/>
          <w:szCs w:val="22"/>
        </w:rPr>
        <w:t>:</w:t>
      </w:r>
      <w:r>
        <w:rPr>
          <w:rFonts w:ascii="Arial" w:hAnsi="Arial" w:cs="Arial"/>
          <w:sz w:val="22"/>
          <w:szCs w:val="22"/>
        </w:rPr>
        <w:t xml:space="preserve"> </w:t>
      </w:r>
      <w:r w:rsidRPr="00520311">
        <w:rPr>
          <w:rFonts w:ascii="Arial" w:hAnsi="Arial" w:cs="Arial"/>
          <w:sz w:val="22"/>
          <w:szCs w:val="22"/>
        </w:rPr>
        <w:t>Cualquier acción constructiva sobre pared medianera tendrá</w:t>
      </w:r>
      <w:r>
        <w:rPr>
          <w:rFonts w:ascii="Arial" w:hAnsi="Arial" w:cs="Arial"/>
          <w:sz w:val="22"/>
          <w:szCs w:val="22"/>
        </w:rPr>
        <w:t>,</w:t>
      </w:r>
      <w:r w:rsidRPr="00520311">
        <w:rPr>
          <w:rFonts w:ascii="Arial" w:hAnsi="Arial" w:cs="Arial"/>
          <w:sz w:val="22"/>
          <w:szCs w:val="22"/>
        </w:rPr>
        <w:t xml:space="preserve"> </w:t>
      </w:r>
      <w:r>
        <w:rPr>
          <w:rFonts w:ascii="Arial" w:hAnsi="Arial" w:cs="Arial"/>
          <w:sz w:val="22"/>
          <w:szCs w:val="22"/>
        </w:rPr>
        <w:t>de</w:t>
      </w:r>
      <w:r w:rsidRPr="00520311">
        <w:rPr>
          <w:rFonts w:ascii="Arial" w:hAnsi="Arial" w:cs="Arial"/>
          <w:sz w:val="22"/>
          <w:szCs w:val="22"/>
        </w:rPr>
        <w:t xml:space="preserve"> </w:t>
      </w:r>
      <w:r>
        <w:rPr>
          <w:rFonts w:ascii="Arial" w:hAnsi="Arial" w:cs="Arial"/>
          <w:sz w:val="22"/>
          <w:szCs w:val="22"/>
        </w:rPr>
        <w:t>forma</w:t>
      </w:r>
      <w:r w:rsidRPr="00520311">
        <w:rPr>
          <w:rFonts w:ascii="Arial" w:hAnsi="Arial" w:cs="Arial"/>
          <w:sz w:val="22"/>
          <w:szCs w:val="22"/>
        </w:rPr>
        <w:t xml:space="preserve"> escrita</w:t>
      </w:r>
      <w:r>
        <w:rPr>
          <w:rFonts w:ascii="Arial" w:hAnsi="Arial" w:cs="Arial"/>
          <w:sz w:val="22"/>
          <w:szCs w:val="22"/>
        </w:rPr>
        <w:t>,</w:t>
      </w:r>
      <w:r w:rsidRPr="00520311">
        <w:rPr>
          <w:rFonts w:ascii="Arial" w:hAnsi="Arial" w:cs="Arial"/>
          <w:sz w:val="22"/>
          <w:szCs w:val="22"/>
        </w:rPr>
        <w:t xml:space="preserve"> la conciliación de ambas partes.</w:t>
      </w:r>
    </w:p>
    <w:p w:rsidR="00AD7D65" w:rsidRPr="007349CA"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280</w:t>
      </w:r>
      <w:r w:rsidRPr="00520311">
        <w:rPr>
          <w:rFonts w:ascii="Arial" w:hAnsi="Arial" w:cs="Arial"/>
          <w:b/>
          <w:sz w:val="22"/>
          <w:szCs w:val="22"/>
        </w:rPr>
        <w:t>:</w:t>
      </w:r>
      <w:r>
        <w:rPr>
          <w:rFonts w:ascii="Arial" w:hAnsi="Arial" w:cs="Arial"/>
          <w:sz w:val="22"/>
          <w:szCs w:val="22"/>
        </w:rPr>
        <w:t xml:space="preserve"> </w:t>
      </w:r>
      <w:r w:rsidRPr="00520311">
        <w:rPr>
          <w:rFonts w:ascii="Arial" w:hAnsi="Arial" w:cs="Arial"/>
          <w:sz w:val="22"/>
          <w:szCs w:val="22"/>
        </w:rPr>
        <w:t>Cualquier daño ocasionado por un inversionista en la vivienda vecina al actuar sobre una pared medianera será reparado inmediatamente.</w:t>
      </w:r>
    </w:p>
    <w:p w:rsidR="00AD7D65" w:rsidRPr="00AC25F6" w:rsidRDefault="00AD7D65" w:rsidP="00AD7D65">
      <w:pPr>
        <w:jc w:val="both"/>
        <w:rPr>
          <w:rFonts w:ascii="Arial" w:hAnsi="Arial" w:cs="Arial"/>
          <w:sz w:val="16"/>
          <w:szCs w:val="16"/>
        </w:rPr>
      </w:pPr>
    </w:p>
    <w:p w:rsidR="00AD7D65" w:rsidRPr="00705F67" w:rsidRDefault="00AD7D65" w:rsidP="00AD7D65">
      <w:pPr>
        <w:pStyle w:val="Prrafodelista1"/>
        <w:spacing w:after="0" w:line="240" w:lineRule="auto"/>
        <w:ind w:left="0"/>
        <w:jc w:val="both"/>
        <w:rPr>
          <w:rFonts w:ascii="Arial" w:hAnsi="Arial" w:cs="Arial"/>
        </w:rPr>
      </w:pPr>
      <w:r w:rsidRPr="00775EA9">
        <w:rPr>
          <w:rFonts w:ascii="Arial" w:eastAsia="Batang" w:hAnsi="Arial" w:cs="Arial"/>
          <w:b/>
          <w:iCs/>
        </w:rPr>
        <w:t>Artíc</w:t>
      </w:r>
      <w:r>
        <w:rPr>
          <w:rFonts w:ascii="Arial" w:eastAsia="Batang" w:hAnsi="Arial" w:cs="Arial"/>
          <w:b/>
          <w:iCs/>
        </w:rPr>
        <w:t>ulo 281</w:t>
      </w:r>
      <w:r w:rsidRPr="00775EA9">
        <w:rPr>
          <w:rFonts w:ascii="Arial" w:eastAsia="Batang" w:hAnsi="Arial" w:cs="Arial"/>
          <w:b/>
          <w:iCs/>
        </w:rPr>
        <w:t xml:space="preserve">: </w:t>
      </w:r>
      <w:r w:rsidRPr="00775EA9">
        <w:rPr>
          <w:rFonts w:ascii="Arial" w:hAnsi="Arial" w:cs="Arial"/>
        </w:rPr>
        <w:t xml:space="preserve">Se prohíbe abrir ventanas en paredes </w:t>
      </w:r>
      <w:r>
        <w:rPr>
          <w:rFonts w:ascii="Arial" w:hAnsi="Arial" w:cs="Arial"/>
        </w:rPr>
        <w:t xml:space="preserve">contiguas o </w:t>
      </w:r>
      <w:r w:rsidRPr="00775EA9">
        <w:rPr>
          <w:rFonts w:ascii="Arial" w:hAnsi="Arial" w:cs="Arial"/>
        </w:rPr>
        <w:t>medianeras.</w:t>
      </w:r>
    </w:p>
    <w:p w:rsidR="00AD7D65" w:rsidRPr="00AC25F6" w:rsidRDefault="00AD7D65" w:rsidP="00AD7D65">
      <w:pPr>
        <w:pStyle w:val="Prrafodelista1"/>
        <w:spacing w:after="0" w:line="240" w:lineRule="auto"/>
        <w:ind w:left="0"/>
        <w:jc w:val="both"/>
        <w:rPr>
          <w:rFonts w:ascii="Arial" w:hAnsi="Arial" w:cs="Arial"/>
          <w:sz w:val="16"/>
          <w:szCs w:val="16"/>
          <w:lang w:val="es-ES_tradnl"/>
        </w:rPr>
      </w:pPr>
    </w:p>
    <w:p w:rsidR="00AD7D65" w:rsidRDefault="00AD7D65" w:rsidP="00AD7D65">
      <w:pPr>
        <w:spacing w:after="120"/>
        <w:jc w:val="both"/>
        <w:rPr>
          <w:rFonts w:ascii="Arial" w:hAnsi="Arial" w:cs="Arial"/>
          <w:sz w:val="22"/>
          <w:szCs w:val="22"/>
        </w:rPr>
      </w:pPr>
      <w:r>
        <w:rPr>
          <w:rFonts w:ascii="Arial" w:hAnsi="Arial" w:cs="Arial"/>
          <w:b/>
          <w:sz w:val="22"/>
          <w:szCs w:val="22"/>
        </w:rPr>
        <w:t>Artículo 282</w:t>
      </w:r>
      <w:r w:rsidRPr="00C873D5">
        <w:rPr>
          <w:rFonts w:ascii="Arial" w:hAnsi="Arial" w:cs="Arial"/>
          <w:b/>
          <w:sz w:val="22"/>
          <w:szCs w:val="22"/>
        </w:rPr>
        <w:t>:</w:t>
      </w:r>
      <w:r w:rsidRPr="00C873D5">
        <w:rPr>
          <w:rFonts w:ascii="Arial" w:hAnsi="Arial" w:cs="Arial"/>
          <w:sz w:val="22"/>
          <w:szCs w:val="22"/>
        </w:rPr>
        <w:t xml:space="preserve"> Toda construcción en planta alta dispondrá las ventanas de forma tal que las vistas rectas y oblicuas, no afecten la privacidad de los vecinos colindantes  por ambos laterales.</w:t>
      </w:r>
    </w:p>
    <w:p w:rsidR="00AD7D65" w:rsidRDefault="00AD7D65" w:rsidP="00AD7D65">
      <w:pPr>
        <w:pStyle w:val="Prrafodelista1"/>
        <w:spacing w:after="0" w:line="240" w:lineRule="auto"/>
        <w:ind w:left="0"/>
        <w:jc w:val="both"/>
        <w:rPr>
          <w:rFonts w:ascii="Arial" w:hAnsi="Arial" w:cs="Arial"/>
        </w:rPr>
      </w:pPr>
      <w:r w:rsidRPr="00F62657">
        <w:rPr>
          <w:rFonts w:ascii="Arial" w:eastAsia="Batang" w:hAnsi="Arial" w:cs="Arial"/>
          <w:b/>
          <w:iCs/>
        </w:rPr>
        <w:t xml:space="preserve">Artículo </w:t>
      </w:r>
      <w:r>
        <w:rPr>
          <w:rFonts w:ascii="Arial" w:eastAsia="Batang" w:hAnsi="Arial" w:cs="Arial"/>
          <w:b/>
          <w:iCs/>
        </w:rPr>
        <w:t>283</w:t>
      </w:r>
      <w:r w:rsidRPr="00F62657">
        <w:rPr>
          <w:rFonts w:ascii="Arial" w:eastAsia="Batang" w:hAnsi="Arial" w:cs="Arial"/>
          <w:b/>
          <w:iCs/>
        </w:rPr>
        <w:t>:</w:t>
      </w:r>
      <w:r w:rsidRPr="00F62657">
        <w:rPr>
          <w:rFonts w:ascii="Arial" w:hAnsi="Arial" w:cs="Arial"/>
        </w:rPr>
        <w:t xml:space="preserve"> Solo se permitirán ventanas en segundos pisos con vista directa, sin existir la distancia requerida a una altura mayor o igual a 1.80m.</w:t>
      </w:r>
    </w:p>
    <w:p w:rsidR="00AD7D65" w:rsidRPr="00AC25F6" w:rsidRDefault="00AD7D65" w:rsidP="00AD7D65">
      <w:pPr>
        <w:pStyle w:val="Prrafodelista1"/>
        <w:spacing w:after="0" w:line="240" w:lineRule="auto"/>
        <w:ind w:left="0"/>
        <w:jc w:val="both"/>
        <w:rPr>
          <w:rFonts w:ascii="Arial" w:hAnsi="Arial" w:cs="Arial"/>
          <w:sz w:val="16"/>
          <w:szCs w:val="16"/>
        </w:rPr>
      </w:pP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284:</w:t>
      </w:r>
      <w:r w:rsidRPr="00BC6250">
        <w:rPr>
          <w:rFonts w:ascii="Arial" w:hAnsi="Arial" w:cs="Arial"/>
        </w:rPr>
        <w:t xml:space="preserve"> Para poder abrir ventanas de vistas rectas, balcones etc. a la propiedad del vecino colindante, se </w:t>
      </w:r>
      <w:r>
        <w:rPr>
          <w:rFonts w:ascii="Arial" w:hAnsi="Arial" w:cs="Arial"/>
        </w:rPr>
        <w:t xml:space="preserve">hace </w:t>
      </w:r>
      <w:r w:rsidRPr="00BC6250">
        <w:rPr>
          <w:rFonts w:ascii="Arial" w:hAnsi="Arial" w:cs="Arial"/>
        </w:rPr>
        <w:t>necesario que haya desde esta hasta el límite de propiedad una distancia mayor a 0.75m siempre que medie entre ella un muro o tapia divisoria de materiales no transparentes a una altura del NPT mayor o igual a 1.80m</w:t>
      </w:r>
      <w:r>
        <w:rPr>
          <w:rFonts w:ascii="Arial" w:hAnsi="Arial" w:cs="Arial"/>
        </w:rPr>
        <w:t>.</w:t>
      </w:r>
    </w:p>
    <w:p w:rsidR="00AD7D65" w:rsidRPr="00AC25F6" w:rsidRDefault="00AD7D65" w:rsidP="00AD7D65">
      <w:pPr>
        <w:pStyle w:val="Prrafodelista1"/>
        <w:spacing w:after="0" w:line="240" w:lineRule="auto"/>
        <w:ind w:left="0"/>
        <w:jc w:val="both"/>
        <w:rPr>
          <w:rFonts w:ascii="Arial" w:hAnsi="Arial" w:cs="Arial"/>
          <w:sz w:val="16"/>
          <w:szCs w:val="16"/>
        </w:rPr>
      </w:pPr>
    </w:p>
    <w:p w:rsidR="00AD7D65" w:rsidRDefault="00AD7D65" w:rsidP="00AD7D65">
      <w:pPr>
        <w:pStyle w:val="Prrafodelista1"/>
        <w:spacing w:after="0" w:line="240" w:lineRule="auto"/>
        <w:ind w:left="0"/>
        <w:jc w:val="both"/>
        <w:rPr>
          <w:rFonts w:ascii="Arial" w:hAnsi="Arial" w:cs="Arial"/>
        </w:rPr>
      </w:pPr>
      <w:r>
        <w:rPr>
          <w:rFonts w:ascii="Arial" w:eastAsia="Batang" w:hAnsi="Arial" w:cs="Arial"/>
          <w:b/>
          <w:iCs/>
        </w:rPr>
        <w:t>Artículo 285</w:t>
      </w:r>
      <w:r w:rsidRPr="00797506">
        <w:rPr>
          <w:rFonts w:ascii="Arial" w:eastAsia="Batang" w:hAnsi="Arial" w:cs="Arial"/>
          <w:b/>
          <w:iCs/>
        </w:rPr>
        <w:t>:</w:t>
      </w:r>
      <w:r>
        <w:rPr>
          <w:rFonts w:ascii="Arial" w:hAnsi="Arial" w:cs="Arial"/>
        </w:rPr>
        <w:t xml:space="preserve"> Si existe un terreno</w:t>
      </w:r>
      <w:r w:rsidRPr="00797506">
        <w:rPr>
          <w:rFonts w:ascii="Arial" w:hAnsi="Arial" w:cs="Arial"/>
        </w:rPr>
        <w:t xml:space="preserve"> entre  dos vecinos ninguno de ellos estará autorizado a  abrir ventanas </w:t>
      </w:r>
      <w:r>
        <w:rPr>
          <w:rFonts w:ascii="Arial" w:hAnsi="Arial" w:cs="Arial"/>
        </w:rPr>
        <w:t xml:space="preserve">hacia el mismo </w:t>
      </w:r>
      <w:r w:rsidRPr="00797506">
        <w:rPr>
          <w:rFonts w:ascii="Arial" w:hAnsi="Arial" w:cs="Arial"/>
        </w:rPr>
        <w:t>a n</w:t>
      </w:r>
      <w:r>
        <w:rPr>
          <w:rFonts w:ascii="Arial" w:hAnsi="Arial" w:cs="Arial"/>
        </w:rPr>
        <w:t>o ser que exista entre ellos 0,75</w:t>
      </w:r>
      <w:r w:rsidRPr="00797506">
        <w:rPr>
          <w:rFonts w:ascii="Arial" w:hAnsi="Arial" w:cs="Arial"/>
        </w:rPr>
        <w:t xml:space="preserve"> metros</w:t>
      </w:r>
      <w:r>
        <w:rPr>
          <w:rFonts w:ascii="Arial" w:hAnsi="Arial" w:cs="Arial"/>
        </w:rPr>
        <w:t xml:space="preserve"> dentro del límite de propiedad de ambos propietarios.</w:t>
      </w:r>
    </w:p>
    <w:p w:rsidR="00AD7D65" w:rsidRPr="00AC25F6" w:rsidRDefault="00AD7D65" w:rsidP="00AD7D65">
      <w:pPr>
        <w:pStyle w:val="Prrafodelista1"/>
        <w:spacing w:after="0" w:line="240" w:lineRule="auto"/>
        <w:ind w:left="0"/>
        <w:jc w:val="both"/>
        <w:rPr>
          <w:rFonts w:ascii="Arial" w:hAnsi="Arial" w:cs="Arial"/>
          <w:sz w:val="16"/>
          <w:szCs w:val="16"/>
        </w:rPr>
      </w:pPr>
    </w:p>
    <w:p w:rsidR="00AD7D65" w:rsidRPr="002529C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286</w:t>
      </w:r>
      <w:r w:rsidRPr="00981316">
        <w:rPr>
          <w:rFonts w:ascii="Arial" w:hAnsi="Arial" w:cs="Arial"/>
          <w:b/>
          <w:sz w:val="22"/>
          <w:szCs w:val="22"/>
        </w:rPr>
        <w:t>:</w:t>
      </w:r>
      <w:r>
        <w:rPr>
          <w:rFonts w:ascii="Arial" w:hAnsi="Arial" w:cs="Arial"/>
          <w:b/>
          <w:sz w:val="22"/>
          <w:szCs w:val="22"/>
        </w:rPr>
        <w:t xml:space="preserve"> </w:t>
      </w:r>
      <w:r w:rsidRPr="002529C1">
        <w:rPr>
          <w:rFonts w:ascii="Arial" w:hAnsi="Arial" w:cs="Arial"/>
          <w:sz w:val="22"/>
          <w:szCs w:val="22"/>
        </w:rPr>
        <w:t>Las manzanas mantendrán su forma actual ocupando área</w:t>
      </w:r>
      <w:r>
        <w:rPr>
          <w:rFonts w:ascii="Arial" w:hAnsi="Arial" w:cs="Arial"/>
          <w:sz w:val="22"/>
          <w:szCs w:val="22"/>
        </w:rPr>
        <w:t>s</w:t>
      </w:r>
      <w:r w:rsidRPr="002529C1">
        <w:rPr>
          <w:rFonts w:ascii="Arial" w:hAnsi="Arial" w:cs="Arial"/>
          <w:sz w:val="22"/>
          <w:szCs w:val="22"/>
        </w:rPr>
        <w:t xml:space="preserve"> desde 0,5 hasta 1 ha.</w:t>
      </w:r>
    </w:p>
    <w:p w:rsidR="00AD7D65" w:rsidRPr="00AC25F6" w:rsidRDefault="00AD7D65" w:rsidP="00AD7D65">
      <w:pPr>
        <w:jc w:val="both"/>
        <w:rPr>
          <w:rFonts w:ascii="Arial" w:hAnsi="Arial" w:cs="Arial"/>
          <w:sz w:val="16"/>
          <w:szCs w:val="16"/>
        </w:rPr>
      </w:pPr>
      <w:r w:rsidRPr="002529C1">
        <w:rPr>
          <w:rFonts w:ascii="Arial" w:hAnsi="Arial" w:cs="Arial"/>
          <w:sz w:val="22"/>
          <w:szCs w:val="22"/>
        </w:rPr>
        <w:t xml:space="preserve"> </w:t>
      </w:r>
    </w:p>
    <w:p w:rsidR="00AD7D65" w:rsidRPr="00981316" w:rsidRDefault="00AD7D65" w:rsidP="00AD7D65">
      <w:pPr>
        <w:jc w:val="both"/>
        <w:rPr>
          <w:rFonts w:ascii="Arial"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 xml:space="preserve"> 287: </w:t>
      </w:r>
      <w:r w:rsidRPr="00981316">
        <w:rPr>
          <w:rFonts w:ascii="Arial" w:hAnsi="Arial" w:cs="Arial"/>
          <w:sz w:val="22"/>
          <w:szCs w:val="22"/>
        </w:rPr>
        <w:t>El COS se mantendrá desde 0,9 a 1.0 en cada manzana.</w:t>
      </w:r>
    </w:p>
    <w:p w:rsidR="00AD7D65" w:rsidRPr="00AC25F6" w:rsidRDefault="00AD7D65" w:rsidP="00AD7D65">
      <w:pPr>
        <w:jc w:val="both"/>
        <w:rPr>
          <w:rFonts w:ascii="Arial" w:hAnsi="Arial" w:cs="Arial"/>
          <w:b/>
          <w:sz w:val="16"/>
          <w:szCs w:val="16"/>
        </w:rPr>
      </w:pPr>
    </w:p>
    <w:p w:rsidR="00AD7D65" w:rsidRPr="00981316"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288</w:t>
      </w:r>
      <w:r w:rsidRPr="00981316">
        <w:rPr>
          <w:rFonts w:ascii="Arial" w:hAnsi="Arial" w:cs="Arial"/>
          <w:b/>
          <w:sz w:val="22"/>
          <w:szCs w:val="22"/>
        </w:rPr>
        <w:t>:</w:t>
      </w:r>
      <w:r w:rsidRPr="00981316">
        <w:rPr>
          <w:rFonts w:ascii="Arial" w:hAnsi="Arial" w:cs="Arial"/>
          <w:sz w:val="22"/>
          <w:szCs w:val="22"/>
        </w:rPr>
        <w:t xml:space="preserve"> El CUS m</w:t>
      </w:r>
      <w:r>
        <w:rPr>
          <w:rFonts w:ascii="Arial" w:hAnsi="Arial" w:cs="Arial"/>
          <w:sz w:val="22"/>
          <w:szCs w:val="22"/>
        </w:rPr>
        <w:t>í</w:t>
      </w:r>
      <w:r w:rsidRPr="00981316">
        <w:rPr>
          <w:rFonts w:ascii="Arial" w:hAnsi="Arial" w:cs="Arial"/>
          <w:sz w:val="22"/>
          <w:szCs w:val="22"/>
        </w:rPr>
        <w:t>nimo de cada manzana será de 1.0 y el CUS máximo de 2.0.</w:t>
      </w:r>
    </w:p>
    <w:p w:rsidR="00AD7D65" w:rsidRPr="00981316" w:rsidRDefault="00AD7D65" w:rsidP="00AD7D65">
      <w:pPr>
        <w:jc w:val="both"/>
        <w:rPr>
          <w:rFonts w:ascii="Arial" w:hAnsi="Arial" w:cs="Arial"/>
          <w:sz w:val="22"/>
          <w:szCs w:val="22"/>
        </w:rPr>
      </w:pPr>
    </w:p>
    <w:p w:rsidR="00AD7D65" w:rsidRPr="00981316"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289</w:t>
      </w:r>
      <w:r w:rsidRPr="00981316">
        <w:rPr>
          <w:rFonts w:ascii="Arial" w:hAnsi="Arial" w:cs="Arial"/>
          <w:b/>
          <w:sz w:val="22"/>
          <w:szCs w:val="22"/>
        </w:rPr>
        <w:t>:</w:t>
      </w:r>
      <w:r>
        <w:rPr>
          <w:rFonts w:ascii="Arial" w:hAnsi="Arial" w:cs="Arial"/>
          <w:sz w:val="22"/>
          <w:szCs w:val="22"/>
        </w:rPr>
        <w:t xml:space="preserve"> </w:t>
      </w:r>
      <w:r w:rsidRPr="00981316">
        <w:rPr>
          <w:rFonts w:ascii="Arial" w:hAnsi="Arial" w:cs="Arial"/>
          <w:sz w:val="22"/>
          <w:szCs w:val="22"/>
        </w:rPr>
        <w:t>Quedar</w:t>
      </w:r>
      <w:r>
        <w:rPr>
          <w:rFonts w:ascii="Arial" w:hAnsi="Arial" w:cs="Arial"/>
          <w:sz w:val="22"/>
          <w:szCs w:val="22"/>
        </w:rPr>
        <w:t>á</w:t>
      </w:r>
      <w:r w:rsidRPr="00981316">
        <w:rPr>
          <w:rFonts w:ascii="Arial" w:hAnsi="Arial" w:cs="Arial"/>
          <w:sz w:val="22"/>
          <w:szCs w:val="22"/>
        </w:rPr>
        <w:t>n libre en el interior de las manzanas aquellas que se consideren patio de las viviendas o instalaciones existentes.</w:t>
      </w:r>
    </w:p>
    <w:p w:rsidR="00AD7D65" w:rsidRPr="00AC25F6" w:rsidRDefault="00AD7D65" w:rsidP="00AD7D65">
      <w:pPr>
        <w:jc w:val="both"/>
        <w:rPr>
          <w:rFonts w:ascii="Arial" w:hAnsi="Arial" w:cs="Arial"/>
          <w:b/>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290</w:t>
      </w:r>
      <w:r w:rsidRPr="00981316">
        <w:rPr>
          <w:rFonts w:ascii="Arial" w:hAnsi="Arial" w:cs="Arial"/>
          <w:b/>
          <w:sz w:val="22"/>
          <w:szCs w:val="22"/>
        </w:rPr>
        <w:t>:</w:t>
      </w:r>
      <w:r w:rsidRPr="00981316">
        <w:rPr>
          <w:rFonts w:ascii="Arial" w:hAnsi="Arial" w:cs="Arial"/>
          <w:sz w:val="22"/>
          <w:szCs w:val="22"/>
        </w:rPr>
        <w:t xml:space="preserve"> Podrán ejecutarse viviendas aisladas en el resto de la</w:t>
      </w:r>
      <w:r>
        <w:rPr>
          <w:rFonts w:ascii="Arial" w:hAnsi="Arial" w:cs="Arial"/>
          <w:sz w:val="22"/>
          <w:szCs w:val="22"/>
        </w:rPr>
        <w:t>s</w:t>
      </w:r>
      <w:r w:rsidRPr="00981316">
        <w:rPr>
          <w:rFonts w:ascii="Arial" w:hAnsi="Arial" w:cs="Arial"/>
          <w:sz w:val="22"/>
          <w:szCs w:val="22"/>
        </w:rPr>
        <w:t xml:space="preserve"> manzanas garantizando la continuidad de la línea de fachada existente.</w:t>
      </w:r>
    </w:p>
    <w:p w:rsidR="00AD7D65" w:rsidRPr="00AC25F6" w:rsidRDefault="00AD7D65" w:rsidP="00AD7D65">
      <w:pPr>
        <w:jc w:val="both"/>
        <w:rPr>
          <w:rFonts w:ascii="Arial" w:hAnsi="Arial" w:cs="Arial"/>
          <w:sz w:val="16"/>
          <w:szCs w:val="16"/>
        </w:rPr>
      </w:pPr>
    </w:p>
    <w:p w:rsidR="00AD7D65" w:rsidRPr="00981316"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291</w:t>
      </w:r>
      <w:r w:rsidRPr="00981316">
        <w:rPr>
          <w:rFonts w:ascii="Arial" w:hAnsi="Arial" w:cs="Arial"/>
          <w:b/>
          <w:sz w:val="22"/>
          <w:szCs w:val="22"/>
        </w:rPr>
        <w:t>:</w:t>
      </w:r>
      <w:r w:rsidRPr="00981316">
        <w:rPr>
          <w:rFonts w:ascii="Arial" w:hAnsi="Arial" w:cs="Arial"/>
          <w:sz w:val="22"/>
          <w:szCs w:val="22"/>
        </w:rPr>
        <w:t xml:space="preserve"> </w:t>
      </w:r>
      <w:r w:rsidRPr="00D17425">
        <w:rPr>
          <w:rFonts w:ascii="Arial" w:hAnsi="Arial" w:cs="Arial"/>
          <w:sz w:val="22"/>
          <w:szCs w:val="22"/>
        </w:rPr>
        <w:t>Se permite el empleo de sistema prefabricado para nuevas construcciones.</w:t>
      </w:r>
    </w:p>
    <w:p w:rsidR="00AD7D65" w:rsidRPr="00AC25F6" w:rsidRDefault="00AD7D65" w:rsidP="00AD7D65">
      <w:pPr>
        <w:jc w:val="both"/>
        <w:rPr>
          <w:rFonts w:ascii="Arial" w:hAnsi="Arial" w:cs="Arial"/>
          <w:b/>
          <w:sz w:val="16"/>
          <w:szCs w:val="16"/>
        </w:rPr>
      </w:pPr>
    </w:p>
    <w:p w:rsidR="00AD7D65" w:rsidRPr="00981316"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292</w:t>
      </w:r>
      <w:r w:rsidRPr="00520311">
        <w:rPr>
          <w:rFonts w:ascii="Arial" w:hAnsi="Arial" w:cs="Arial"/>
          <w:b/>
          <w:sz w:val="22"/>
          <w:szCs w:val="22"/>
        </w:rPr>
        <w:t>:</w:t>
      </w:r>
      <w:r w:rsidRPr="00981316">
        <w:rPr>
          <w:rFonts w:ascii="Arial" w:hAnsi="Arial" w:cs="Arial"/>
          <w:sz w:val="22"/>
          <w:szCs w:val="22"/>
        </w:rPr>
        <w:t xml:space="preserve"> En caso de alguna acción constructiva en viviendas aisladas permitida se separa</w:t>
      </w:r>
      <w:r>
        <w:rPr>
          <w:rFonts w:ascii="Arial" w:hAnsi="Arial" w:cs="Arial"/>
          <w:sz w:val="22"/>
          <w:szCs w:val="22"/>
        </w:rPr>
        <w:t>rá</w:t>
      </w:r>
      <w:r w:rsidRPr="00981316">
        <w:rPr>
          <w:rFonts w:ascii="Arial" w:hAnsi="Arial" w:cs="Arial"/>
          <w:sz w:val="22"/>
          <w:szCs w:val="22"/>
        </w:rPr>
        <w:t xml:space="preserve"> </w:t>
      </w:r>
      <w:r>
        <w:rPr>
          <w:rFonts w:ascii="Arial" w:hAnsi="Arial" w:cs="Arial"/>
          <w:sz w:val="22"/>
          <w:szCs w:val="22"/>
        </w:rPr>
        <w:t>0</w:t>
      </w:r>
      <w:r w:rsidRPr="00981316">
        <w:rPr>
          <w:rFonts w:ascii="Arial" w:hAnsi="Arial" w:cs="Arial"/>
          <w:sz w:val="22"/>
          <w:szCs w:val="22"/>
        </w:rPr>
        <w:t>.75 m del límite de propiedad para abrir ventanas.</w:t>
      </w:r>
    </w:p>
    <w:p w:rsidR="00AD7D65" w:rsidRPr="00AC25F6"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lastRenderedPageBreak/>
        <w:t>Artículo</w:t>
      </w:r>
      <w:r>
        <w:rPr>
          <w:rFonts w:ascii="Arial" w:eastAsia="Batang" w:hAnsi="Arial" w:cs="Arial"/>
          <w:b/>
          <w:iCs/>
          <w:sz w:val="22"/>
          <w:szCs w:val="22"/>
        </w:rPr>
        <w:t xml:space="preserve"> 293</w:t>
      </w:r>
      <w:r w:rsidRPr="00520311">
        <w:rPr>
          <w:rFonts w:ascii="Arial" w:hAnsi="Arial" w:cs="Arial"/>
          <w:b/>
          <w:sz w:val="22"/>
          <w:szCs w:val="22"/>
        </w:rPr>
        <w:t>:</w:t>
      </w:r>
      <w:r>
        <w:rPr>
          <w:rFonts w:ascii="Arial" w:hAnsi="Arial" w:cs="Arial"/>
          <w:sz w:val="22"/>
          <w:szCs w:val="22"/>
        </w:rPr>
        <w:t xml:space="preserve"> </w:t>
      </w:r>
      <w:r w:rsidRPr="00981316">
        <w:rPr>
          <w:rFonts w:ascii="Arial" w:hAnsi="Arial" w:cs="Arial"/>
          <w:sz w:val="22"/>
          <w:szCs w:val="22"/>
        </w:rPr>
        <w:t>No se prevén áreas de garaje o parqueos en las parcelas que ocupan las viviendas y en caso de existir las puerta</w:t>
      </w:r>
      <w:r>
        <w:rPr>
          <w:rFonts w:ascii="Arial" w:hAnsi="Arial" w:cs="Arial"/>
          <w:sz w:val="22"/>
          <w:szCs w:val="22"/>
        </w:rPr>
        <w:t>s</w:t>
      </w:r>
      <w:r w:rsidRPr="00981316">
        <w:rPr>
          <w:rFonts w:ascii="Arial" w:hAnsi="Arial" w:cs="Arial"/>
          <w:sz w:val="22"/>
          <w:szCs w:val="22"/>
        </w:rPr>
        <w:t xml:space="preserve"> tendrá</w:t>
      </w:r>
      <w:r>
        <w:rPr>
          <w:rFonts w:ascii="Arial" w:hAnsi="Arial" w:cs="Arial"/>
          <w:sz w:val="22"/>
          <w:szCs w:val="22"/>
        </w:rPr>
        <w:t>n</w:t>
      </w:r>
      <w:r w:rsidRPr="00981316">
        <w:rPr>
          <w:rFonts w:ascii="Arial" w:hAnsi="Arial" w:cs="Arial"/>
          <w:sz w:val="22"/>
          <w:szCs w:val="22"/>
        </w:rPr>
        <w:t xml:space="preserve"> que ser pivotante</w:t>
      </w:r>
      <w:r>
        <w:rPr>
          <w:rFonts w:ascii="Arial" w:hAnsi="Arial" w:cs="Arial"/>
          <w:sz w:val="22"/>
          <w:szCs w:val="22"/>
        </w:rPr>
        <w:t>s</w:t>
      </w:r>
      <w:r w:rsidRPr="00981316">
        <w:rPr>
          <w:rFonts w:ascii="Arial" w:hAnsi="Arial" w:cs="Arial"/>
          <w:sz w:val="22"/>
          <w:szCs w:val="22"/>
        </w:rPr>
        <w:t xml:space="preserve"> que abran hacia arriba y</w:t>
      </w:r>
      <w:r>
        <w:rPr>
          <w:rFonts w:ascii="Arial" w:hAnsi="Arial" w:cs="Arial"/>
          <w:sz w:val="22"/>
          <w:szCs w:val="22"/>
        </w:rPr>
        <w:t xml:space="preserve"> a una altura mínima de 2.1 m </w:t>
      </w:r>
      <w:r w:rsidRPr="00981316">
        <w:rPr>
          <w:rFonts w:ascii="Arial" w:hAnsi="Arial" w:cs="Arial"/>
          <w:sz w:val="22"/>
          <w:szCs w:val="22"/>
        </w:rPr>
        <w:t>del nivel de acera que permita de esta forma la libre circulación de los transeúntes.</w:t>
      </w:r>
    </w:p>
    <w:p w:rsidR="00AD7D65" w:rsidRDefault="00AD7D65" w:rsidP="00AD7D65">
      <w:pPr>
        <w:jc w:val="both"/>
        <w:rPr>
          <w:rFonts w:ascii="Arial" w:hAnsi="Arial" w:cs="Arial"/>
          <w:sz w:val="22"/>
          <w:szCs w:val="22"/>
        </w:rPr>
      </w:pPr>
    </w:p>
    <w:p w:rsidR="00AD7D65" w:rsidRPr="00C55E00"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294:</w:t>
      </w:r>
      <w:r>
        <w:rPr>
          <w:rFonts w:ascii="Arial" w:hAnsi="Arial" w:cs="Arial"/>
        </w:rPr>
        <w:t xml:space="preserve"> S</w:t>
      </w:r>
      <w:r w:rsidRPr="00BC6250">
        <w:rPr>
          <w:rFonts w:ascii="Arial" w:hAnsi="Arial" w:cs="Arial"/>
        </w:rPr>
        <w:t xml:space="preserve">e </w:t>
      </w:r>
      <w:r>
        <w:rPr>
          <w:rFonts w:ascii="Arial" w:hAnsi="Arial" w:cs="Arial"/>
        </w:rPr>
        <w:t>permitirá el estacionamiento en las vías autorizadas por la PNR.</w:t>
      </w:r>
    </w:p>
    <w:p w:rsidR="00AD7D65" w:rsidRPr="00AC25F6" w:rsidRDefault="00AD7D65" w:rsidP="00AD7D65">
      <w:pPr>
        <w:jc w:val="both"/>
        <w:rPr>
          <w:rFonts w:ascii="Arial" w:hAnsi="Arial" w:cs="Arial"/>
          <w:sz w:val="16"/>
          <w:szCs w:val="16"/>
          <w:lang w:val="es-AR" w:eastAsia="en-US" w:bidi="ar-SA"/>
        </w:rPr>
      </w:pPr>
    </w:p>
    <w:p w:rsidR="00AD7D65" w:rsidRPr="00981316"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295</w:t>
      </w:r>
      <w:r w:rsidRPr="00520311">
        <w:rPr>
          <w:rFonts w:ascii="Arial" w:hAnsi="Arial" w:cs="Arial"/>
          <w:b/>
          <w:sz w:val="22"/>
          <w:szCs w:val="22"/>
        </w:rPr>
        <w:t>:</w:t>
      </w:r>
      <w:r w:rsidRPr="00981316">
        <w:rPr>
          <w:rFonts w:ascii="Arial" w:hAnsi="Arial" w:cs="Arial"/>
          <w:sz w:val="22"/>
          <w:szCs w:val="22"/>
        </w:rPr>
        <w:t xml:space="preserve"> El ancho mínimo de la fachada será de 3.50 m para todos los casos.</w:t>
      </w:r>
    </w:p>
    <w:p w:rsidR="00AD7D65" w:rsidRPr="00AC25F6" w:rsidRDefault="00AD7D65" w:rsidP="00AD7D65">
      <w:pPr>
        <w:jc w:val="both"/>
        <w:rPr>
          <w:rFonts w:ascii="Arial" w:hAnsi="Arial" w:cs="Arial"/>
          <w:sz w:val="16"/>
          <w:szCs w:val="16"/>
        </w:rPr>
      </w:pPr>
    </w:p>
    <w:p w:rsidR="00AD7D65" w:rsidRPr="00981316"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296</w:t>
      </w:r>
      <w:r w:rsidRPr="00520311">
        <w:rPr>
          <w:rFonts w:ascii="Arial" w:hAnsi="Arial" w:cs="Arial"/>
          <w:b/>
          <w:sz w:val="22"/>
          <w:szCs w:val="22"/>
        </w:rPr>
        <w:t>:</w:t>
      </w:r>
      <w:r>
        <w:rPr>
          <w:rFonts w:ascii="Arial" w:hAnsi="Arial" w:cs="Arial"/>
          <w:sz w:val="22"/>
          <w:szCs w:val="22"/>
        </w:rPr>
        <w:t xml:space="preserve"> </w:t>
      </w:r>
      <w:r w:rsidRPr="00981316">
        <w:rPr>
          <w:rFonts w:ascii="Arial" w:hAnsi="Arial" w:cs="Arial"/>
          <w:sz w:val="22"/>
          <w:szCs w:val="22"/>
        </w:rPr>
        <w:t xml:space="preserve">Las parcelas tendrán formas rectangulares preferentemente con tamaño mínimo 5 X 12 m </w:t>
      </w:r>
      <w:r>
        <w:rPr>
          <w:rFonts w:ascii="Arial" w:hAnsi="Arial" w:cs="Arial"/>
          <w:sz w:val="22"/>
          <w:szCs w:val="22"/>
        </w:rPr>
        <w:t xml:space="preserve">y </w:t>
      </w:r>
      <w:r w:rsidRPr="00981316">
        <w:rPr>
          <w:rFonts w:ascii="Arial" w:hAnsi="Arial" w:cs="Arial"/>
          <w:sz w:val="22"/>
          <w:szCs w:val="22"/>
        </w:rPr>
        <w:t>máximo de 10 X 20 m.</w:t>
      </w:r>
    </w:p>
    <w:p w:rsidR="00AD7D65" w:rsidRPr="00AC25F6" w:rsidRDefault="00AD7D65" w:rsidP="00AD7D65">
      <w:pPr>
        <w:jc w:val="both"/>
        <w:rPr>
          <w:rFonts w:ascii="Arial" w:hAnsi="Arial" w:cs="Arial"/>
          <w:b/>
          <w:sz w:val="16"/>
          <w:szCs w:val="16"/>
        </w:rPr>
      </w:pPr>
    </w:p>
    <w:p w:rsidR="00AD7D65" w:rsidRPr="00617BBA"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297</w:t>
      </w:r>
      <w:r w:rsidRPr="00520311">
        <w:rPr>
          <w:rFonts w:ascii="Arial" w:hAnsi="Arial" w:cs="Arial"/>
          <w:b/>
          <w:sz w:val="22"/>
          <w:szCs w:val="22"/>
        </w:rPr>
        <w:t>:</w:t>
      </w:r>
      <w:r w:rsidRPr="00981316">
        <w:rPr>
          <w:rFonts w:ascii="Arial" w:hAnsi="Arial" w:cs="Arial"/>
          <w:sz w:val="22"/>
          <w:szCs w:val="22"/>
        </w:rPr>
        <w:t xml:space="preserve"> La profundidad </w:t>
      </w:r>
      <w:r>
        <w:rPr>
          <w:rFonts w:ascii="Arial" w:hAnsi="Arial" w:cs="Arial"/>
          <w:sz w:val="22"/>
          <w:szCs w:val="22"/>
        </w:rPr>
        <w:t>mínima</w:t>
      </w:r>
      <w:r w:rsidRPr="00981316">
        <w:rPr>
          <w:rFonts w:ascii="Arial" w:hAnsi="Arial" w:cs="Arial"/>
          <w:sz w:val="22"/>
          <w:szCs w:val="22"/>
        </w:rPr>
        <w:t xml:space="preserve"> edificable en las parcelas será desde 10m hasta 12 m y </w:t>
      </w:r>
      <w:r>
        <w:rPr>
          <w:rFonts w:ascii="Arial" w:hAnsi="Arial" w:cs="Arial"/>
          <w:sz w:val="22"/>
          <w:szCs w:val="22"/>
        </w:rPr>
        <w:t>la</w:t>
      </w:r>
      <w:r w:rsidRPr="00981316">
        <w:rPr>
          <w:rFonts w:ascii="Arial" w:hAnsi="Arial" w:cs="Arial"/>
          <w:sz w:val="22"/>
          <w:szCs w:val="22"/>
        </w:rPr>
        <w:t xml:space="preserve"> </w:t>
      </w:r>
      <w:r>
        <w:rPr>
          <w:rFonts w:ascii="Arial" w:hAnsi="Arial" w:cs="Arial"/>
          <w:sz w:val="22"/>
          <w:szCs w:val="22"/>
        </w:rPr>
        <w:t>máxima</w:t>
      </w:r>
      <w:r w:rsidRPr="00981316">
        <w:rPr>
          <w:rFonts w:ascii="Arial" w:hAnsi="Arial" w:cs="Arial"/>
          <w:sz w:val="22"/>
          <w:szCs w:val="22"/>
        </w:rPr>
        <w:t xml:space="preserve"> profundidad edificable será desde 9.20 m hasta 16.50 m.</w:t>
      </w:r>
    </w:p>
    <w:p w:rsidR="00AD7D65" w:rsidRPr="00AC25F6" w:rsidRDefault="00AD7D65" w:rsidP="00AD7D65">
      <w:pPr>
        <w:jc w:val="both"/>
        <w:rPr>
          <w:rFonts w:ascii="Arial" w:hAnsi="Arial" w:cs="Arial"/>
          <w:b/>
          <w:sz w:val="16"/>
          <w:szCs w:val="16"/>
        </w:rPr>
      </w:pPr>
    </w:p>
    <w:p w:rsidR="00AD7D65" w:rsidRPr="00AC25F6"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298</w:t>
      </w:r>
      <w:r w:rsidRPr="00520311">
        <w:rPr>
          <w:rFonts w:ascii="Arial" w:hAnsi="Arial" w:cs="Arial"/>
          <w:b/>
          <w:sz w:val="22"/>
          <w:szCs w:val="22"/>
        </w:rPr>
        <w:t>:</w:t>
      </w:r>
      <w:r w:rsidRPr="00520311">
        <w:rPr>
          <w:rFonts w:ascii="Arial" w:hAnsi="Arial" w:cs="Arial"/>
          <w:sz w:val="22"/>
          <w:szCs w:val="22"/>
        </w:rPr>
        <w:t xml:space="preserve"> Todas las edificaciones quedan obligadas a mantenerse alineadas para</w:t>
      </w:r>
      <w:r>
        <w:rPr>
          <w:rFonts w:ascii="Arial" w:hAnsi="Arial" w:cs="Arial"/>
          <w:sz w:val="22"/>
          <w:szCs w:val="22"/>
        </w:rPr>
        <w:t>lelas al eje de la vía.</w:t>
      </w: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299</w:t>
      </w:r>
      <w:r w:rsidRPr="00520311">
        <w:rPr>
          <w:rFonts w:ascii="Arial" w:hAnsi="Arial" w:cs="Arial"/>
          <w:b/>
          <w:sz w:val="22"/>
          <w:szCs w:val="22"/>
        </w:rPr>
        <w:t>:</w:t>
      </w:r>
      <w:r w:rsidRPr="00520311">
        <w:rPr>
          <w:rFonts w:ascii="Arial" w:hAnsi="Arial" w:cs="Arial"/>
          <w:sz w:val="22"/>
          <w:szCs w:val="22"/>
        </w:rPr>
        <w:t xml:space="preserve"> Cualquier acción constructiva que se realice mantendrá las líneas de fachada </w:t>
      </w:r>
      <w:r>
        <w:rPr>
          <w:rFonts w:ascii="Arial" w:hAnsi="Arial" w:cs="Arial"/>
          <w:sz w:val="22"/>
          <w:szCs w:val="22"/>
        </w:rPr>
        <w:t xml:space="preserve">predominante y </w:t>
      </w:r>
      <w:r w:rsidRPr="00520311">
        <w:rPr>
          <w:rFonts w:ascii="Arial" w:hAnsi="Arial" w:cs="Arial"/>
          <w:sz w:val="22"/>
          <w:szCs w:val="22"/>
        </w:rPr>
        <w:t>qu</w:t>
      </w:r>
      <w:r>
        <w:rPr>
          <w:rFonts w:ascii="Arial" w:hAnsi="Arial" w:cs="Arial"/>
          <w:sz w:val="22"/>
          <w:szCs w:val="22"/>
        </w:rPr>
        <w:t>e será delimitada por la DMPF.</w:t>
      </w:r>
    </w:p>
    <w:p w:rsidR="00AD7D65" w:rsidRPr="00AC25F6" w:rsidRDefault="00AD7D65" w:rsidP="00AD7D65">
      <w:pPr>
        <w:jc w:val="both"/>
        <w:rPr>
          <w:rFonts w:ascii="Arial" w:hAnsi="Arial" w:cs="Arial"/>
          <w:color w:val="FF0000"/>
          <w:sz w:val="16"/>
          <w:szCs w:val="16"/>
        </w:rPr>
      </w:pPr>
    </w:p>
    <w:p w:rsidR="00AD7D65" w:rsidRPr="00AA0280" w:rsidRDefault="00AD7D65" w:rsidP="00AD7D65">
      <w:pPr>
        <w:pStyle w:val="Textoindependiente"/>
        <w:jc w:val="both"/>
        <w:rPr>
          <w:rFonts w:ascii="Arial" w:hAnsi="Arial" w:cs="Arial"/>
          <w:sz w:val="22"/>
          <w:szCs w:val="22"/>
        </w:rPr>
      </w:pPr>
      <w:r w:rsidRPr="00AA0280">
        <w:rPr>
          <w:rFonts w:ascii="Arial" w:eastAsia="Batang" w:hAnsi="Arial" w:cs="Arial"/>
          <w:b/>
          <w:iCs/>
          <w:sz w:val="22"/>
          <w:szCs w:val="22"/>
        </w:rPr>
        <w:t>Artículo</w:t>
      </w:r>
      <w:r w:rsidRPr="00AA0280">
        <w:rPr>
          <w:rFonts w:ascii="Arial" w:eastAsia="Batang" w:hAnsi="Arial" w:cs="Arial"/>
          <w:iCs/>
          <w:sz w:val="22"/>
          <w:szCs w:val="22"/>
        </w:rPr>
        <w:t xml:space="preserve"> </w:t>
      </w:r>
      <w:r w:rsidRPr="00AA0280">
        <w:rPr>
          <w:rFonts w:ascii="Arial" w:eastAsia="Batang" w:hAnsi="Arial" w:cs="Arial"/>
          <w:b/>
          <w:iCs/>
          <w:sz w:val="22"/>
          <w:szCs w:val="22"/>
        </w:rPr>
        <w:t>3</w:t>
      </w:r>
      <w:r>
        <w:rPr>
          <w:rFonts w:ascii="Arial" w:eastAsia="Batang" w:hAnsi="Arial" w:cs="Arial"/>
          <w:b/>
          <w:iCs/>
          <w:sz w:val="22"/>
          <w:szCs w:val="22"/>
        </w:rPr>
        <w:t>00:</w:t>
      </w:r>
      <w:r w:rsidRPr="00AA0280">
        <w:rPr>
          <w:rFonts w:ascii="Arial" w:eastAsia="Batang" w:hAnsi="Arial" w:cs="Arial"/>
          <w:iCs/>
          <w:sz w:val="22"/>
          <w:szCs w:val="22"/>
        </w:rPr>
        <w:t xml:space="preserve"> </w:t>
      </w:r>
      <w:r w:rsidRPr="00AA0280">
        <w:rPr>
          <w:rFonts w:ascii="Arial" w:hAnsi="Arial" w:cs="Arial"/>
          <w:sz w:val="22"/>
          <w:szCs w:val="22"/>
        </w:rPr>
        <w:t xml:space="preserve">Las cercas y muros perimetrales serán de materiales sólidos y duraderos con buena estética, acorde a la tipología arquitectónica existente, en los frentes de las parcelas y por los laterales hasta la línea de fachada, solo podrán alcanzar una altura máxima de 1.20m.  En las parcelas de esquina la altura máxima será de </w:t>
      </w:r>
      <w:smartTag w:uri="urn:schemas-microsoft-com:office:smarttags" w:element="metricconverter">
        <w:smartTagPr>
          <w:attr w:name="ProductID" w:val="1.20 m"/>
        </w:smartTagPr>
        <w:r w:rsidRPr="00AA0280">
          <w:rPr>
            <w:rFonts w:ascii="Arial" w:hAnsi="Arial" w:cs="Arial"/>
            <w:sz w:val="22"/>
            <w:szCs w:val="22"/>
          </w:rPr>
          <w:t>1.20 m</w:t>
        </w:r>
      </w:smartTag>
      <w:r w:rsidRPr="00AA0280">
        <w:rPr>
          <w:rFonts w:ascii="Arial" w:hAnsi="Arial" w:cs="Arial"/>
          <w:sz w:val="22"/>
          <w:szCs w:val="22"/>
        </w:rPr>
        <w:t xml:space="preserve"> en todo el frente y el lateral con vistas a la calle, podrá ser de 1,80 m del límite de propiedad hacia adentro utilizando siempre materiales transparentes </w:t>
      </w:r>
      <w:r w:rsidRPr="00395692">
        <w:rPr>
          <w:rFonts w:ascii="Arial" w:hAnsi="Arial" w:cs="Arial"/>
          <w:sz w:val="22"/>
          <w:szCs w:val="22"/>
        </w:rPr>
        <w:t xml:space="preserve">y manteniendo una separación del límite de lindero vecino de </w:t>
      </w:r>
      <w:smartTag w:uri="urn:schemas-microsoft-com:office:smarttags" w:element="metricconverter">
        <w:smartTagPr>
          <w:attr w:name="ProductID" w:val="0,75 m"/>
        </w:smartTagPr>
        <w:r w:rsidRPr="00395692">
          <w:rPr>
            <w:rFonts w:ascii="Arial" w:hAnsi="Arial" w:cs="Arial"/>
            <w:sz w:val="22"/>
            <w:szCs w:val="22"/>
          </w:rPr>
          <w:t>0,75 m</w:t>
        </w:r>
      </w:smartTag>
      <w:r w:rsidRPr="00395692">
        <w:rPr>
          <w:rFonts w:ascii="Arial" w:hAnsi="Arial" w:cs="Arial"/>
          <w:sz w:val="22"/>
          <w:szCs w:val="22"/>
        </w:rPr>
        <w:t xml:space="preserve"> como mínimo.</w:t>
      </w:r>
    </w:p>
    <w:p w:rsidR="00AD7D65" w:rsidRDefault="00AD7D65" w:rsidP="00AD7D65">
      <w:pPr>
        <w:tabs>
          <w:tab w:val="left" w:pos="1560"/>
        </w:tabs>
        <w:jc w:val="both"/>
        <w:rPr>
          <w:rFonts w:ascii="Arial" w:hAnsi="Arial" w:cs="Arial"/>
          <w:sz w:val="22"/>
          <w:szCs w:val="22"/>
        </w:rPr>
      </w:pPr>
      <w:r>
        <w:rPr>
          <w:rFonts w:ascii="Arial" w:hAnsi="Arial" w:cs="Arial"/>
          <w:b/>
          <w:sz w:val="22"/>
          <w:szCs w:val="22"/>
        </w:rPr>
        <w:t>Artículo 301:</w:t>
      </w:r>
      <w:r w:rsidRPr="00AA0280">
        <w:rPr>
          <w:rFonts w:ascii="Arial" w:hAnsi="Arial" w:cs="Arial"/>
          <w:b/>
          <w:sz w:val="22"/>
          <w:szCs w:val="22"/>
        </w:rPr>
        <w:t xml:space="preserve"> </w:t>
      </w:r>
      <w:r w:rsidRPr="00AA0280">
        <w:rPr>
          <w:rFonts w:ascii="Arial" w:hAnsi="Arial" w:cs="Arial"/>
          <w:sz w:val="22"/>
          <w:szCs w:val="22"/>
        </w:rPr>
        <w:t>Pueden emplearse muretes de bloques, ladrillos u otro material opaco con una altura máxima de 0.60m y el resto de la altura se ejecutará con materiales que permitan la transparencia, tales como verjas, mallas, balaustradas u otros similares.</w:t>
      </w:r>
    </w:p>
    <w:p w:rsidR="00AD7D65" w:rsidRPr="00AC25F6" w:rsidRDefault="00AD7D65" w:rsidP="00AD7D65">
      <w:pPr>
        <w:tabs>
          <w:tab w:val="left" w:pos="1560"/>
        </w:tabs>
        <w:jc w:val="both"/>
        <w:rPr>
          <w:rFonts w:ascii="Arial" w:hAnsi="Arial" w:cs="Arial"/>
          <w:sz w:val="16"/>
          <w:szCs w:val="16"/>
        </w:rPr>
      </w:pPr>
    </w:p>
    <w:p w:rsidR="00AD7D65" w:rsidRPr="00AA0280" w:rsidRDefault="00AD7D65" w:rsidP="00AD7D65">
      <w:pPr>
        <w:tabs>
          <w:tab w:val="left" w:pos="1560"/>
        </w:tabs>
        <w:jc w:val="both"/>
        <w:rPr>
          <w:rFonts w:ascii="Arial" w:hAnsi="Arial" w:cs="Arial"/>
          <w:sz w:val="22"/>
          <w:szCs w:val="22"/>
        </w:rPr>
      </w:pPr>
      <w:r>
        <w:rPr>
          <w:rFonts w:ascii="Arial" w:hAnsi="Arial" w:cs="Arial"/>
          <w:b/>
          <w:sz w:val="22"/>
          <w:szCs w:val="22"/>
        </w:rPr>
        <w:t>Artículo 302</w:t>
      </w:r>
      <w:r w:rsidRPr="00AA0280">
        <w:rPr>
          <w:rFonts w:ascii="Arial" w:hAnsi="Arial" w:cs="Arial"/>
          <w:b/>
          <w:sz w:val="22"/>
          <w:szCs w:val="22"/>
        </w:rPr>
        <w:t xml:space="preserve">: </w:t>
      </w:r>
      <w:r w:rsidRPr="00AA0280">
        <w:rPr>
          <w:rFonts w:ascii="Arial" w:hAnsi="Arial" w:cs="Arial"/>
          <w:sz w:val="22"/>
          <w:szCs w:val="22"/>
        </w:rPr>
        <w:t xml:space="preserve">La construcción de cercados utilizando vegetación podrá utilizarse siempre que se respeten las condicionales de altura máxima de </w:t>
      </w:r>
      <w:smartTag w:uri="urn:schemas-microsoft-com:office:smarttags" w:element="metricconverter">
        <w:smartTagPr>
          <w:attr w:name="ProductID" w:val="1.20 m"/>
        </w:smartTagPr>
        <w:r w:rsidRPr="00AA0280">
          <w:rPr>
            <w:rFonts w:ascii="Arial" w:hAnsi="Arial" w:cs="Arial"/>
            <w:sz w:val="22"/>
            <w:szCs w:val="22"/>
          </w:rPr>
          <w:t>1.20 m</w:t>
        </w:r>
      </w:smartTag>
      <w:r w:rsidRPr="00AA0280">
        <w:rPr>
          <w:rFonts w:ascii="Arial" w:hAnsi="Arial" w:cs="Arial"/>
          <w:sz w:val="22"/>
          <w:szCs w:val="22"/>
        </w:rPr>
        <w:t xml:space="preserve">  y las condiciones higiénicas sanitarias.</w:t>
      </w:r>
    </w:p>
    <w:p w:rsidR="00AD7D65" w:rsidRPr="00AC25F6" w:rsidRDefault="00AD7D65" w:rsidP="00AD7D65">
      <w:pPr>
        <w:jc w:val="both"/>
        <w:rPr>
          <w:rFonts w:ascii="Arial" w:hAnsi="Arial" w:cs="Arial"/>
          <w:sz w:val="16"/>
          <w:szCs w:val="16"/>
        </w:rPr>
      </w:pPr>
    </w:p>
    <w:p w:rsidR="00AD7D65" w:rsidRPr="00AA0280"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303</w:t>
      </w:r>
      <w:r w:rsidRPr="00AA0280">
        <w:rPr>
          <w:rFonts w:ascii="Arial" w:hAnsi="Arial" w:cs="Arial"/>
          <w:b/>
          <w:sz w:val="22"/>
          <w:szCs w:val="22"/>
        </w:rPr>
        <w:t>:</w:t>
      </w:r>
      <w:r w:rsidRPr="00AA0280">
        <w:rPr>
          <w:rFonts w:ascii="Arial" w:hAnsi="Arial" w:cs="Arial"/>
          <w:sz w:val="22"/>
          <w:szCs w:val="22"/>
        </w:rPr>
        <w:t xml:space="preserve"> Se prohíbe la utilización de materiales de desecho para el uso de cercas o muros perimetrales (tabla, zinc, etc.) u otro tipo de material que conspire contra la estética u ornato del sector.</w:t>
      </w:r>
    </w:p>
    <w:p w:rsidR="00AD7D65" w:rsidRPr="00AC25F6"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304</w:t>
      </w:r>
      <w:r w:rsidRPr="00AA0280">
        <w:rPr>
          <w:rFonts w:ascii="Arial" w:hAnsi="Arial" w:cs="Arial"/>
          <w:b/>
          <w:sz w:val="22"/>
          <w:szCs w:val="22"/>
        </w:rPr>
        <w:t>:</w:t>
      </w:r>
      <w:r w:rsidRPr="00AA0280">
        <w:rPr>
          <w:rFonts w:ascii="Arial" w:hAnsi="Arial" w:cs="Arial"/>
          <w:sz w:val="22"/>
          <w:szCs w:val="22"/>
        </w:rPr>
        <w:t xml:space="preserve"> Las cercas podrán ser medianeras o contiguas si son construidas por ambos propietarios, en cuyo caso se harán por el eje o divisorio de las parcelas, pero si uno de propietarios la construyese, estará situada dentro de los límites de la propia parcela.</w:t>
      </w:r>
    </w:p>
    <w:p w:rsidR="00AD7D65" w:rsidRPr="004B5734" w:rsidRDefault="00AD7D65" w:rsidP="00AD7D65">
      <w:pPr>
        <w:jc w:val="both"/>
        <w:rPr>
          <w:rFonts w:ascii="Arial" w:hAnsi="Arial" w:cs="Arial"/>
          <w:sz w:val="16"/>
          <w:szCs w:val="16"/>
        </w:rPr>
      </w:pPr>
    </w:p>
    <w:p w:rsidR="00AD7D65" w:rsidRPr="002529C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305</w:t>
      </w:r>
      <w:r w:rsidRPr="00520311">
        <w:rPr>
          <w:rFonts w:ascii="Arial" w:hAnsi="Arial" w:cs="Arial"/>
          <w:b/>
          <w:sz w:val="22"/>
          <w:szCs w:val="22"/>
        </w:rPr>
        <w:t>:</w:t>
      </w:r>
      <w:r w:rsidRPr="002529C1">
        <w:rPr>
          <w:rFonts w:ascii="Arial" w:hAnsi="Arial" w:cs="Arial"/>
          <w:sz w:val="22"/>
          <w:szCs w:val="22"/>
        </w:rPr>
        <w:t xml:space="preserve"> Para las nuevas construcciones se mantendrán los puntales predominantes de 2.</w:t>
      </w:r>
      <w:r>
        <w:rPr>
          <w:rFonts w:ascii="Arial" w:hAnsi="Arial" w:cs="Arial"/>
          <w:sz w:val="22"/>
          <w:szCs w:val="22"/>
        </w:rPr>
        <w:t>7</w:t>
      </w:r>
      <w:r w:rsidRPr="002529C1">
        <w:rPr>
          <w:rFonts w:ascii="Arial" w:hAnsi="Arial" w:cs="Arial"/>
          <w:sz w:val="22"/>
          <w:szCs w:val="22"/>
        </w:rPr>
        <w:t>0m mínimo y 5.50m máximo.</w:t>
      </w:r>
    </w:p>
    <w:p w:rsidR="00AD7D65" w:rsidRPr="00AC25F6" w:rsidRDefault="00AD7D65" w:rsidP="00AD7D65">
      <w:pPr>
        <w:tabs>
          <w:tab w:val="left" w:pos="2127"/>
        </w:tabs>
        <w:jc w:val="both"/>
        <w:rPr>
          <w:rFonts w:ascii="Arial" w:hAnsi="Arial" w:cs="Arial"/>
          <w:sz w:val="16"/>
          <w:szCs w:val="16"/>
        </w:rPr>
      </w:pPr>
    </w:p>
    <w:p w:rsidR="00AD7D65" w:rsidRDefault="00AD7D65" w:rsidP="00AD7D65">
      <w:pPr>
        <w:tabs>
          <w:tab w:val="left" w:pos="0"/>
        </w:tabs>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306</w:t>
      </w:r>
      <w:r w:rsidRPr="00520311">
        <w:rPr>
          <w:rFonts w:ascii="Arial" w:hAnsi="Arial" w:cs="Arial"/>
          <w:b/>
          <w:sz w:val="22"/>
          <w:szCs w:val="22"/>
        </w:rPr>
        <w:t>:</w:t>
      </w:r>
      <w:r w:rsidRPr="002529C1">
        <w:rPr>
          <w:rFonts w:ascii="Arial" w:hAnsi="Arial" w:cs="Arial"/>
          <w:sz w:val="22"/>
          <w:szCs w:val="22"/>
        </w:rPr>
        <w:t xml:space="preserve"> Se permite deprimir las fachadas en viviendas medianeras para portales, siempre y cuando se logre mantener la línea de fachada, a través de eleme</w:t>
      </w:r>
      <w:r>
        <w:rPr>
          <w:rFonts w:ascii="Arial" w:hAnsi="Arial" w:cs="Arial"/>
          <w:sz w:val="22"/>
          <w:szCs w:val="22"/>
        </w:rPr>
        <w:t>ntos como rejas y cristales.</w:t>
      </w:r>
    </w:p>
    <w:p w:rsidR="00AD7D65" w:rsidRPr="00AC25F6" w:rsidRDefault="00AD7D65" w:rsidP="00AD7D65">
      <w:pPr>
        <w:tabs>
          <w:tab w:val="left" w:pos="0"/>
        </w:tabs>
        <w:jc w:val="both"/>
        <w:rPr>
          <w:rFonts w:ascii="Arial" w:hAnsi="Arial" w:cs="Arial"/>
          <w:sz w:val="16"/>
          <w:szCs w:val="16"/>
        </w:rPr>
      </w:pPr>
    </w:p>
    <w:p w:rsidR="00AD7D65" w:rsidRPr="00AA0280"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307</w:t>
      </w:r>
      <w:r w:rsidRPr="00AA0280">
        <w:rPr>
          <w:rFonts w:ascii="Arial" w:hAnsi="Arial"/>
          <w:b/>
          <w:sz w:val="22"/>
          <w:szCs w:val="22"/>
        </w:rPr>
        <w:t>:</w:t>
      </w:r>
      <w:r w:rsidRPr="00AA0280">
        <w:rPr>
          <w:rFonts w:ascii="Arial" w:hAnsi="Arial"/>
          <w:sz w:val="22"/>
          <w:szCs w:val="22"/>
        </w:rPr>
        <w:t xml:space="preserve"> </w:t>
      </w:r>
      <w:r>
        <w:rPr>
          <w:rFonts w:ascii="Arial" w:hAnsi="Arial"/>
          <w:sz w:val="22"/>
          <w:szCs w:val="22"/>
        </w:rPr>
        <w:t>Los</w:t>
      </w:r>
      <w:r w:rsidRPr="00AA0280">
        <w:rPr>
          <w:rFonts w:ascii="Arial" w:hAnsi="Arial" w:cs="Arial"/>
          <w:sz w:val="22"/>
          <w:szCs w:val="22"/>
        </w:rPr>
        <w:t xml:space="preserve"> aleros para evacuar las aguas</w:t>
      </w:r>
      <w:r w:rsidRPr="00AA0280">
        <w:rPr>
          <w:rFonts w:ascii="Arial" w:hAnsi="Arial" w:cs="Arial"/>
          <w:b/>
          <w:sz w:val="22"/>
          <w:szCs w:val="22"/>
        </w:rPr>
        <w:t xml:space="preserve"> </w:t>
      </w:r>
      <w:r w:rsidRPr="00AA0280">
        <w:rPr>
          <w:rFonts w:ascii="Arial" w:hAnsi="Arial" w:cs="Arial"/>
          <w:sz w:val="22"/>
          <w:szCs w:val="22"/>
        </w:rPr>
        <w:t xml:space="preserve">pluviales </w:t>
      </w:r>
      <w:r>
        <w:rPr>
          <w:rFonts w:ascii="Arial" w:hAnsi="Arial" w:cs="Arial"/>
          <w:sz w:val="22"/>
          <w:szCs w:val="22"/>
        </w:rPr>
        <w:t xml:space="preserve">se ubicarán </w:t>
      </w:r>
      <w:r w:rsidRPr="00AA0280">
        <w:rPr>
          <w:rFonts w:ascii="Arial" w:hAnsi="Arial" w:cs="Arial"/>
          <w:sz w:val="22"/>
          <w:szCs w:val="22"/>
        </w:rPr>
        <w:t>dentro del límite de propiedad.</w:t>
      </w:r>
    </w:p>
    <w:p w:rsidR="00AD7D65" w:rsidRPr="007349CA" w:rsidRDefault="00AD7D65" w:rsidP="00AD7D65">
      <w:pPr>
        <w:tabs>
          <w:tab w:val="left" w:pos="1843"/>
        </w:tabs>
        <w:jc w:val="both"/>
        <w:rPr>
          <w:rFonts w:ascii="Arial" w:hAnsi="Arial" w:cs="Arial"/>
          <w:b/>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308</w:t>
      </w:r>
      <w:r w:rsidRPr="00520311">
        <w:rPr>
          <w:rFonts w:ascii="Arial" w:hAnsi="Arial" w:cs="Arial"/>
          <w:b/>
          <w:sz w:val="22"/>
          <w:szCs w:val="22"/>
        </w:rPr>
        <w:t>:</w:t>
      </w:r>
      <w:r w:rsidRPr="002529C1">
        <w:rPr>
          <w:rFonts w:ascii="Arial" w:hAnsi="Arial" w:cs="Arial"/>
          <w:sz w:val="22"/>
          <w:szCs w:val="22"/>
        </w:rPr>
        <w:t xml:space="preserve"> Se permitirá abrir </w:t>
      </w:r>
      <w:r>
        <w:rPr>
          <w:rFonts w:ascii="Arial" w:hAnsi="Arial" w:cs="Arial"/>
          <w:sz w:val="22"/>
          <w:szCs w:val="22"/>
        </w:rPr>
        <w:t>vanos en</w:t>
      </w:r>
      <w:r w:rsidRPr="002529C1">
        <w:rPr>
          <w:rFonts w:ascii="Arial" w:hAnsi="Arial" w:cs="Arial"/>
          <w:sz w:val="22"/>
          <w:szCs w:val="22"/>
        </w:rPr>
        <w:t xml:space="preserve"> viviendas que así lo requieran a una altura </w:t>
      </w:r>
      <w:r>
        <w:rPr>
          <w:rFonts w:ascii="Arial" w:hAnsi="Arial" w:cs="Arial"/>
          <w:sz w:val="22"/>
          <w:szCs w:val="22"/>
        </w:rPr>
        <w:t xml:space="preserve">de </w:t>
      </w:r>
      <w:r w:rsidRPr="002529C1">
        <w:rPr>
          <w:rFonts w:ascii="Arial" w:hAnsi="Arial" w:cs="Arial"/>
          <w:sz w:val="22"/>
          <w:szCs w:val="22"/>
        </w:rPr>
        <w:t>1.80 m</w:t>
      </w:r>
      <w:r>
        <w:rPr>
          <w:rFonts w:ascii="Arial" w:hAnsi="Arial" w:cs="Arial"/>
          <w:sz w:val="22"/>
          <w:szCs w:val="22"/>
        </w:rPr>
        <w:t>,</w:t>
      </w:r>
      <w:r w:rsidRPr="002529C1">
        <w:rPr>
          <w:rFonts w:ascii="Arial" w:hAnsi="Arial" w:cs="Arial"/>
          <w:sz w:val="22"/>
          <w:szCs w:val="22"/>
        </w:rPr>
        <w:t xml:space="preserve"> siempre que estos no </w:t>
      </w:r>
      <w:r>
        <w:rPr>
          <w:rFonts w:ascii="Arial" w:hAnsi="Arial" w:cs="Arial"/>
          <w:sz w:val="22"/>
          <w:szCs w:val="22"/>
        </w:rPr>
        <w:t xml:space="preserve">brinden visuales desde </w:t>
      </w:r>
      <w:r w:rsidRPr="002529C1">
        <w:rPr>
          <w:rFonts w:ascii="Arial" w:hAnsi="Arial" w:cs="Arial"/>
          <w:sz w:val="22"/>
          <w:szCs w:val="22"/>
        </w:rPr>
        <w:t>la vía pública.</w:t>
      </w:r>
    </w:p>
    <w:p w:rsidR="00AD7D65" w:rsidRPr="00AC25F6"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309</w:t>
      </w:r>
      <w:r w:rsidRPr="00520311">
        <w:rPr>
          <w:rFonts w:ascii="Arial" w:hAnsi="Arial" w:cs="Arial"/>
          <w:b/>
          <w:sz w:val="22"/>
          <w:szCs w:val="22"/>
        </w:rPr>
        <w:t>:</w:t>
      </w:r>
      <w:r>
        <w:rPr>
          <w:rFonts w:ascii="Arial" w:hAnsi="Arial" w:cs="Arial"/>
          <w:b/>
          <w:sz w:val="22"/>
          <w:szCs w:val="22"/>
        </w:rPr>
        <w:t xml:space="preserve"> </w:t>
      </w:r>
      <w:r w:rsidRPr="00520311">
        <w:rPr>
          <w:rFonts w:ascii="Arial" w:hAnsi="Arial" w:cs="Arial"/>
          <w:sz w:val="22"/>
          <w:szCs w:val="22"/>
        </w:rPr>
        <w:t xml:space="preserve">No se permitirá la ubicación de escaleras en las aceras, ni en áreas que interfieran la circulación peatonal ni vehículos, las escaleras de acceso se construirán hacia el interior del edificio o </w:t>
      </w:r>
      <w:r>
        <w:rPr>
          <w:rFonts w:ascii="Arial" w:hAnsi="Arial" w:cs="Arial"/>
          <w:sz w:val="22"/>
          <w:szCs w:val="22"/>
        </w:rPr>
        <w:t xml:space="preserve">de la </w:t>
      </w:r>
      <w:r w:rsidRPr="00520311">
        <w:rPr>
          <w:rFonts w:ascii="Arial" w:hAnsi="Arial" w:cs="Arial"/>
          <w:sz w:val="22"/>
          <w:szCs w:val="22"/>
        </w:rPr>
        <w:t>línea de fabricación hacia adentro.</w:t>
      </w:r>
    </w:p>
    <w:p w:rsidR="00AD7D65" w:rsidRPr="00625495" w:rsidRDefault="00AD7D65" w:rsidP="00AD7D65">
      <w:pPr>
        <w:jc w:val="both"/>
        <w:rPr>
          <w:rFonts w:ascii="Arial" w:hAnsi="Arial" w:cs="Arial"/>
          <w:sz w:val="22"/>
          <w:szCs w:val="22"/>
        </w:rPr>
      </w:pPr>
      <w:r w:rsidRPr="00261BE1">
        <w:rPr>
          <w:rFonts w:ascii="Arial" w:eastAsia="Batang" w:hAnsi="Arial" w:cs="Arial"/>
          <w:b/>
          <w:iCs/>
          <w:sz w:val="22"/>
          <w:szCs w:val="22"/>
        </w:rPr>
        <w:lastRenderedPageBreak/>
        <w:t>Artículo</w:t>
      </w:r>
      <w:r>
        <w:rPr>
          <w:rFonts w:ascii="Arial" w:eastAsia="Batang" w:hAnsi="Arial" w:cs="Arial"/>
          <w:b/>
          <w:iCs/>
          <w:sz w:val="22"/>
          <w:szCs w:val="22"/>
        </w:rPr>
        <w:t xml:space="preserve"> 310</w:t>
      </w:r>
      <w:r w:rsidRPr="00AA061B">
        <w:rPr>
          <w:rFonts w:ascii="Arial" w:hAnsi="Arial" w:cs="Arial"/>
          <w:b/>
          <w:sz w:val="22"/>
          <w:szCs w:val="22"/>
        </w:rPr>
        <w:t>:</w:t>
      </w:r>
      <w:r>
        <w:rPr>
          <w:rFonts w:ascii="Arial" w:hAnsi="Arial" w:cs="Arial"/>
          <w:sz w:val="22"/>
          <w:szCs w:val="22"/>
        </w:rPr>
        <w:t xml:space="preserve"> </w:t>
      </w:r>
      <w:r w:rsidRPr="00520311">
        <w:rPr>
          <w:rFonts w:ascii="Arial" w:hAnsi="Arial" w:cs="Arial"/>
          <w:sz w:val="22"/>
          <w:szCs w:val="22"/>
        </w:rPr>
        <w:t>Se podrá construir escaleras laterales o al fondo de edificaciones que lleguen al límite de propiedad si se levanta pared de materiales no transparentes, estructuralmente resistentes que sirva de trampa visual hacia las viviendas que puedan ser afectadas de este modo.</w:t>
      </w:r>
    </w:p>
    <w:p w:rsidR="00AD7D65" w:rsidRPr="00AC25F6" w:rsidRDefault="00AD7D65" w:rsidP="00AD7D65">
      <w:pPr>
        <w:jc w:val="both"/>
        <w:rPr>
          <w:rFonts w:ascii="Arial" w:hAnsi="Arial" w:cs="Arial"/>
          <w:b/>
          <w:sz w:val="16"/>
          <w:szCs w:val="16"/>
        </w:rPr>
      </w:pPr>
    </w:p>
    <w:p w:rsidR="00AD7D65" w:rsidRPr="0052031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311</w:t>
      </w:r>
      <w:r w:rsidRPr="00AA061B">
        <w:rPr>
          <w:rFonts w:ascii="Arial" w:hAnsi="Arial" w:cs="Arial"/>
          <w:b/>
          <w:sz w:val="22"/>
          <w:szCs w:val="22"/>
        </w:rPr>
        <w:t>:</w:t>
      </w:r>
      <w:r w:rsidRPr="00520311">
        <w:rPr>
          <w:rFonts w:ascii="Arial" w:hAnsi="Arial" w:cs="Arial"/>
          <w:sz w:val="22"/>
          <w:szCs w:val="22"/>
        </w:rPr>
        <w:t xml:space="preserve"> Se permitirá la construcción de entrepisos en viviendas de tipología arquitectónica I y II siempre que esta no sobresalga y modifique la fachada.</w:t>
      </w:r>
    </w:p>
    <w:p w:rsidR="00AD7D65" w:rsidRPr="007349CA" w:rsidRDefault="00AD7D65" w:rsidP="00AD7D65">
      <w:pPr>
        <w:jc w:val="both"/>
        <w:rPr>
          <w:rFonts w:ascii="Arial" w:hAnsi="Arial" w:cs="Arial"/>
          <w:b/>
          <w:iCs/>
          <w:sz w:val="16"/>
          <w:szCs w:val="16"/>
        </w:rPr>
      </w:pPr>
    </w:p>
    <w:p w:rsidR="00AD7D65" w:rsidRPr="002529C1"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312</w:t>
      </w:r>
      <w:r w:rsidRPr="00AA061B">
        <w:rPr>
          <w:rFonts w:ascii="Arial" w:hAnsi="Arial" w:cs="Arial"/>
          <w:b/>
          <w:sz w:val="22"/>
          <w:szCs w:val="22"/>
        </w:rPr>
        <w:t>:</w:t>
      </w:r>
      <w:r w:rsidRPr="002529C1">
        <w:rPr>
          <w:rFonts w:ascii="Arial" w:hAnsi="Arial" w:cs="Arial"/>
          <w:sz w:val="22"/>
          <w:szCs w:val="22"/>
        </w:rPr>
        <w:t xml:space="preserve"> Se prohíbe la ejecución de constru</w:t>
      </w:r>
      <w:r>
        <w:rPr>
          <w:rFonts w:ascii="Arial" w:hAnsi="Arial" w:cs="Arial"/>
          <w:sz w:val="22"/>
          <w:szCs w:val="22"/>
        </w:rPr>
        <w:t xml:space="preserve">cciones auxiliares </w:t>
      </w:r>
      <w:r w:rsidRPr="002529C1">
        <w:rPr>
          <w:rFonts w:ascii="Arial" w:hAnsi="Arial" w:cs="Arial"/>
          <w:sz w:val="22"/>
          <w:szCs w:val="22"/>
        </w:rPr>
        <w:t xml:space="preserve">que </w:t>
      </w:r>
      <w:r>
        <w:rPr>
          <w:rFonts w:ascii="Arial" w:hAnsi="Arial" w:cs="Arial"/>
          <w:sz w:val="22"/>
          <w:szCs w:val="22"/>
        </w:rPr>
        <w:t xml:space="preserve">brinden visuales desde </w:t>
      </w:r>
      <w:r w:rsidRPr="002529C1">
        <w:rPr>
          <w:rFonts w:ascii="Arial" w:hAnsi="Arial" w:cs="Arial"/>
          <w:sz w:val="22"/>
          <w:szCs w:val="22"/>
        </w:rPr>
        <w:t xml:space="preserve"> la vía pública.</w:t>
      </w:r>
    </w:p>
    <w:p w:rsidR="00AD7D65" w:rsidRPr="007349CA" w:rsidRDefault="00AD7D65" w:rsidP="00AD7D65">
      <w:pPr>
        <w:jc w:val="both"/>
        <w:rPr>
          <w:rFonts w:ascii="Arial" w:hAnsi="Arial" w:cs="Arial"/>
          <w:b/>
          <w:sz w:val="16"/>
          <w:szCs w:val="16"/>
        </w:rPr>
      </w:pPr>
    </w:p>
    <w:p w:rsidR="00AD7D65" w:rsidRPr="00AA061B"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313</w:t>
      </w:r>
      <w:r w:rsidRPr="00AA061B">
        <w:rPr>
          <w:rFonts w:ascii="Arial" w:hAnsi="Arial" w:cs="Arial"/>
          <w:b/>
          <w:sz w:val="22"/>
          <w:szCs w:val="22"/>
        </w:rPr>
        <w:t>:</w:t>
      </w:r>
      <w:r w:rsidRPr="00AA061B">
        <w:rPr>
          <w:rFonts w:ascii="Arial" w:hAnsi="Arial" w:cs="Arial"/>
          <w:sz w:val="22"/>
          <w:szCs w:val="22"/>
        </w:rPr>
        <w:t xml:space="preserve"> Se permitirá la ejecución de pati</w:t>
      </w:r>
      <w:r>
        <w:rPr>
          <w:rFonts w:ascii="Arial" w:hAnsi="Arial" w:cs="Arial"/>
          <w:sz w:val="22"/>
          <w:szCs w:val="22"/>
        </w:rPr>
        <w:t>nej</w:t>
      </w:r>
      <w:r w:rsidRPr="00AA061B">
        <w:rPr>
          <w:rFonts w:ascii="Arial" w:hAnsi="Arial" w:cs="Arial"/>
          <w:sz w:val="22"/>
          <w:szCs w:val="22"/>
        </w:rPr>
        <w:t>os interiores de ventilación de viviendas que así lo requieran.</w:t>
      </w:r>
    </w:p>
    <w:p w:rsidR="00AD7D65" w:rsidRPr="007349CA" w:rsidRDefault="00AD7D65" w:rsidP="00AD7D65">
      <w:pPr>
        <w:jc w:val="both"/>
        <w:rPr>
          <w:rFonts w:ascii="Arial" w:hAnsi="Arial" w:cs="Arial"/>
          <w:b/>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314</w:t>
      </w:r>
      <w:r w:rsidRPr="00AA061B">
        <w:rPr>
          <w:rFonts w:ascii="Arial" w:hAnsi="Arial" w:cs="Arial"/>
          <w:b/>
          <w:sz w:val="22"/>
          <w:szCs w:val="22"/>
        </w:rPr>
        <w:t>:</w:t>
      </w:r>
      <w:r w:rsidRPr="002529C1">
        <w:rPr>
          <w:rFonts w:ascii="Arial" w:hAnsi="Arial" w:cs="Arial"/>
          <w:sz w:val="22"/>
          <w:szCs w:val="22"/>
        </w:rPr>
        <w:t xml:space="preserve"> Se permiten las nuevas construcciones</w:t>
      </w:r>
      <w:r>
        <w:rPr>
          <w:rFonts w:ascii="Arial" w:hAnsi="Arial" w:cs="Arial"/>
          <w:sz w:val="22"/>
          <w:szCs w:val="22"/>
        </w:rPr>
        <w:t xml:space="preserve"> con la previa autorización de la DMPF</w:t>
      </w:r>
      <w:r w:rsidRPr="002529C1">
        <w:rPr>
          <w:rFonts w:ascii="Arial" w:hAnsi="Arial" w:cs="Arial"/>
          <w:sz w:val="22"/>
          <w:szCs w:val="22"/>
        </w:rPr>
        <w:t>.</w:t>
      </w:r>
    </w:p>
    <w:p w:rsidR="00AD7D65" w:rsidRPr="00AC25F6" w:rsidRDefault="00AD7D65" w:rsidP="00AD7D65">
      <w:pPr>
        <w:jc w:val="both"/>
        <w:rPr>
          <w:rFonts w:ascii="Arial" w:hAnsi="Arial" w:cs="Arial"/>
          <w:sz w:val="16"/>
          <w:szCs w:val="16"/>
        </w:rPr>
      </w:pP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315:</w:t>
      </w:r>
      <w:r w:rsidRPr="00BC6250">
        <w:rPr>
          <w:rFonts w:ascii="Arial" w:hAnsi="Arial" w:cs="Arial"/>
        </w:rPr>
        <w:t xml:space="preserve"> Todo propietario que desee realizar alguna acción constructiva estará en la obligación de solicitar a la UMIV su correspondiente licencia de construcción.</w:t>
      </w:r>
    </w:p>
    <w:p w:rsidR="00AD7D65" w:rsidRPr="00AC25F6" w:rsidRDefault="00AD7D65" w:rsidP="00AD7D65">
      <w:pPr>
        <w:pStyle w:val="Prrafodelista1"/>
        <w:spacing w:after="0" w:line="240" w:lineRule="auto"/>
        <w:ind w:left="0"/>
        <w:jc w:val="both"/>
        <w:rPr>
          <w:rFonts w:ascii="Arial" w:hAnsi="Arial" w:cs="Arial"/>
          <w:sz w:val="16"/>
          <w:szCs w:val="16"/>
        </w:rPr>
      </w:pPr>
    </w:p>
    <w:p w:rsidR="00AD7D65" w:rsidRPr="00052B0C" w:rsidRDefault="00AD7D65" w:rsidP="00AD7D65">
      <w:pPr>
        <w:pStyle w:val="Prrafodelista1"/>
        <w:spacing w:after="0" w:line="240" w:lineRule="auto"/>
        <w:ind w:left="0"/>
        <w:jc w:val="both"/>
        <w:rPr>
          <w:rFonts w:ascii="Arial" w:hAnsi="Arial" w:cs="Arial"/>
        </w:rPr>
      </w:pPr>
      <w:r>
        <w:rPr>
          <w:rFonts w:ascii="Arial" w:eastAsia="Batang" w:hAnsi="Arial" w:cs="Arial"/>
          <w:b/>
          <w:iCs/>
        </w:rPr>
        <w:t>Artículo 316</w:t>
      </w:r>
      <w:r w:rsidRPr="00052B0C">
        <w:rPr>
          <w:rFonts w:ascii="Arial" w:eastAsia="Batang" w:hAnsi="Arial" w:cs="Arial"/>
          <w:b/>
          <w:iCs/>
        </w:rPr>
        <w:t>:</w:t>
      </w:r>
      <w:r w:rsidRPr="00052B0C">
        <w:rPr>
          <w:rFonts w:ascii="Arial" w:hAnsi="Arial" w:cs="Arial"/>
        </w:rPr>
        <w:t xml:space="preserve"> No se otorgará licencia de construcción de obra nueva a aquellas viviendas que no tengan como mínimo </w:t>
      </w:r>
      <w:smartTag w:uri="urn:schemas-microsoft-com:office:smarttags" w:element="metricconverter">
        <w:smartTagPr>
          <w:attr w:name="ProductID" w:val="25.0 metros cuadrados"/>
        </w:smartTagPr>
        <w:r w:rsidRPr="00052B0C">
          <w:rPr>
            <w:rFonts w:ascii="Arial" w:hAnsi="Arial" w:cs="Arial"/>
          </w:rPr>
          <w:t>25.0 metros cuadrados</w:t>
        </w:r>
      </w:smartTag>
      <w:r w:rsidRPr="00052B0C">
        <w:rPr>
          <w:rFonts w:ascii="Arial" w:hAnsi="Arial" w:cs="Arial"/>
        </w:rPr>
        <w:t>.</w:t>
      </w:r>
    </w:p>
    <w:p w:rsidR="00AD7D65" w:rsidRPr="00AC25F6" w:rsidRDefault="00AD7D65" w:rsidP="00AD7D65">
      <w:pPr>
        <w:pStyle w:val="Prrafodelista1"/>
        <w:spacing w:after="0" w:line="240" w:lineRule="auto"/>
        <w:ind w:left="0"/>
        <w:jc w:val="both"/>
        <w:rPr>
          <w:rFonts w:ascii="Arial" w:hAnsi="Arial" w:cs="Arial"/>
          <w:sz w:val="16"/>
          <w:szCs w:val="16"/>
        </w:rPr>
      </w:pPr>
    </w:p>
    <w:p w:rsidR="00AD7D65" w:rsidRDefault="00AD7D65" w:rsidP="00AD7D65">
      <w:pPr>
        <w:jc w:val="both"/>
        <w:rPr>
          <w:rFonts w:ascii="Arial" w:hAnsi="Arial" w:cs="Arial"/>
          <w:sz w:val="22"/>
          <w:szCs w:val="22"/>
        </w:rPr>
      </w:pPr>
      <w:r>
        <w:rPr>
          <w:rFonts w:ascii="Arial" w:hAnsi="Arial" w:cs="Arial"/>
          <w:b/>
          <w:sz w:val="22"/>
          <w:szCs w:val="22"/>
        </w:rPr>
        <w:t>Artículo 317</w:t>
      </w:r>
      <w:r w:rsidRPr="00D665FB">
        <w:rPr>
          <w:rFonts w:ascii="Arial" w:hAnsi="Arial" w:cs="Arial"/>
          <w:b/>
          <w:sz w:val="22"/>
          <w:szCs w:val="22"/>
        </w:rPr>
        <w:t>:</w:t>
      </w:r>
      <w:r w:rsidRPr="00D665FB">
        <w:rPr>
          <w:rFonts w:ascii="Arial" w:hAnsi="Arial" w:cs="Arial"/>
          <w:sz w:val="22"/>
          <w:szCs w:val="22"/>
        </w:rPr>
        <w:t xml:space="preserve"> Se permiten acciones de reconstrucción, remodelación y/o ampliación de las viviendas e instalaciones existentes, así como cambios de uso, para las cuales deberá mantenerse la línea de fabricación.</w:t>
      </w:r>
    </w:p>
    <w:p w:rsidR="00AD7D65" w:rsidRPr="00AC25F6"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 xml:space="preserve">318: </w:t>
      </w:r>
      <w:r w:rsidRPr="002529C1">
        <w:rPr>
          <w:rFonts w:ascii="Arial" w:hAnsi="Arial" w:cs="Arial"/>
          <w:sz w:val="22"/>
          <w:szCs w:val="22"/>
        </w:rPr>
        <w:t xml:space="preserve">Las nuevas construcciones </w:t>
      </w:r>
      <w:r>
        <w:rPr>
          <w:rFonts w:ascii="Arial" w:hAnsi="Arial" w:cs="Arial"/>
          <w:sz w:val="22"/>
          <w:szCs w:val="22"/>
        </w:rPr>
        <w:t>responderá</w:t>
      </w:r>
      <w:r w:rsidRPr="002529C1">
        <w:rPr>
          <w:rFonts w:ascii="Arial" w:hAnsi="Arial" w:cs="Arial"/>
          <w:sz w:val="22"/>
          <w:szCs w:val="22"/>
        </w:rPr>
        <w:t>n a la tipología constructiva de su entono.</w:t>
      </w:r>
    </w:p>
    <w:p w:rsidR="00AD7D65"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320</w:t>
      </w:r>
      <w:r w:rsidRPr="00AA061B">
        <w:rPr>
          <w:rFonts w:ascii="Arial" w:hAnsi="Arial" w:cs="Arial"/>
          <w:b/>
          <w:sz w:val="22"/>
          <w:szCs w:val="22"/>
        </w:rPr>
        <w:t>:</w:t>
      </w:r>
      <w:r>
        <w:rPr>
          <w:rFonts w:ascii="Arial" w:hAnsi="Arial" w:cs="Arial"/>
          <w:sz w:val="22"/>
          <w:szCs w:val="22"/>
        </w:rPr>
        <w:t xml:space="preserve"> </w:t>
      </w:r>
      <w:r w:rsidRPr="00AA061B">
        <w:rPr>
          <w:rFonts w:ascii="Arial" w:hAnsi="Arial" w:cs="Arial"/>
          <w:sz w:val="22"/>
          <w:szCs w:val="22"/>
        </w:rPr>
        <w:t>Las ampliaciones en alto en viviendas d</w:t>
      </w:r>
      <w:r>
        <w:rPr>
          <w:rFonts w:ascii="Arial" w:hAnsi="Arial" w:cs="Arial"/>
          <w:sz w:val="22"/>
          <w:szCs w:val="22"/>
        </w:rPr>
        <w:t xml:space="preserve">e tipologías arquitectónicas I y </w:t>
      </w:r>
      <w:r w:rsidRPr="00AA061B">
        <w:rPr>
          <w:rFonts w:ascii="Arial" w:hAnsi="Arial" w:cs="Arial"/>
          <w:sz w:val="22"/>
          <w:szCs w:val="22"/>
        </w:rPr>
        <w:t xml:space="preserve">II no podrán sobresalir </w:t>
      </w:r>
      <w:r>
        <w:rPr>
          <w:rFonts w:ascii="Arial" w:hAnsi="Arial" w:cs="Arial"/>
          <w:sz w:val="22"/>
          <w:szCs w:val="22"/>
        </w:rPr>
        <w:t>a</w:t>
      </w:r>
      <w:r w:rsidRPr="00AA061B">
        <w:rPr>
          <w:rFonts w:ascii="Arial" w:hAnsi="Arial" w:cs="Arial"/>
          <w:sz w:val="22"/>
          <w:szCs w:val="22"/>
        </w:rPr>
        <w:t xml:space="preserve"> la fachada</w:t>
      </w:r>
      <w:r>
        <w:rPr>
          <w:rFonts w:ascii="Arial" w:hAnsi="Arial" w:cs="Arial"/>
          <w:sz w:val="22"/>
          <w:szCs w:val="22"/>
        </w:rPr>
        <w:t xml:space="preserve">, se realizarán </w:t>
      </w:r>
      <w:r w:rsidRPr="00AA061B">
        <w:rPr>
          <w:rFonts w:ascii="Arial" w:hAnsi="Arial" w:cs="Arial"/>
          <w:sz w:val="22"/>
          <w:szCs w:val="22"/>
        </w:rPr>
        <w:t>a partir de la segunda crujía.</w:t>
      </w:r>
    </w:p>
    <w:p w:rsidR="00AD7D65" w:rsidRPr="00AC25F6" w:rsidRDefault="00AD7D65" w:rsidP="00AD7D65">
      <w:pPr>
        <w:jc w:val="both"/>
        <w:rPr>
          <w:rFonts w:ascii="Arial" w:hAnsi="Arial" w:cs="Arial"/>
          <w:sz w:val="16"/>
          <w:szCs w:val="16"/>
        </w:rPr>
      </w:pPr>
    </w:p>
    <w:p w:rsidR="00AD7D65" w:rsidRPr="005331D8" w:rsidRDefault="00AD7D65" w:rsidP="00AD7D65">
      <w:pPr>
        <w:spacing w:after="120"/>
        <w:jc w:val="both"/>
        <w:rPr>
          <w:rFonts w:ascii="Arial" w:eastAsia="Batang" w:hAnsi="Arial" w:cs="Arial"/>
          <w:sz w:val="22"/>
          <w:szCs w:val="22"/>
        </w:rPr>
      </w:pPr>
      <w:r>
        <w:rPr>
          <w:rFonts w:ascii="Arial" w:eastAsia="Batang" w:hAnsi="Arial" w:cs="Arial"/>
          <w:b/>
          <w:sz w:val="22"/>
          <w:szCs w:val="22"/>
        </w:rPr>
        <w:t>Artículo 321</w:t>
      </w:r>
      <w:r w:rsidRPr="001D2CE3">
        <w:rPr>
          <w:rFonts w:ascii="Arial" w:eastAsia="Batang" w:hAnsi="Arial" w:cs="Arial"/>
          <w:b/>
          <w:sz w:val="22"/>
          <w:szCs w:val="22"/>
        </w:rPr>
        <w:t xml:space="preserve">: </w:t>
      </w:r>
      <w:r w:rsidRPr="001D2CE3">
        <w:rPr>
          <w:rFonts w:ascii="Arial" w:eastAsia="Batang" w:hAnsi="Arial" w:cs="Arial"/>
          <w:sz w:val="22"/>
          <w:szCs w:val="22"/>
        </w:rPr>
        <w:t>No se permitirán objetos bajos que dificulten la circulación en espacios públicos como pozos en aceras, macetas de plantas ornamentales o aires acondicionados, etc.</w:t>
      </w:r>
    </w:p>
    <w:p w:rsidR="00AD7D65" w:rsidRDefault="00AD7D65" w:rsidP="00AD7D65">
      <w:pPr>
        <w:spacing w:after="120"/>
        <w:jc w:val="both"/>
        <w:rPr>
          <w:rFonts w:ascii="Arial" w:eastAsia="Batang" w:hAnsi="Arial" w:cs="Arial"/>
          <w:sz w:val="22"/>
          <w:szCs w:val="22"/>
        </w:rPr>
      </w:pPr>
      <w:r>
        <w:rPr>
          <w:rFonts w:ascii="Arial" w:eastAsia="Batang" w:hAnsi="Arial" w:cs="Arial"/>
          <w:b/>
          <w:sz w:val="22"/>
          <w:szCs w:val="22"/>
        </w:rPr>
        <w:t>Artículo 322</w:t>
      </w:r>
      <w:r w:rsidRPr="00F54A5B">
        <w:rPr>
          <w:rFonts w:ascii="Arial" w:eastAsia="Batang" w:hAnsi="Arial" w:cs="Arial"/>
          <w:b/>
          <w:sz w:val="22"/>
          <w:szCs w:val="22"/>
        </w:rPr>
        <w:t>:</w:t>
      </w:r>
      <w:r w:rsidRPr="00F54A5B">
        <w:rPr>
          <w:rFonts w:ascii="Arial" w:eastAsia="Batang" w:hAnsi="Arial" w:cs="Arial"/>
          <w:sz w:val="22"/>
          <w:szCs w:val="22"/>
        </w:rPr>
        <w:t xml:space="preserve"> Se permite la construcción de pozos </w:t>
      </w:r>
      <w:r>
        <w:rPr>
          <w:rFonts w:ascii="Arial" w:eastAsia="Batang" w:hAnsi="Arial" w:cs="Arial"/>
          <w:sz w:val="22"/>
          <w:szCs w:val="22"/>
        </w:rPr>
        <w:t>al fondo de las viviendas</w:t>
      </w:r>
      <w:r w:rsidRPr="00F54A5B">
        <w:rPr>
          <w:rFonts w:ascii="Arial" w:eastAsia="Batang" w:hAnsi="Arial" w:cs="Arial"/>
          <w:sz w:val="22"/>
          <w:szCs w:val="22"/>
        </w:rPr>
        <w:t>, siempre que esté autorizado por el INRH y el CPHE.</w:t>
      </w:r>
    </w:p>
    <w:p w:rsidR="00AD7D65" w:rsidRDefault="00AD7D65" w:rsidP="00AD7D65">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323</w:t>
      </w:r>
      <w:r w:rsidRPr="00AE1327">
        <w:rPr>
          <w:rFonts w:ascii="Arial" w:hAnsi="Arial" w:cs="Arial"/>
          <w:b/>
          <w:sz w:val="22"/>
          <w:szCs w:val="22"/>
        </w:rPr>
        <w:t>:</w:t>
      </w:r>
      <w:r w:rsidRPr="00AE1327">
        <w:rPr>
          <w:rFonts w:ascii="Arial" w:hAnsi="Arial" w:cs="Arial"/>
          <w:sz w:val="22"/>
          <w:szCs w:val="22"/>
        </w:rPr>
        <w:t xml:space="preserve"> Se prohíbe </w:t>
      </w:r>
      <w:r>
        <w:rPr>
          <w:rFonts w:ascii="Arial" w:hAnsi="Arial" w:cs="Arial"/>
          <w:sz w:val="22"/>
          <w:szCs w:val="22"/>
        </w:rPr>
        <w:t xml:space="preserve">la ubicación de </w:t>
      </w:r>
      <w:r w:rsidRPr="00AE1327">
        <w:rPr>
          <w:rFonts w:ascii="Arial" w:hAnsi="Arial" w:cs="Arial"/>
          <w:sz w:val="22"/>
          <w:szCs w:val="22"/>
        </w:rPr>
        <w:t>microvertederos.</w:t>
      </w:r>
    </w:p>
    <w:p w:rsidR="00AD7D65" w:rsidRPr="00AC25F6" w:rsidRDefault="00AD7D65" w:rsidP="00AD7D65">
      <w:pPr>
        <w:jc w:val="both"/>
        <w:rPr>
          <w:rFonts w:ascii="Arial" w:hAnsi="Arial" w:cs="Arial"/>
          <w:sz w:val="16"/>
          <w:szCs w:val="16"/>
        </w:rPr>
      </w:pPr>
    </w:p>
    <w:p w:rsidR="00AD7D65" w:rsidRPr="00DA3C7C" w:rsidRDefault="00AD7D65" w:rsidP="00AD7D65">
      <w:pPr>
        <w:jc w:val="both"/>
        <w:rPr>
          <w:rFonts w:ascii="Arial" w:hAnsi="Arial" w:cs="Arial"/>
          <w:sz w:val="22"/>
          <w:szCs w:val="22"/>
        </w:rPr>
      </w:pPr>
      <w:r>
        <w:rPr>
          <w:rFonts w:ascii="Arial" w:hAnsi="Arial" w:cs="Arial"/>
          <w:b/>
          <w:sz w:val="22"/>
          <w:szCs w:val="22"/>
        </w:rPr>
        <w:t>Artículo 324</w:t>
      </w:r>
      <w:r w:rsidRPr="00DA3C7C">
        <w:rPr>
          <w:rFonts w:ascii="Arial" w:hAnsi="Arial" w:cs="Arial"/>
          <w:b/>
          <w:sz w:val="22"/>
          <w:szCs w:val="22"/>
        </w:rPr>
        <w:t xml:space="preserve">: </w:t>
      </w:r>
      <w:r w:rsidRPr="00DA3C7C">
        <w:rPr>
          <w:rFonts w:ascii="Arial" w:hAnsi="Arial" w:cs="Arial"/>
          <w:sz w:val="22"/>
          <w:szCs w:val="22"/>
        </w:rPr>
        <w:t>Mantener y proteger las áreas de estar y organopónicos, estos últimos delimitarlos con un cercado perimetral y mantener su uso actual.</w:t>
      </w:r>
    </w:p>
    <w:p w:rsidR="00AD7D65" w:rsidRPr="00F36BA1" w:rsidRDefault="00AD7D65" w:rsidP="00AD7D65">
      <w:pPr>
        <w:jc w:val="both"/>
        <w:rPr>
          <w:rFonts w:ascii="Arial" w:hAnsi="Arial" w:cs="Arial"/>
          <w:sz w:val="22"/>
          <w:szCs w:val="22"/>
        </w:rPr>
      </w:pPr>
    </w:p>
    <w:p w:rsidR="00AD7D65" w:rsidRDefault="00AD7D65" w:rsidP="00AD7D65">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325:</w:t>
      </w:r>
      <w:r>
        <w:rPr>
          <w:rFonts w:ascii="Arial" w:hAnsi="Arial" w:cs="Arial"/>
        </w:rPr>
        <w:t xml:space="preserve"> </w:t>
      </w:r>
      <w:r w:rsidRPr="00BC6250">
        <w:rPr>
          <w:rFonts w:ascii="Arial" w:hAnsi="Arial" w:cs="Arial"/>
        </w:rPr>
        <w:t>Hacer cumplir la Norma Cubana 53/199 sobre barreras arquitectónicas en los lugares que se haga necesario.</w:t>
      </w:r>
    </w:p>
    <w:p w:rsidR="00AD7D65" w:rsidRDefault="00AD7D65" w:rsidP="00AD7D65">
      <w:pPr>
        <w:pStyle w:val="Prrafodelista1"/>
        <w:spacing w:after="0" w:line="240" w:lineRule="auto"/>
        <w:ind w:left="0"/>
        <w:jc w:val="both"/>
        <w:rPr>
          <w:rFonts w:ascii="Arial" w:hAnsi="Arial" w:cs="Arial"/>
        </w:rPr>
      </w:pPr>
    </w:p>
    <w:p w:rsidR="00AD7D65" w:rsidRDefault="00AD7D65" w:rsidP="00AD7D65">
      <w:pPr>
        <w:pStyle w:val="Prrafodelista1"/>
        <w:spacing w:after="0" w:line="240" w:lineRule="auto"/>
        <w:ind w:left="0"/>
        <w:jc w:val="both"/>
        <w:rPr>
          <w:rFonts w:ascii="Arial" w:hAnsi="Arial" w:cs="Arial"/>
        </w:rPr>
      </w:pPr>
    </w:p>
    <w:p w:rsidR="00AD7D65" w:rsidRDefault="00AD7D65" w:rsidP="00AD7D65">
      <w:pPr>
        <w:pStyle w:val="Prrafodelista1"/>
        <w:spacing w:after="0" w:line="240" w:lineRule="auto"/>
        <w:ind w:left="0"/>
        <w:jc w:val="both"/>
        <w:rPr>
          <w:rFonts w:ascii="Arial" w:hAnsi="Arial" w:cs="Arial"/>
        </w:rPr>
      </w:pPr>
    </w:p>
    <w:p w:rsidR="00AD7D65" w:rsidRDefault="00AD7D65" w:rsidP="00AD7D65">
      <w:pPr>
        <w:pStyle w:val="Prrafodelista1"/>
        <w:spacing w:after="0" w:line="240" w:lineRule="auto"/>
        <w:ind w:left="0"/>
        <w:jc w:val="both"/>
        <w:rPr>
          <w:rFonts w:ascii="Arial" w:hAnsi="Arial" w:cs="Arial"/>
        </w:rPr>
      </w:pPr>
    </w:p>
    <w:p w:rsidR="00AD7D65" w:rsidRDefault="00AD7D65" w:rsidP="00AD7D65">
      <w:pPr>
        <w:pStyle w:val="Prrafodelista1"/>
        <w:spacing w:after="0" w:line="240" w:lineRule="auto"/>
        <w:ind w:left="0"/>
        <w:jc w:val="both"/>
        <w:rPr>
          <w:rFonts w:ascii="Arial" w:hAnsi="Arial" w:cs="Arial"/>
        </w:rPr>
      </w:pPr>
    </w:p>
    <w:p w:rsidR="00AD7D65" w:rsidRDefault="00AD7D65" w:rsidP="00AD7D65">
      <w:pPr>
        <w:pStyle w:val="Prrafodelista1"/>
        <w:spacing w:after="0" w:line="240" w:lineRule="auto"/>
        <w:ind w:left="0"/>
        <w:jc w:val="both"/>
        <w:rPr>
          <w:rFonts w:ascii="Arial" w:hAnsi="Arial" w:cs="Arial"/>
        </w:rPr>
      </w:pPr>
    </w:p>
    <w:p w:rsidR="00AD7D65" w:rsidRDefault="00AD7D65" w:rsidP="00AD7D65">
      <w:pPr>
        <w:pStyle w:val="Prrafodelista1"/>
        <w:spacing w:after="0" w:line="240" w:lineRule="auto"/>
        <w:ind w:left="0"/>
        <w:jc w:val="both"/>
        <w:rPr>
          <w:rFonts w:ascii="Arial" w:hAnsi="Arial" w:cs="Arial"/>
        </w:rPr>
      </w:pPr>
    </w:p>
    <w:p w:rsidR="00AD7D65" w:rsidRDefault="00AD7D65" w:rsidP="00AD7D65">
      <w:pPr>
        <w:pStyle w:val="Prrafodelista1"/>
        <w:spacing w:after="0" w:line="240" w:lineRule="auto"/>
        <w:ind w:left="0"/>
        <w:jc w:val="both"/>
        <w:rPr>
          <w:rFonts w:ascii="Arial" w:hAnsi="Arial" w:cs="Arial"/>
        </w:rPr>
      </w:pPr>
    </w:p>
    <w:p w:rsidR="00AD7D65" w:rsidRDefault="00AD7D65" w:rsidP="00AD7D65">
      <w:pPr>
        <w:pStyle w:val="Prrafodelista1"/>
        <w:spacing w:after="0" w:line="240" w:lineRule="auto"/>
        <w:ind w:left="0"/>
        <w:jc w:val="both"/>
        <w:rPr>
          <w:rFonts w:ascii="Arial" w:hAnsi="Arial" w:cs="Arial"/>
        </w:rPr>
      </w:pPr>
    </w:p>
    <w:p w:rsidR="00AD7D65" w:rsidRDefault="00AD7D65" w:rsidP="00AD7D65">
      <w:pPr>
        <w:pStyle w:val="Prrafodelista1"/>
        <w:spacing w:after="0" w:line="240" w:lineRule="auto"/>
        <w:ind w:left="0"/>
        <w:jc w:val="both"/>
        <w:rPr>
          <w:rFonts w:ascii="Arial" w:hAnsi="Arial" w:cs="Arial"/>
        </w:rPr>
      </w:pPr>
    </w:p>
    <w:p w:rsidR="00AD7D65" w:rsidRDefault="00AD7D65" w:rsidP="00AD7D65">
      <w:pPr>
        <w:pStyle w:val="Prrafodelista1"/>
        <w:spacing w:after="0" w:line="240" w:lineRule="auto"/>
        <w:ind w:left="0"/>
        <w:jc w:val="both"/>
        <w:rPr>
          <w:rFonts w:ascii="Arial" w:hAnsi="Arial" w:cs="Arial"/>
        </w:rPr>
      </w:pPr>
    </w:p>
    <w:p w:rsidR="00AD7D65" w:rsidRDefault="00AD7D65" w:rsidP="00AD7D65">
      <w:pPr>
        <w:pStyle w:val="Prrafodelista1"/>
        <w:spacing w:after="0" w:line="240" w:lineRule="auto"/>
        <w:ind w:left="0"/>
        <w:jc w:val="both"/>
        <w:rPr>
          <w:rFonts w:ascii="Arial" w:hAnsi="Arial" w:cs="Arial"/>
        </w:rPr>
      </w:pPr>
    </w:p>
    <w:p w:rsidR="00AD7D65" w:rsidRPr="00221799" w:rsidRDefault="00AD7D65" w:rsidP="00AD7D65">
      <w:pPr>
        <w:pStyle w:val="Prrafodelista1"/>
        <w:spacing w:after="0" w:line="240" w:lineRule="auto"/>
        <w:ind w:left="0"/>
        <w:jc w:val="both"/>
        <w:rPr>
          <w:rFonts w:ascii="Arial" w:hAnsi="Arial" w:cs="Arial"/>
        </w:rPr>
      </w:pPr>
    </w:p>
    <w:p w:rsidR="00AD7D65" w:rsidRPr="00AD7D65" w:rsidRDefault="00AD7D65" w:rsidP="00AD7D65">
      <w:pPr>
        <w:tabs>
          <w:tab w:val="left" w:pos="2835"/>
          <w:tab w:val="left" w:pos="4536"/>
          <w:tab w:val="left" w:pos="5387"/>
          <w:tab w:val="left" w:pos="5670"/>
        </w:tabs>
        <w:jc w:val="both"/>
        <w:rPr>
          <w:rFonts w:ascii="Arial" w:hAnsi="Arial" w:cs="Arial"/>
          <w:b/>
          <w:color w:val="FF0000"/>
          <w:sz w:val="22"/>
          <w:szCs w:val="22"/>
        </w:rPr>
      </w:pPr>
      <w:r w:rsidRPr="00AD7D65">
        <w:rPr>
          <w:rFonts w:ascii="Arial" w:hAnsi="Arial" w:cs="Arial"/>
          <w:b/>
          <w:color w:val="FF0000"/>
          <w:sz w:val="22"/>
          <w:szCs w:val="22"/>
        </w:rPr>
        <w:lastRenderedPageBreak/>
        <w:t>ZR. Zona Residencial Periférica.</w:t>
      </w:r>
    </w:p>
    <w:p w:rsidR="00AD7D65" w:rsidRPr="00AD7D65" w:rsidRDefault="00AD7D65" w:rsidP="00AD7D65">
      <w:pPr>
        <w:tabs>
          <w:tab w:val="left" w:pos="2835"/>
          <w:tab w:val="left" w:pos="5670"/>
        </w:tabs>
        <w:jc w:val="both"/>
        <w:rPr>
          <w:rFonts w:ascii="Arial" w:hAnsi="Arial" w:cs="Arial"/>
          <w:b/>
          <w:color w:val="FF0000"/>
          <w:sz w:val="16"/>
          <w:szCs w:val="16"/>
        </w:rPr>
      </w:pPr>
    </w:p>
    <w:p w:rsidR="00AD7D65" w:rsidRPr="00AD7D65" w:rsidRDefault="00931867" w:rsidP="00931867">
      <w:pPr>
        <w:tabs>
          <w:tab w:val="left" w:pos="5387"/>
        </w:tabs>
        <w:jc w:val="both"/>
        <w:rPr>
          <w:rFonts w:ascii="Arial" w:hAnsi="Arial" w:cs="Arial"/>
          <w:b/>
          <w:color w:val="FF0000"/>
          <w:sz w:val="22"/>
          <w:szCs w:val="22"/>
        </w:rPr>
      </w:pPr>
      <w:r>
        <w:rPr>
          <w:rFonts w:ascii="Arial" w:hAnsi="Arial" w:cs="Arial"/>
          <w:b/>
          <w:noProof/>
          <w:color w:val="FF0000"/>
          <w:sz w:val="22"/>
          <w:szCs w:val="22"/>
          <w:lang w:val="es-ES" w:bidi="ar-SA"/>
        </w:rPr>
        <w:drawing>
          <wp:anchor distT="0" distB="0" distL="114300" distR="114300" simplePos="0" relativeHeight="251662336" behindDoc="0" locked="0" layoutInCell="1" allowOverlap="1" wp14:anchorId="1DF71749" wp14:editId="2B45206A">
            <wp:simplePos x="0" y="0"/>
            <wp:positionH relativeFrom="margin">
              <wp:posOffset>3356610</wp:posOffset>
            </wp:positionH>
            <wp:positionV relativeFrom="paragraph">
              <wp:posOffset>12700</wp:posOffset>
            </wp:positionV>
            <wp:extent cx="2943225" cy="1864360"/>
            <wp:effectExtent l="0" t="0" r="9525" b="2540"/>
            <wp:wrapSquare wrapText="lef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iferia.jpg"/>
                    <pic:cNvPicPr/>
                  </pic:nvPicPr>
                  <pic:blipFill rotWithShape="1">
                    <a:blip r:embed="rId41" cstate="print">
                      <a:extLst>
                        <a:ext uri="{28A0092B-C50C-407E-A947-70E740481C1C}">
                          <a14:useLocalDpi xmlns:a14="http://schemas.microsoft.com/office/drawing/2010/main" val="0"/>
                        </a:ext>
                      </a:extLst>
                    </a:blip>
                    <a:srcRect l="4081" t="11737" r="233" b="9820"/>
                    <a:stretch/>
                  </pic:blipFill>
                  <pic:spPr bwMode="auto">
                    <a:xfrm>
                      <a:off x="0" y="0"/>
                      <a:ext cx="2943225" cy="186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7D65" w:rsidRPr="00AD7D65">
        <w:rPr>
          <w:rFonts w:ascii="Arial" w:hAnsi="Arial" w:cs="Arial"/>
          <w:b/>
          <w:color w:val="FF0000"/>
          <w:sz w:val="22"/>
          <w:szCs w:val="22"/>
        </w:rPr>
        <w:t xml:space="preserve">Caracterización. </w:t>
      </w:r>
    </w:p>
    <w:p w:rsidR="00AD7D65" w:rsidRPr="00AD7D65" w:rsidRDefault="00AD7D65" w:rsidP="00AD7D65">
      <w:pPr>
        <w:tabs>
          <w:tab w:val="left" w:pos="5387"/>
        </w:tabs>
        <w:jc w:val="both"/>
        <w:rPr>
          <w:rFonts w:ascii="Arial" w:hAnsi="Arial" w:cs="Arial"/>
          <w:b/>
          <w:color w:val="FF0000"/>
          <w:sz w:val="22"/>
          <w:szCs w:val="22"/>
        </w:rPr>
      </w:pPr>
    </w:p>
    <w:p w:rsidR="00AD7D65" w:rsidRPr="00AD7D65" w:rsidRDefault="00AD7D65" w:rsidP="00AD7D65">
      <w:pPr>
        <w:tabs>
          <w:tab w:val="left" w:pos="5387"/>
        </w:tabs>
        <w:jc w:val="both"/>
        <w:rPr>
          <w:rFonts w:ascii="Arial" w:hAnsi="Arial" w:cs="Arial"/>
          <w:b/>
          <w:color w:val="FF0000"/>
          <w:sz w:val="22"/>
          <w:szCs w:val="22"/>
        </w:rPr>
      </w:pPr>
      <w:r w:rsidRPr="00AD7D65">
        <w:rPr>
          <w:rFonts w:ascii="Arial" w:hAnsi="Arial" w:cs="Arial"/>
          <w:color w:val="FF0000"/>
          <w:sz w:val="22"/>
          <w:szCs w:val="22"/>
        </w:rPr>
        <w:t xml:space="preserve">Es una zona residencial </w:t>
      </w:r>
      <w:r w:rsidR="00931867">
        <w:rPr>
          <w:rFonts w:ascii="Arial" w:hAnsi="Arial" w:cs="Arial"/>
          <w:color w:val="FF0000"/>
          <w:sz w:val="22"/>
          <w:szCs w:val="22"/>
        </w:rPr>
        <w:t xml:space="preserve">ubicada al sur del asentamiento, </w:t>
      </w:r>
      <w:r w:rsidRPr="00AD7D65">
        <w:rPr>
          <w:rFonts w:ascii="Arial" w:hAnsi="Arial" w:cs="Arial"/>
          <w:color w:val="FF0000"/>
          <w:sz w:val="22"/>
          <w:szCs w:val="22"/>
        </w:rPr>
        <w:t>con viviendas uniplantas individuales, algunas con jardines en el frente, con predominio de tipología III, con diferentes características arquitectónicas y constructivas en regular estado, presenta vías en mal estado con carencia de aceras y alumbrado público, en la misma existen pocas instalaciones de servicios y posee además áreas de tenencia privada en uso de la agricultura.</w:t>
      </w:r>
    </w:p>
    <w:p w:rsidR="00AD7D65" w:rsidRPr="00AD7D65" w:rsidRDefault="00AD7D65" w:rsidP="00AD7D65">
      <w:pPr>
        <w:tabs>
          <w:tab w:val="left" w:pos="5387"/>
        </w:tabs>
        <w:jc w:val="both"/>
        <w:rPr>
          <w:rFonts w:ascii="Arial" w:hAnsi="Arial" w:cs="Arial"/>
          <w:b/>
          <w:color w:val="FF0000"/>
          <w:sz w:val="22"/>
          <w:szCs w:val="22"/>
        </w:rPr>
      </w:pPr>
    </w:p>
    <w:p w:rsidR="00AD7D65" w:rsidRDefault="00AD7D65" w:rsidP="00AD7D65">
      <w:pPr>
        <w:jc w:val="both"/>
        <w:rPr>
          <w:rFonts w:ascii="Arial" w:hAnsi="Arial" w:cs="Arial"/>
          <w:b/>
          <w:sz w:val="22"/>
          <w:szCs w:val="22"/>
        </w:rPr>
      </w:pPr>
      <w:r>
        <w:rPr>
          <w:rFonts w:ascii="Arial" w:hAnsi="Arial" w:cs="Arial"/>
          <w:b/>
          <w:sz w:val="22"/>
          <w:szCs w:val="22"/>
        </w:rPr>
        <w:t>Regulaciones.</w:t>
      </w:r>
    </w:p>
    <w:p w:rsidR="00AD7D65" w:rsidRDefault="00AD7D65" w:rsidP="00AD7D65">
      <w:pPr>
        <w:jc w:val="both"/>
        <w:rPr>
          <w:rFonts w:ascii="Arial" w:hAnsi="Arial" w:cs="Arial"/>
          <w:b/>
          <w:sz w:val="22"/>
          <w:szCs w:val="22"/>
        </w:rPr>
      </w:pPr>
    </w:p>
    <w:p w:rsidR="00AD7D65" w:rsidRPr="008438FB" w:rsidRDefault="00AD7D65" w:rsidP="00AD7D65">
      <w:pPr>
        <w:jc w:val="both"/>
        <w:rPr>
          <w:rFonts w:ascii="Arial" w:hAnsi="Arial" w:cs="Arial"/>
          <w:b/>
          <w:iCs/>
          <w:sz w:val="22"/>
          <w:szCs w:val="22"/>
        </w:rPr>
      </w:pPr>
      <w:r>
        <w:rPr>
          <w:rFonts w:ascii="Arial" w:eastAsia="Batang" w:hAnsi="Arial" w:cs="Arial"/>
          <w:b/>
          <w:iCs/>
          <w:sz w:val="22"/>
          <w:szCs w:val="22"/>
        </w:rPr>
        <w:t>Artículo 326</w:t>
      </w:r>
      <w:r w:rsidRPr="008C6555">
        <w:rPr>
          <w:rFonts w:ascii="Arial" w:hAnsi="Arial" w:cs="Arial"/>
          <w:b/>
          <w:sz w:val="22"/>
          <w:szCs w:val="22"/>
        </w:rPr>
        <w:t>:</w:t>
      </w:r>
      <w:r w:rsidRPr="002529C1">
        <w:rPr>
          <w:rFonts w:ascii="Arial" w:hAnsi="Arial" w:cs="Arial"/>
          <w:sz w:val="22"/>
          <w:szCs w:val="22"/>
        </w:rPr>
        <w:t xml:space="preserve"> </w:t>
      </w:r>
      <w:r>
        <w:rPr>
          <w:rFonts w:ascii="Arial" w:hAnsi="Arial" w:cs="Arial"/>
          <w:sz w:val="22"/>
          <w:szCs w:val="22"/>
        </w:rPr>
        <w:t xml:space="preserve"> </w:t>
      </w:r>
      <w:r w:rsidRPr="002529C1">
        <w:rPr>
          <w:rFonts w:ascii="Arial" w:hAnsi="Arial" w:cs="Arial"/>
          <w:sz w:val="22"/>
          <w:szCs w:val="22"/>
        </w:rPr>
        <w:t xml:space="preserve"> El régimen de uso es residencial en la actua</w:t>
      </w:r>
      <w:r>
        <w:rPr>
          <w:rFonts w:ascii="Arial" w:hAnsi="Arial" w:cs="Arial"/>
          <w:sz w:val="22"/>
          <w:szCs w:val="22"/>
        </w:rPr>
        <w:t xml:space="preserve">lidad y </w:t>
      </w:r>
      <w:r w:rsidRPr="002529C1">
        <w:rPr>
          <w:rFonts w:ascii="Arial" w:hAnsi="Arial" w:cs="Arial"/>
          <w:sz w:val="22"/>
          <w:szCs w:val="22"/>
        </w:rPr>
        <w:t>se mantiene su uso.</w:t>
      </w:r>
      <w:r w:rsidRPr="002529C1">
        <w:rPr>
          <w:rFonts w:ascii="Arial" w:hAnsi="Arial" w:cs="Arial"/>
          <w:b/>
          <w:iCs/>
          <w:sz w:val="22"/>
          <w:szCs w:val="22"/>
        </w:rPr>
        <w:t xml:space="preserve"> </w:t>
      </w:r>
    </w:p>
    <w:p w:rsidR="00AD7D65" w:rsidRPr="006B28DA" w:rsidRDefault="00AD7D65" w:rsidP="00AD7D65">
      <w:pPr>
        <w:jc w:val="both"/>
        <w:rPr>
          <w:rFonts w:ascii="Arial" w:hAnsi="Arial" w:cs="Arial"/>
          <w:b/>
          <w:sz w:val="16"/>
          <w:szCs w:val="16"/>
        </w:rPr>
      </w:pPr>
    </w:p>
    <w:p w:rsidR="00AD7D65" w:rsidRPr="002529C1" w:rsidRDefault="00AD7D65" w:rsidP="00AD7D65">
      <w:pPr>
        <w:jc w:val="both"/>
        <w:rPr>
          <w:rFonts w:ascii="Arial" w:hAnsi="Arial" w:cs="Arial"/>
          <w:sz w:val="22"/>
          <w:szCs w:val="22"/>
        </w:rPr>
      </w:pPr>
      <w:r w:rsidRPr="003D4262">
        <w:rPr>
          <w:rFonts w:ascii="Arial" w:eastAsia="Batang" w:hAnsi="Arial" w:cs="Arial"/>
          <w:b/>
          <w:iCs/>
          <w:sz w:val="22"/>
          <w:szCs w:val="22"/>
        </w:rPr>
        <w:t>Artículo</w:t>
      </w:r>
      <w:r>
        <w:rPr>
          <w:rFonts w:ascii="Arial" w:hAnsi="Arial" w:cs="Arial"/>
          <w:b/>
          <w:sz w:val="22"/>
          <w:szCs w:val="22"/>
        </w:rPr>
        <w:t xml:space="preserve">  327</w:t>
      </w:r>
      <w:r w:rsidRPr="003D4262">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Se prohíbe</w:t>
      </w:r>
      <w:r>
        <w:rPr>
          <w:rFonts w:ascii="Arial" w:hAnsi="Arial" w:cs="Arial"/>
          <w:sz w:val="22"/>
          <w:szCs w:val="22"/>
        </w:rPr>
        <w:t>n</w:t>
      </w:r>
      <w:r w:rsidRPr="002529C1">
        <w:rPr>
          <w:rFonts w:ascii="Arial" w:hAnsi="Arial" w:cs="Arial"/>
          <w:sz w:val="22"/>
          <w:szCs w:val="22"/>
        </w:rPr>
        <w:t xml:space="preserve"> los microvertederos.</w:t>
      </w:r>
    </w:p>
    <w:p w:rsidR="00AD7D65" w:rsidRPr="006B28DA" w:rsidRDefault="00AD7D65" w:rsidP="00AD7D65">
      <w:pPr>
        <w:jc w:val="both"/>
        <w:rPr>
          <w:rFonts w:ascii="Arial" w:hAnsi="Arial" w:cs="Arial"/>
          <w:color w:val="FF0000"/>
          <w:sz w:val="16"/>
          <w:szCs w:val="16"/>
        </w:rPr>
      </w:pPr>
    </w:p>
    <w:p w:rsidR="00AD7D65" w:rsidRPr="002529C1"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329</w:t>
      </w:r>
      <w:r w:rsidRPr="00CD1E5B">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La red de alcantarillado deberá ubicarse por el lado opuesto a la red de acueducto</w:t>
      </w:r>
      <w:r>
        <w:rPr>
          <w:rFonts w:ascii="Arial" w:hAnsi="Arial" w:cs="Arial"/>
          <w:sz w:val="22"/>
          <w:szCs w:val="22"/>
        </w:rPr>
        <w:t xml:space="preserve"> o</w:t>
      </w:r>
      <w:r w:rsidRPr="002529C1">
        <w:rPr>
          <w:rFonts w:ascii="Arial" w:hAnsi="Arial" w:cs="Arial"/>
          <w:sz w:val="22"/>
          <w:szCs w:val="22"/>
        </w:rPr>
        <w:t xml:space="preserve"> hasta 1,50 metros como mínimo de separación horizontal y 0,40 metros como mínimo de separación vertical.</w:t>
      </w:r>
    </w:p>
    <w:p w:rsidR="00AD7D65" w:rsidRPr="006B28DA" w:rsidRDefault="00AD7D65" w:rsidP="00AD7D65">
      <w:pPr>
        <w:jc w:val="both"/>
        <w:rPr>
          <w:rFonts w:ascii="Arial" w:hAnsi="Arial" w:cs="Arial"/>
          <w:sz w:val="16"/>
          <w:szCs w:val="16"/>
        </w:rPr>
      </w:pPr>
      <w:r>
        <w:rPr>
          <w:rFonts w:ascii="Arial" w:hAnsi="Arial" w:cs="Arial"/>
          <w:sz w:val="22"/>
          <w:szCs w:val="22"/>
        </w:rPr>
        <w:t xml:space="preserve"> </w:t>
      </w:r>
    </w:p>
    <w:p w:rsidR="00AD7D65" w:rsidRPr="00AE1327"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330</w:t>
      </w:r>
      <w:r w:rsidRPr="00AE1327">
        <w:rPr>
          <w:rFonts w:ascii="Arial" w:hAnsi="Arial" w:cs="Arial"/>
          <w:b/>
          <w:sz w:val="22"/>
          <w:szCs w:val="22"/>
        </w:rPr>
        <w:t>:</w:t>
      </w:r>
      <w:r w:rsidRPr="00AE1327">
        <w:rPr>
          <w:rFonts w:ascii="Arial" w:hAnsi="Arial" w:cs="Arial"/>
          <w:sz w:val="22"/>
          <w:szCs w:val="22"/>
        </w:rPr>
        <w:t xml:space="preserve"> Toda acción constructiva que lo merite llevar</w:t>
      </w:r>
      <w:r>
        <w:rPr>
          <w:rFonts w:ascii="Arial" w:hAnsi="Arial" w:cs="Arial"/>
          <w:sz w:val="22"/>
          <w:szCs w:val="22"/>
        </w:rPr>
        <w:t>á</w:t>
      </w:r>
      <w:r w:rsidRPr="00AE1327">
        <w:rPr>
          <w:rFonts w:ascii="Arial" w:hAnsi="Arial" w:cs="Arial"/>
          <w:sz w:val="22"/>
          <w:szCs w:val="22"/>
        </w:rPr>
        <w:t xml:space="preserve"> la solución de tratamiento de residuales que aprobará la autoridad sanitaria competente. Se prohíbe la solución de </w:t>
      </w:r>
      <w:r>
        <w:rPr>
          <w:rFonts w:ascii="Arial" w:hAnsi="Arial" w:cs="Arial"/>
          <w:sz w:val="22"/>
          <w:szCs w:val="22"/>
        </w:rPr>
        <w:t xml:space="preserve">fosas y </w:t>
      </w:r>
      <w:r w:rsidRPr="00AE1327">
        <w:rPr>
          <w:rFonts w:ascii="Arial" w:hAnsi="Arial" w:cs="Arial"/>
          <w:sz w:val="22"/>
          <w:szCs w:val="22"/>
        </w:rPr>
        <w:t>letrina</w:t>
      </w:r>
      <w:r>
        <w:rPr>
          <w:rFonts w:ascii="Arial" w:hAnsi="Arial" w:cs="Arial"/>
          <w:sz w:val="22"/>
          <w:szCs w:val="22"/>
        </w:rPr>
        <w:t>s</w:t>
      </w:r>
      <w:r w:rsidRPr="00AE1327">
        <w:rPr>
          <w:rFonts w:ascii="Arial" w:hAnsi="Arial" w:cs="Arial"/>
          <w:sz w:val="22"/>
          <w:szCs w:val="22"/>
        </w:rPr>
        <w:t>.</w:t>
      </w:r>
    </w:p>
    <w:p w:rsidR="00AD7D65" w:rsidRPr="00726230" w:rsidRDefault="00AD7D65" w:rsidP="00AD7D65">
      <w:pPr>
        <w:jc w:val="both"/>
        <w:rPr>
          <w:rFonts w:ascii="Arial" w:hAnsi="Arial" w:cs="Arial"/>
          <w:sz w:val="16"/>
          <w:szCs w:val="16"/>
        </w:rPr>
      </w:pPr>
    </w:p>
    <w:p w:rsidR="00AD7D65" w:rsidRPr="00AE1327" w:rsidRDefault="00AD7D65" w:rsidP="00AD7D65">
      <w:pPr>
        <w:tabs>
          <w:tab w:val="left" w:pos="5387"/>
        </w:tabs>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331</w:t>
      </w:r>
      <w:r w:rsidRPr="00AE1327">
        <w:rPr>
          <w:rFonts w:ascii="Arial" w:hAnsi="Arial" w:cs="Arial"/>
          <w:b/>
          <w:sz w:val="22"/>
          <w:szCs w:val="22"/>
        </w:rPr>
        <w:t>:</w:t>
      </w:r>
      <w:r w:rsidRPr="00AE1327">
        <w:rPr>
          <w:rFonts w:ascii="Arial" w:hAnsi="Arial" w:cs="Arial"/>
          <w:sz w:val="22"/>
          <w:szCs w:val="22"/>
        </w:rPr>
        <w:t xml:space="preserve"> Se prohíbe el vertimiento de residuales l</w:t>
      </w:r>
      <w:r>
        <w:rPr>
          <w:rFonts w:ascii="Arial" w:hAnsi="Arial" w:cs="Arial"/>
          <w:sz w:val="22"/>
          <w:szCs w:val="22"/>
        </w:rPr>
        <w:t>íquido crudos o no completamen</w:t>
      </w:r>
      <w:r w:rsidRPr="00AE1327">
        <w:rPr>
          <w:rFonts w:ascii="Arial" w:hAnsi="Arial" w:cs="Arial"/>
          <w:sz w:val="22"/>
          <w:szCs w:val="22"/>
        </w:rPr>
        <w:t>te tratados en el subsuelo o corrientes superficiales.</w:t>
      </w:r>
    </w:p>
    <w:p w:rsidR="00AD7D65" w:rsidRPr="00726230" w:rsidRDefault="00AD7D65" w:rsidP="00AD7D65">
      <w:pPr>
        <w:jc w:val="both"/>
        <w:rPr>
          <w:rFonts w:ascii="Arial" w:hAnsi="Arial" w:cs="Arial"/>
          <w:sz w:val="16"/>
          <w:szCs w:val="16"/>
        </w:rPr>
      </w:pPr>
    </w:p>
    <w:p w:rsidR="00AD7D65" w:rsidRPr="00AE1327"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332</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La red de alca</w:t>
      </w:r>
      <w:r>
        <w:rPr>
          <w:rFonts w:ascii="Arial" w:hAnsi="Arial" w:cs="Arial"/>
          <w:sz w:val="22"/>
          <w:szCs w:val="22"/>
        </w:rPr>
        <w:t xml:space="preserve">ntarillado y drenaje </w:t>
      </w:r>
      <w:r w:rsidRPr="00AE1327">
        <w:rPr>
          <w:rFonts w:ascii="Arial" w:hAnsi="Arial" w:cs="Arial"/>
          <w:sz w:val="22"/>
          <w:szCs w:val="22"/>
        </w:rPr>
        <w:t>soterrada se proyectará con una profundidad mínima de 70 cm desde la corona hasta la rasante del terreno.</w:t>
      </w:r>
    </w:p>
    <w:p w:rsidR="00AD7D65" w:rsidRPr="00726230" w:rsidRDefault="00AD7D65" w:rsidP="00AD7D65">
      <w:pPr>
        <w:jc w:val="both"/>
        <w:rPr>
          <w:rFonts w:ascii="Arial" w:hAnsi="Arial" w:cs="Arial"/>
          <w:sz w:val="16"/>
          <w:szCs w:val="16"/>
        </w:rPr>
      </w:pPr>
    </w:p>
    <w:p w:rsidR="00AD7D65" w:rsidRPr="00AE1327"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333</w:t>
      </w:r>
      <w:r w:rsidRPr="00AE1327">
        <w:rPr>
          <w:rFonts w:ascii="Arial" w:hAnsi="Arial" w:cs="Arial"/>
          <w:b/>
          <w:sz w:val="22"/>
          <w:szCs w:val="22"/>
        </w:rPr>
        <w:t>:</w:t>
      </w:r>
      <w:r w:rsidRPr="00AE1327">
        <w:rPr>
          <w:rFonts w:ascii="Arial" w:hAnsi="Arial" w:cs="Arial"/>
          <w:sz w:val="22"/>
          <w:szCs w:val="22"/>
        </w:rPr>
        <w:t xml:space="preserve"> Las distancias mínimas horizontales de las tuberías de alcantarillado cerca de diferentes obras serán</w:t>
      </w:r>
      <w:r>
        <w:rPr>
          <w:rFonts w:ascii="Arial" w:hAnsi="Arial" w:cs="Arial"/>
          <w:sz w:val="22"/>
          <w:szCs w:val="22"/>
        </w:rPr>
        <w:t>:</w:t>
      </w:r>
    </w:p>
    <w:p w:rsidR="00AD7D65" w:rsidRPr="00AE1327" w:rsidRDefault="00AD7D65" w:rsidP="00AD7D65">
      <w:pPr>
        <w:numPr>
          <w:ilvl w:val="0"/>
          <w:numId w:val="8"/>
        </w:numPr>
        <w:ind w:left="0" w:firstLine="0"/>
        <w:jc w:val="both"/>
        <w:rPr>
          <w:rFonts w:ascii="Arial" w:hAnsi="Arial" w:cs="Arial"/>
          <w:sz w:val="22"/>
          <w:szCs w:val="22"/>
        </w:rPr>
      </w:pPr>
      <w:r w:rsidRPr="00AE1327">
        <w:rPr>
          <w:rFonts w:ascii="Arial" w:hAnsi="Arial" w:cs="Arial"/>
          <w:sz w:val="22"/>
          <w:szCs w:val="22"/>
        </w:rPr>
        <w:t>Hasta la cimentación de los edificios: 2,50 m.</w:t>
      </w:r>
    </w:p>
    <w:p w:rsidR="00AD7D65" w:rsidRPr="00AE1327" w:rsidRDefault="00AD7D65" w:rsidP="00AD7D65">
      <w:pPr>
        <w:numPr>
          <w:ilvl w:val="0"/>
          <w:numId w:val="8"/>
        </w:numPr>
        <w:ind w:left="0" w:firstLine="0"/>
        <w:jc w:val="both"/>
        <w:rPr>
          <w:rFonts w:ascii="Arial" w:hAnsi="Arial" w:cs="Arial"/>
          <w:sz w:val="22"/>
          <w:szCs w:val="22"/>
        </w:rPr>
      </w:pPr>
      <w:r w:rsidRPr="00AE1327">
        <w:rPr>
          <w:rFonts w:ascii="Arial" w:hAnsi="Arial" w:cs="Arial"/>
          <w:sz w:val="22"/>
          <w:szCs w:val="22"/>
        </w:rPr>
        <w:t>Hasta el borde interior de la cuneta: 1,50m</w:t>
      </w:r>
    </w:p>
    <w:p w:rsidR="00AD7D65" w:rsidRDefault="00AD7D65" w:rsidP="00AD7D65">
      <w:pPr>
        <w:numPr>
          <w:ilvl w:val="0"/>
          <w:numId w:val="7"/>
        </w:numPr>
        <w:ind w:left="0" w:firstLine="0"/>
        <w:jc w:val="both"/>
        <w:rPr>
          <w:rFonts w:ascii="Arial" w:hAnsi="Arial" w:cs="Arial"/>
          <w:sz w:val="22"/>
          <w:szCs w:val="22"/>
        </w:rPr>
      </w:pPr>
      <w:r w:rsidRPr="00AE1327">
        <w:rPr>
          <w:rFonts w:ascii="Arial" w:hAnsi="Arial" w:cs="Arial"/>
          <w:sz w:val="22"/>
          <w:szCs w:val="22"/>
        </w:rPr>
        <w:t>Hasta los cables eléctricos : 1,00 m</w:t>
      </w:r>
    </w:p>
    <w:p w:rsidR="00AD7D65" w:rsidRPr="006B28DA" w:rsidRDefault="00AD7D65" w:rsidP="00AD7D65">
      <w:pPr>
        <w:jc w:val="both"/>
        <w:rPr>
          <w:rFonts w:ascii="Arial" w:hAnsi="Arial" w:cs="Arial"/>
          <w:sz w:val="16"/>
          <w:szCs w:val="16"/>
        </w:rPr>
      </w:pPr>
    </w:p>
    <w:p w:rsidR="00AD7D65" w:rsidRDefault="00AD7D65" w:rsidP="00AD7D65">
      <w:pPr>
        <w:rPr>
          <w:rFonts w:ascii="Arial" w:hAnsi="Arial" w:cs="Arial"/>
          <w:sz w:val="22"/>
          <w:szCs w:val="22"/>
        </w:rPr>
      </w:pPr>
      <w:r>
        <w:rPr>
          <w:rFonts w:ascii="Arial" w:eastAsia="Batang" w:hAnsi="Arial" w:cs="Arial"/>
          <w:b/>
          <w:iCs/>
          <w:sz w:val="22"/>
          <w:szCs w:val="22"/>
        </w:rPr>
        <w:t>Artículo 335</w:t>
      </w:r>
      <w:r w:rsidRPr="00294936">
        <w:rPr>
          <w:rFonts w:ascii="Arial" w:hAnsi="Arial" w:cs="Arial"/>
          <w:b/>
          <w:sz w:val="22"/>
          <w:szCs w:val="22"/>
        </w:rPr>
        <w:t>:</w:t>
      </w:r>
      <w:r w:rsidRPr="00294936">
        <w:rPr>
          <w:rFonts w:ascii="Arial" w:hAnsi="Arial" w:cs="Arial"/>
          <w:sz w:val="22"/>
          <w:szCs w:val="22"/>
        </w:rPr>
        <w:t xml:space="preserve"> </w:t>
      </w:r>
      <w:r w:rsidRPr="002C248B">
        <w:rPr>
          <w:rFonts w:ascii="Arial" w:hAnsi="Arial" w:cs="Arial"/>
          <w:sz w:val="22"/>
          <w:szCs w:val="22"/>
        </w:rPr>
        <w:t>Las señalizaciones del tránsito serán situadas de formas que no obstruyan la circulación peatonal y vehicular y no constituyan barreras arquitectónicas.</w:t>
      </w:r>
    </w:p>
    <w:p w:rsidR="00AD7D65" w:rsidRPr="004D0B9F" w:rsidRDefault="00AD7D65" w:rsidP="00AD7D65">
      <w:pPr>
        <w:rPr>
          <w:rFonts w:ascii="Arial" w:hAnsi="Arial" w:cs="Arial"/>
          <w:sz w:val="16"/>
          <w:szCs w:val="16"/>
        </w:rPr>
      </w:pPr>
    </w:p>
    <w:p w:rsidR="00AD7D65" w:rsidRDefault="00AD7D65" w:rsidP="00AD7D65">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 xml:space="preserve">336: </w:t>
      </w:r>
      <w:r w:rsidRPr="00DD0B01">
        <w:rPr>
          <w:rFonts w:ascii="Arial" w:eastAsia="Batang" w:hAnsi="Arial" w:cs="Arial"/>
          <w:iCs/>
          <w:sz w:val="22"/>
          <w:szCs w:val="22"/>
        </w:rPr>
        <w:t>S</w:t>
      </w:r>
      <w:r>
        <w:rPr>
          <w:rFonts w:ascii="Arial" w:hAnsi="Arial" w:cs="Arial"/>
          <w:sz w:val="22"/>
          <w:szCs w:val="22"/>
        </w:rPr>
        <w:t>e permitirá</w:t>
      </w:r>
      <w:r w:rsidRPr="00BC6250">
        <w:rPr>
          <w:rFonts w:ascii="Arial" w:hAnsi="Arial" w:cs="Arial"/>
          <w:sz w:val="22"/>
          <w:szCs w:val="22"/>
        </w:rPr>
        <w:t xml:space="preserve"> el estacionamiento de autos ligeros en la</w:t>
      </w:r>
      <w:r>
        <w:rPr>
          <w:rFonts w:ascii="Arial" w:hAnsi="Arial" w:cs="Arial"/>
          <w:sz w:val="22"/>
          <w:szCs w:val="22"/>
        </w:rPr>
        <w:t>s</w:t>
      </w:r>
      <w:r w:rsidRPr="00BC6250">
        <w:rPr>
          <w:rFonts w:ascii="Arial" w:hAnsi="Arial" w:cs="Arial"/>
          <w:sz w:val="22"/>
          <w:szCs w:val="22"/>
        </w:rPr>
        <w:t xml:space="preserve"> vía</w:t>
      </w:r>
      <w:r>
        <w:rPr>
          <w:rFonts w:ascii="Arial" w:hAnsi="Arial" w:cs="Arial"/>
          <w:sz w:val="22"/>
          <w:szCs w:val="22"/>
        </w:rPr>
        <w:t>s</w:t>
      </w:r>
      <w:r w:rsidRPr="00BC6250">
        <w:rPr>
          <w:rFonts w:ascii="Arial" w:hAnsi="Arial" w:cs="Arial"/>
          <w:sz w:val="22"/>
          <w:szCs w:val="22"/>
        </w:rPr>
        <w:t xml:space="preserve"> autorizada</w:t>
      </w:r>
      <w:r>
        <w:rPr>
          <w:rFonts w:ascii="Arial" w:hAnsi="Arial" w:cs="Arial"/>
          <w:sz w:val="22"/>
          <w:szCs w:val="22"/>
        </w:rPr>
        <w:t>s</w:t>
      </w:r>
      <w:r w:rsidRPr="00BC6250">
        <w:rPr>
          <w:rFonts w:ascii="Arial" w:hAnsi="Arial" w:cs="Arial"/>
          <w:sz w:val="22"/>
          <w:szCs w:val="22"/>
        </w:rPr>
        <w:t xml:space="preserve"> por la PNR.</w:t>
      </w:r>
    </w:p>
    <w:p w:rsidR="00AD7D65" w:rsidRPr="006B28DA"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338</w:t>
      </w:r>
      <w:r w:rsidRPr="00CD1E5B">
        <w:rPr>
          <w:rFonts w:ascii="Arial" w:hAnsi="Arial" w:cs="Arial"/>
          <w:b/>
          <w:sz w:val="22"/>
          <w:szCs w:val="22"/>
        </w:rPr>
        <w:t>:</w:t>
      </w:r>
      <w:r w:rsidRPr="002529C1">
        <w:rPr>
          <w:rFonts w:ascii="Arial" w:hAnsi="Arial" w:cs="Arial"/>
          <w:sz w:val="22"/>
          <w:szCs w:val="22"/>
        </w:rPr>
        <w:t xml:space="preserve"> Rellenar y pavimentar las vías ya sea con asfalto u hormigón. Las vías deben contar con su diseño con contén integral, coronas y aceras.</w:t>
      </w:r>
    </w:p>
    <w:p w:rsidR="00AD7D65" w:rsidRPr="006B28DA"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339</w:t>
      </w:r>
      <w:r w:rsidRPr="00CD1E5B">
        <w:rPr>
          <w:rFonts w:ascii="Arial" w:hAnsi="Arial" w:cs="Arial"/>
          <w:b/>
          <w:sz w:val="22"/>
          <w:szCs w:val="22"/>
        </w:rPr>
        <w:t>:</w:t>
      </w:r>
      <w:r w:rsidRPr="002529C1">
        <w:rPr>
          <w:rFonts w:ascii="Arial" w:hAnsi="Arial" w:cs="Arial"/>
          <w:sz w:val="22"/>
          <w:szCs w:val="22"/>
        </w:rPr>
        <w:t xml:space="preserve"> Se </w:t>
      </w:r>
      <w:r>
        <w:rPr>
          <w:rFonts w:ascii="Arial" w:hAnsi="Arial" w:cs="Arial"/>
          <w:sz w:val="22"/>
          <w:szCs w:val="22"/>
        </w:rPr>
        <w:t>permitirá</w:t>
      </w:r>
      <w:r w:rsidRPr="002529C1">
        <w:rPr>
          <w:rFonts w:ascii="Arial" w:hAnsi="Arial" w:cs="Arial"/>
          <w:sz w:val="22"/>
          <w:szCs w:val="22"/>
        </w:rPr>
        <w:t xml:space="preserve"> la construcción de acera para la circulación peatonal con un ancho mínimo de 0,70 metros.</w:t>
      </w:r>
    </w:p>
    <w:p w:rsidR="00AD7D65" w:rsidRPr="006B28DA" w:rsidRDefault="00AD7D65" w:rsidP="00AD7D65">
      <w:pPr>
        <w:jc w:val="both"/>
        <w:rPr>
          <w:rFonts w:ascii="Arial" w:hAnsi="Arial" w:cs="Arial"/>
          <w:sz w:val="16"/>
          <w:szCs w:val="16"/>
        </w:rPr>
      </w:pPr>
    </w:p>
    <w:p w:rsidR="00AD7D65" w:rsidRPr="00300C92" w:rsidRDefault="00AD7D65" w:rsidP="00AD7D65">
      <w:pPr>
        <w:jc w:val="both"/>
        <w:rPr>
          <w:rFonts w:ascii="Arial" w:hAnsi="Arial" w:cs="Arial"/>
          <w:sz w:val="22"/>
          <w:szCs w:val="22"/>
        </w:rPr>
      </w:pPr>
      <w:r w:rsidRPr="00A7476B">
        <w:rPr>
          <w:rFonts w:ascii="Arial" w:eastAsia="Batang" w:hAnsi="Arial" w:cs="Arial"/>
          <w:b/>
          <w:iCs/>
          <w:sz w:val="22"/>
          <w:szCs w:val="22"/>
        </w:rPr>
        <w:t xml:space="preserve">Artículo </w:t>
      </w:r>
      <w:r>
        <w:rPr>
          <w:rFonts w:ascii="Arial" w:eastAsia="Batang" w:hAnsi="Arial" w:cs="Arial"/>
          <w:b/>
          <w:iCs/>
          <w:sz w:val="22"/>
          <w:szCs w:val="22"/>
        </w:rPr>
        <w:t xml:space="preserve">340: </w:t>
      </w:r>
      <w:r w:rsidRPr="00300C92">
        <w:rPr>
          <w:rFonts w:ascii="Arial" w:hAnsi="Arial" w:cs="Arial"/>
          <w:sz w:val="22"/>
          <w:szCs w:val="22"/>
        </w:rPr>
        <w:t>La red eléctrica y telefónica mantendrá la separación existente en la zona.</w:t>
      </w:r>
    </w:p>
    <w:p w:rsidR="00AD7D65" w:rsidRPr="006B28DA" w:rsidRDefault="00AD7D65" w:rsidP="00AD7D65">
      <w:pPr>
        <w:jc w:val="both"/>
        <w:rPr>
          <w:rFonts w:ascii="Arial" w:hAnsi="Arial" w:cs="Arial"/>
          <w:sz w:val="16"/>
          <w:szCs w:val="16"/>
        </w:rPr>
      </w:pPr>
    </w:p>
    <w:p w:rsidR="00AD7D65" w:rsidRPr="00300C92"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341</w:t>
      </w:r>
      <w:r w:rsidRPr="00300C92">
        <w:rPr>
          <w:rFonts w:ascii="Arial" w:hAnsi="Arial" w:cs="Arial"/>
          <w:b/>
          <w:sz w:val="22"/>
          <w:szCs w:val="22"/>
        </w:rPr>
        <w:t>:</w:t>
      </w:r>
      <w:r w:rsidRPr="00300C92">
        <w:rPr>
          <w:rFonts w:ascii="Arial" w:hAnsi="Arial" w:cs="Arial"/>
          <w:sz w:val="22"/>
          <w:szCs w:val="22"/>
        </w:rPr>
        <w:t xml:space="preserve"> Las líneas telefónicas mantendrán una separación horizontal desde el conductor hasta las edificaciones de 0,50 metros.</w:t>
      </w:r>
    </w:p>
    <w:p w:rsidR="00AD7D65" w:rsidRPr="006B28DA" w:rsidRDefault="00AD7D65" w:rsidP="00AD7D65">
      <w:pPr>
        <w:jc w:val="both"/>
        <w:rPr>
          <w:rFonts w:ascii="Arial" w:hAnsi="Arial" w:cs="Arial"/>
          <w:b/>
          <w:sz w:val="16"/>
          <w:szCs w:val="16"/>
        </w:rPr>
      </w:pPr>
    </w:p>
    <w:p w:rsidR="00AD7D65" w:rsidRDefault="00AD7D65" w:rsidP="00AD7D65">
      <w:pPr>
        <w:jc w:val="both"/>
        <w:rPr>
          <w:rFonts w:ascii="Arial" w:hAnsi="Arial" w:cs="Arial"/>
          <w:sz w:val="22"/>
          <w:szCs w:val="22"/>
        </w:rPr>
      </w:pPr>
      <w:r w:rsidRPr="00A7476B">
        <w:rPr>
          <w:rFonts w:ascii="Arial" w:eastAsia="Batang" w:hAnsi="Arial" w:cs="Arial"/>
          <w:b/>
          <w:iCs/>
          <w:sz w:val="22"/>
          <w:szCs w:val="22"/>
        </w:rPr>
        <w:lastRenderedPageBreak/>
        <w:t>Artículo</w:t>
      </w:r>
      <w:r>
        <w:rPr>
          <w:rFonts w:ascii="Arial" w:eastAsia="Batang" w:hAnsi="Arial" w:cs="Arial"/>
          <w:b/>
          <w:iCs/>
          <w:sz w:val="22"/>
          <w:szCs w:val="22"/>
        </w:rPr>
        <w:t xml:space="preserve"> 342</w:t>
      </w:r>
      <w:r w:rsidRPr="00CD1E5B">
        <w:rPr>
          <w:rFonts w:ascii="Arial" w:hAnsi="Arial" w:cs="Arial"/>
          <w:b/>
          <w:sz w:val="22"/>
          <w:szCs w:val="22"/>
        </w:rPr>
        <w:t>:</w:t>
      </w:r>
      <w:r w:rsidRPr="002529C1">
        <w:rPr>
          <w:rFonts w:ascii="Arial" w:hAnsi="Arial" w:cs="Arial"/>
          <w:sz w:val="22"/>
          <w:szCs w:val="22"/>
        </w:rPr>
        <w:t xml:space="preserve"> Se podrán ejecutar viviendas aisladas en las manzanas, garantizando la continuidad </w:t>
      </w:r>
      <w:r w:rsidRPr="00764EE3">
        <w:rPr>
          <w:rFonts w:ascii="Arial" w:hAnsi="Arial" w:cs="Arial"/>
          <w:sz w:val="22"/>
          <w:szCs w:val="22"/>
        </w:rPr>
        <w:t>de la línea de fachada existente.</w:t>
      </w:r>
    </w:p>
    <w:p w:rsidR="00AD7D65" w:rsidRPr="006B28DA" w:rsidRDefault="00AD7D65" w:rsidP="00AD7D65">
      <w:pPr>
        <w:jc w:val="both"/>
        <w:rPr>
          <w:rFonts w:ascii="Arial" w:hAnsi="Arial" w:cs="Arial"/>
          <w:sz w:val="16"/>
          <w:szCs w:val="16"/>
        </w:rPr>
      </w:pPr>
    </w:p>
    <w:p w:rsidR="00AD7D65" w:rsidRPr="002529C1"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343</w:t>
      </w:r>
      <w:r w:rsidRPr="00784E75">
        <w:rPr>
          <w:rFonts w:ascii="Arial" w:hAnsi="Arial" w:cs="Arial"/>
          <w:b/>
          <w:sz w:val="22"/>
          <w:szCs w:val="22"/>
        </w:rPr>
        <w:t>:</w:t>
      </w:r>
      <w:r w:rsidRPr="002529C1">
        <w:rPr>
          <w:rFonts w:ascii="Arial" w:hAnsi="Arial" w:cs="Arial"/>
          <w:sz w:val="22"/>
          <w:szCs w:val="22"/>
        </w:rPr>
        <w:t xml:space="preserve"> Quedar</w:t>
      </w:r>
      <w:r>
        <w:rPr>
          <w:rFonts w:ascii="Arial" w:hAnsi="Arial" w:cs="Arial"/>
          <w:sz w:val="22"/>
          <w:szCs w:val="22"/>
        </w:rPr>
        <w:t>á</w:t>
      </w:r>
      <w:r w:rsidRPr="002529C1">
        <w:rPr>
          <w:rFonts w:ascii="Arial" w:hAnsi="Arial" w:cs="Arial"/>
          <w:sz w:val="22"/>
          <w:szCs w:val="22"/>
        </w:rPr>
        <w:t>n libre en el interior de las manzanas aquellos espacios que se consideran patios de las viviendas o instalaciones existentes.</w:t>
      </w:r>
    </w:p>
    <w:p w:rsidR="00AD7D65" w:rsidRPr="006B28DA" w:rsidRDefault="00AD7D65" w:rsidP="00AD7D65">
      <w:pPr>
        <w:jc w:val="both"/>
        <w:rPr>
          <w:rFonts w:ascii="Arial" w:hAnsi="Arial" w:cs="Arial"/>
          <w:b/>
          <w:sz w:val="16"/>
          <w:szCs w:val="16"/>
        </w:rPr>
      </w:pPr>
    </w:p>
    <w:p w:rsidR="00AD7D65" w:rsidRPr="002529C1"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344</w:t>
      </w:r>
      <w:r w:rsidRPr="00784E75">
        <w:rPr>
          <w:rFonts w:ascii="Arial" w:hAnsi="Arial" w:cs="Arial"/>
          <w:b/>
          <w:sz w:val="22"/>
          <w:szCs w:val="22"/>
        </w:rPr>
        <w:t>:</w:t>
      </w:r>
      <w:r w:rsidRPr="002529C1">
        <w:rPr>
          <w:rFonts w:ascii="Arial" w:hAnsi="Arial" w:cs="Arial"/>
          <w:sz w:val="22"/>
          <w:szCs w:val="22"/>
        </w:rPr>
        <w:t xml:space="preserve"> </w:t>
      </w:r>
      <w:r>
        <w:rPr>
          <w:rFonts w:ascii="Arial" w:hAnsi="Arial" w:cs="Arial"/>
          <w:sz w:val="22"/>
          <w:szCs w:val="22"/>
        </w:rPr>
        <w:t xml:space="preserve">  </w:t>
      </w:r>
      <w:r w:rsidRPr="002529C1">
        <w:rPr>
          <w:rFonts w:ascii="Arial" w:hAnsi="Arial" w:cs="Arial"/>
          <w:sz w:val="22"/>
          <w:szCs w:val="22"/>
        </w:rPr>
        <w:t>Las parcelas tendrán forma rectangular y serán de 10,0 x 20,0 metros.</w:t>
      </w:r>
    </w:p>
    <w:p w:rsidR="00AD7D65" w:rsidRPr="006B28DA" w:rsidRDefault="00AD7D65" w:rsidP="00AD7D65">
      <w:pPr>
        <w:jc w:val="both"/>
        <w:rPr>
          <w:rFonts w:ascii="Arial" w:hAnsi="Arial" w:cs="Arial"/>
          <w:sz w:val="16"/>
          <w:szCs w:val="16"/>
        </w:rPr>
      </w:pPr>
    </w:p>
    <w:p w:rsidR="00AD7D65" w:rsidRPr="002529C1"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345</w:t>
      </w:r>
      <w:r w:rsidRPr="00784E75">
        <w:rPr>
          <w:rFonts w:ascii="Arial" w:hAnsi="Arial" w:cs="Arial"/>
          <w:b/>
          <w:sz w:val="22"/>
          <w:szCs w:val="22"/>
        </w:rPr>
        <w:t>:</w:t>
      </w:r>
      <w:r w:rsidRPr="002529C1">
        <w:rPr>
          <w:rFonts w:ascii="Arial" w:hAnsi="Arial" w:cs="Arial"/>
          <w:sz w:val="22"/>
          <w:szCs w:val="22"/>
        </w:rPr>
        <w:t xml:space="preserve"> </w:t>
      </w:r>
      <w:r>
        <w:rPr>
          <w:rFonts w:ascii="Arial" w:hAnsi="Arial" w:cs="Arial"/>
          <w:sz w:val="22"/>
          <w:szCs w:val="22"/>
        </w:rPr>
        <w:t>La p</w:t>
      </w:r>
      <w:r w:rsidRPr="002529C1">
        <w:rPr>
          <w:rFonts w:ascii="Arial" w:hAnsi="Arial" w:cs="Arial"/>
          <w:sz w:val="22"/>
          <w:szCs w:val="22"/>
        </w:rPr>
        <w:t>rofundidad edificable será desde 9,20 a 16,50 metros.</w:t>
      </w:r>
    </w:p>
    <w:p w:rsidR="00AD7D65" w:rsidRPr="006B28DA" w:rsidRDefault="00AD7D65" w:rsidP="00AD7D65">
      <w:pPr>
        <w:jc w:val="both"/>
        <w:rPr>
          <w:rFonts w:ascii="Arial" w:hAnsi="Arial" w:cs="Arial"/>
          <w:b/>
          <w:sz w:val="16"/>
          <w:szCs w:val="16"/>
        </w:rPr>
      </w:pPr>
    </w:p>
    <w:p w:rsidR="00AD7D65" w:rsidRPr="00AC54ED"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346</w:t>
      </w:r>
      <w:r w:rsidRPr="00784E75">
        <w:rPr>
          <w:rFonts w:ascii="Arial" w:hAnsi="Arial" w:cs="Arial"/>
          <w:b/>
          <w:sz w:val="22"/>
          <w:szCs w:val="22"/>
        </w:rPr>
        <w:t>:</w:t>
      </w:r>
      <w:r w:rsidRPr="008B34E8">
        <w:rPr>
          <w:rFonts w:ascii="Arial" w:hAnsi="Arial" w:cs="Arial"/>
          <w:sz w:val="24"/>
          <w:szCs w:val="24"/>
        </w:rPr>
        <w:t xml:space="preserve"> </w:t>
      </w:r>
      <w:r w:rsidRPr="00784E75">
        <w:rPr>
          <w:rFonts w:ascii="Arial" w:hAnsi="Arial" w:cs="Arial"/>
          <w:sz w:val="22"/>
          <w:szCs w:val="22"/>
        </w:rPr>
        <w:t xml:space="preserve">En caso de </w:t>
      </w:r>
      <w:r>
        <w:rPr>
          <w:rFonts w:ascii="Arial" w:hAnsi="Arial" w:cs="Arial"/>
          <w:sz w:val="22"/>
          <w:szCs w:val="22"/>
        </w:rPr>
        <w:t>ampliación</w:t>
      </w:r>
      <w:r w:rsidRPr="00784E75">
        <w:rPr>
          <w:rFonts w:ascii="Arial" w:hAnsi="Arial" w:cs="Arial"/>
          <w:sz w:val="22"/>
          <w:szCs w:val="22"/>
        </w:rPr>
        <w:t xml:space="preserve"> en viviendas aisladas </w:t>
      </w:r>
      <w:r>
        <w:rPr>
          <w:rFonts w:ascii="Arial" w:hAnsi="Arial" w:cs="Arial"/>
          <w:sz w:val="22"/>
          <w:szCs w:val="22"/>
        </w:rPr>
        <w:t>mantendrá la</w:t>
      </w:r>
      <w:r w:rsidRPr="00784E75">
        <w:rPr>
          <w:rFonts w:ascii="Arial" w:hAnsi="Arial" w:cs="Arial"/>
          <w:sz w:val="22"/>
          <w:szCs w:val="22"/>
        </w:rPr>
        <w:t xml:space="preserve"> se</w:t>
      </w:r>
      <w:r>
        <w:rPr>
          <w:rFonts w:ascii="Arial" w:hAnsi="Arial" w:cs="Arial"/>
          <w:sz w:val="22"/>
          <w:szCs w:val="22"/>
        </w:rPr>
        <w:t>paración de  0</w:t>
      </w:r>
      <w:r w:rsidRPr="00784E75">
        <w:rPr>
          <w:rFonts w:ascii="Arial" w:hAnsi="Arial" w:cs="Arial"/>
          <w:sz w:val="22"/>
          <w:szCs w:val="22"/>
        </w:rPr>
        <w:t>.75 m del límite de propiedad para abrir ventanas.</w:t>
      </w:r>
    </w:p>
    <w:p w:rsidR="00AD7D65" w:rsidRPr="006B28DA" w:rsidRDefault="00AD7D65" w:rsidP="00AD7D65">
      <w:pPr>
        <w:jc w:val="both"/>
        <w:rPr>
          <w:rFonts w:ascii="Arial" w:hAnsi="Arial" w:cs="Arial"/>
          <w:b/>
          <w:sz w:val="16"/>
          <w:szCs w:val="16"/>
        </w:rPr>
      </w:pPr>
    </w:p>
    <w:p w:rsidR="00AD7D65" w:rsidRPr="002529C1"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347</w:t>
      </w:r>
      <w:r w:rsidRPr="00083CE3">
        <w:rPr>
          <w:rFonts w:ascii="Arial" w:hAnsi="Arial" w:cs="Arial"/>
          <w:b/>
          <w:sz w:val="22"/>
          <w:szCs w:val="22"/>
        </w:rPr>
        <w:t>:</w:t>
      </w:r>
      <w:r w:rsidRPr="002529C1">
        <w:rPr>
          <w:rFonts w:ascii="Arial" w:hAnsi="Arial" w:cs="Arial"/>
          <w:sz w:val="22"/>
          <w:szCs w:val="22"/>
        </w:rPr>
        <w:t xml:space="preserve"> </w:t>
      </w:r>
      <w:r>
        <w:rPr>
          <w:rFonts w:ascii="Arial" w:hAnsi="Arial" w:cs="Arial"/>
          <w:sz w:val="22"/>
          <w:szCs w:val="22"/>
        </w:rPr>
        <w:t>L</w:t>
      </w:r>
      <w:r w:rsidRPr="002529C1">
        <w:rPr>
          <w:rFonts w:ascii="Arial" w:hAnsi="Arial" w:cs="Arial"/>
          <w:sz w:val="22"/>
          <w:szCs w:val="22"/>
        </w:rPr>
        <w:t>as viviendas de nuevas construcciones o reconstrucción, mante</w:t>
      </w:r>
      <w:r>
        <w:rPr>
          <w:rFonts w:ascii="Arial" w:hAnsi="Arial" w:cs="Arial"/>
          <w:sz w:val="22"/>
          <w:szCs w:val="22"/>
        </w:rPr>
        <w:t>ndrán</w:t>
      </w:r>
      <w:r w:rsidRPr="002529C1">
        <w:rPr>
          <w:rFonts w:ascii="Arial" w:hAnsi="Arial" w:cs="Arial"/>
          <w:sz w:val="22"/>
          <w:szCs w:val="22"/>
        </w:rPr>
        <w:t xml:space="preserve"> la alineación existentes, lo que será definido por la DMPF en el lugar.</w:t>
      </w:r>
    </w:p>
    <w:p w:rsidR="00AD7D65" w:rsidRPr="006B28DA" w:rsidRDefault="00AD7D65" w:rsidP="00AD7D65">
      <w:pPr>
        <w:jc w:val="both"/>
        <w:rPr>
          <w:rFonts w:ascii="Arial" w:hAnsi="Arial" w:cs="Arial"/>
          <w:b/>
          <w:sz w:val="16"/>
          <w:szCs w:val="16"/>
        </w:rPr>
      </w:pP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348</w:t>
      </w:r>
      <w:r w:rsidRPr="00083CE3">
        <w:rPr>
          <w:rFonts w:ascii="Arial" w:hAnsi="Arial" w:cs="Arial"/>
          <w:b/>
          <w:sz w:val="22"/>
          <w:szCs w:val="22"/>
        </w:rPr>
        <w:t>:</w:t>
      </w:r>
      <w:r w:rsidRPr="002529C1">
        <w:rPr>
          <w:rFonts w:ascii="Arial" w:hAnsi="Arial" w:cs="Arial"/>
          <w:sz w:val="22"/>
          <w:szCs w:val="22"/>
        </w:rPr>
        <w:t xml:space="preserve"> Las viviendas que hacen esquina, deberán mantener la línea de fachada por ambas calles</w:t>
      </w:r>
      <w:r>
        <w:rPr>
          <w:rFonts w:ascii="Arial" w:hAnsi="Arial" w:cs="Arial"/>
          <w:sz w:val="22"/>
          <w:szCs w:val="22"/>
        </w:rPr>
        <w:t>,</w:t>
      </w:r>
      <w:r w:rsidRPr="002529C1">
        <w:rPr>
          <w:rFonts w:ascii="Arial" w:hAnsi="Arial" w:cs="Arial"/>
          <w:sz w:val="22"/>
          <w:szCs w:val="22"/>
        </w:rPr>
        <w:t xml:space="preserve"> siempre y cuando la línea de fabricación permita la visibilidad a las calles por su cercanía a los puntos de intersección de las calles.</w:t>
      </w:r>
    </w:p>
    <w:p w:rsidR="00AD7D65" w:rsidRPr="006B28DA"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349</w:t>
      </w:r>
      <w:r w:rsidRPr="00083CE3">
        <w:rPr>
          <w:rFonts w:ascii="Arial" w:hAnsi="Arial" w:cs="Arial"/>
          <w:b/>
          <w:sz w:val="22"/>
          <w:szCs w:val="22"/>
        </w:rPr>
        <w:t>:</w:t>
      </w:r>
      <w:r w:rsidRPr="002529C1">
        <w:rPr>
          <w:rFonts w:ascii="Arial" w:hAnsi="Arial" w:cs="Arial"/>
          <w:sz w:val="22"/>
          <w:szCs w:val="22"/>
        </w:rPr>
        <w:t xml:space="preserve"> Si la línea de fabricación o cerca impidiera la visibilidad por su acercamiento a la faja de rodamiento de la vía será necesari</w:t>
      </w:r>
      <w:r>
        <w:rPr>
          <w:rFonts w:ascii="Arial" w:hAnsi="Arial" w:cs="Arial"/>
          <w:sz w:val="22"/>
          <w:szCs w:val="22"/>
        </w:rPr>
        <w:t>o</w:t>
      </w:r>
      <w:r w:rsidRPr="002529C1">
        <w:rPr>
          <w:rFonts w:ascii="Arial" w:hAnsi="Arial" w:cs="Arial"/>
          <w:sz w:val="22"/>
          <w:szCs w:val="22"/>
        </w:rPr>
        <w:t xml:space="preserve"> producir un chaflán mínimo de 2,0 metros en primera planta o en toda su altura en razón de las necesidades de la visibilidad del tr</w:t>
      </w:r>
      <w:r>
        <w:rPr>
          <w:rFonts w:ascii="Arial" w:hAnsi="Arial" w:cs="Arial"/>
          <w:sz w:val="22"/>
          <w:szCs w:val="22"/>
        </w:rPr>
        <w:t>á</w:t>
      </w:r>
      <w:r w:rsidRPr="002529C1">
        <w:rPr>
          <w:rFonts w:ascii="Arial" w:hAnsi="Arial" w:cs="Arial"/>
          <w:sz w:val="22"/>
          <w:szCs w:val="22"/>
        </w:rPr>
        <w:t>nsito u otro motivo.</w:t>
      </w:r>
    </w:p>
    <w:p w:rsidR="00AD7D65" w:rsidRPr="006B28DA"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350:</w:t>
      </w:r>
      <w:r w:rsidRPr="00BC6250">
        <w:rPr>
          <w:rFonts w:ascii="Arial" w:hAnsi="Arial" w:cs="Arial"/>
          <w:sz w:val="22"/>
          <w:szCs w:val="22"/>
        </w:rPr>
        <w:t xml:space="preserve"> Todo propietario puede cercar su propiedad siempre que se consulte con la Dirección </w:t>
      </w:r>
      <w:r>
        <w:rPr>
          <w:rFonts w:ascii="Arial" w:hAnsi="Arial" w:cs="Arial"/>
          <w:sz w:val="22"/>
          <w:szCs w:val="22"/>
        </w:rPr>
        <w:t>M</w:t>
      </w:r>
      <w:r w:rsidRPr="00BC6250">
        <w:rPr>
          <w:rFonts w:ascii="Arial" w:hAnsi="Arial" w:cs="Arial"/>
          <w:sz w:val="22"/>
          <w:szCs w:val="22"/>
        </w:rPr>
        <w:t>unicipal de Vivienda y esta a su vez con la DMPF para da</w:t>
      </w:r>
      <w:r>
        <w:rPr>
          <w:rFonts w:ascii="Arial" w:hAnsi="Arial" w:cs="Arial"/>
          <w:sz w:val="22"/>
          <w:szCs w:val="22"/>
        </w:rPr>
        <w:t>r</w:t>
      </w:r>
      <w:r w:rsidRPr="00BC6250">
        <w:rPr>
          <w:rFonts w:ascii="Arial" w:hAnsi="Arial" w:cs="Arial"/>
          <w:sz w:val="22"/>
          <w:szCs w:val="22"/>
        </w:rPr>
        <w:t xml:space="preserve"> su aprobación.</w:t>
      </w:r>
    </w:p>
    <w:p w:rsidR="00AD7D65" w:rsidRPr="006B28DA" w:rsidRDefault="00AD7D65" w:rsidP="00AD7D65">
      <w:pPr>
        <w:jc w:val="both"/>
        <w:rPr>
          <w:rFonts w:ascii="Arial" w:hAnsi="Arial" w:cs="Arial"/>
          <w:sz w:val="16"/>
          <w:szCs w:val="16"/>
        </w:rPr>
      </w:pPr>
    </w:p>
    <w:p w:rsidR="00AD7D65" w:rsidRDefault="00AD7D65" w:rsidP="00AD7D65">
      <w:pPr>
        <w:pStyle w:val="Textoindependiente"/>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351:</w:t>
      </w:r>
      <w:r w:rsidRPr="00A66B9C">
        <w:rPr>
          <w:rFonts w:ascii="Arial" w:eastAsia="Batang" w:hAnsi="Arial" w:cs="Arial"/>
          <w:iCs/>
          <w:sz w:val="22"/>
          <w:szCs w:val="22"/>
        </w:rPr>
        <w:t xml:space="preserve"> </w:t>
      </w:r>
      <w:r w:rsidRPr="00A66B9C">
        <w:rPr>
          <w:rFonts w:ascii="Arial" w:hAnsi="Arial" w:cs="Arial"/>
          <w:sz w:val="22"/>
          <w:szCs w:val="22"/>
        </w:rPr>
        <w:t xml:space="preserve">Las cercas y muros perimetrales serán de materiales sólidos y duraderos con buena estética, acorde a la tipología arquitectónica existente, en los frentes de las parcelas y por los laterales hasta la línea de fachada, solo podrán alcanzar una altura máxima de 1.20m.  En las parcelas de esquina la altura máxima será de </w:t>
      </w:r>
      <w:smartTag w:uri="urn:schemas-microsoft-com:office:smarttags" w:element="metricconverter">
        <w:smartTagPr>
          <w:attr w:name="ProductID" w:val="1.20 m"/>
        </w:smartTagPr>
        <w:r w:rsidRPr="00A66B9C">
          <w:rPr>
            <w:rFonts w:ascii="Arial" w:hAnsi="Arial" w:cs="Arial"/>
            <w:sz w:val="22"/>
            <w:szCs w:val="22"/>
          </w:rPr>
          <w:t>1.20 m</w:t>
        </w:r>
      </w:smartTag>
      <w:r w:rsidRPr="00A66B9C">
        <w:rPr>
          <w:rFonts w:ascii="Arial" w:hAnsi="Arial" w:cs="Arial"/>
          <w:sz w:val="22"/>
          <w:szCs w:val="22"/>
        </w:rPr>
        <w:t xml:space="preserve"> en todo el frente y el lateral con vistas a la calle, podrá ser de 1,80 m del límite de propiedad hacia adentro utilizando siempre materiales transparentes </w:t>
      </w:r>
      <w:r w:rsidRPr="00003E60">
        <w:rPr>
          <w:rFonts w:ascii="Arial" w:hAnsi="Arial" w:cs="Arial"/>
          <w:sz w:val="22"/>
          <w:szCs w:val="22"/>
        </w:rPr>
        <w:t xml:space="preserve">y manteniendo una separación del límite de lindero vecino de </w:t>
      </w:r>
      <w:smartTag w:uri="urn:schemas-microsoft-com:office:smarttags" w:element="metricconverter">
        <w:smartTagPr>
          <w:attr w:name="ProductID" w:val="0,75 m"/>
        </w:smartTagPr>
        <w:r w:rsidRPr="00003E60">
          <w:rPr>
            <w:rFonts w:ascii="Arial" w:hAnsi="Arial" w:cs="Arial"/>
            <w:sz w:val="22"/>
            <w:szCs w:val="22"/>
          </w:rPr>
          <w:t>0,75 m</w:t>
        </w:r>
      </w:smartTag>
      <w:r w:rsidRPr="00003E60">
        <w:rPr>
          <w:rFonts w:ascii="Arial" w:hAnsi="Arial" w:cs="Arial"/>
          <w:sz w:val="22"/>
          <w:szCs w:val="22"/>
        </w:rPr>
        <w:t xml:space="preserve"> como mínimo.</w:t>
      </w:r>
    </w:p>
    <w:p w:rsidR="00AD7D65" w:rsidRDefault="00AD7D65" w:rsidP="00AD7D65">
      <w:pPr>
        <w:pStyle w:val="Textoindependiente"/>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352</w:t>
      </w:r>
      <w:r w:rsidRPr="00B00B63">
        <w:rPr>
          <w:rFonts w:ascii="Arial" w:hAnsi="Arial" w:cs="Arial"/>
          <w:b/>
          <w:sz w:val="22"/>
          <w:szCs w:val="22"/>
        </w:rPr>
        <w:t>:</w:t>
      </w:r>
      <w:r>
        <w:rPr>
          <w:rFonts w:ascii="Arial" w:hAnsi="Arial" w:cs="Arial"/>
          <w:b/>
          <w:sz w:val="22"/>
          <w:szCs w:val="22"/>
        </w:rPr>
        <w:t xml:space="preserve"> </w:t>
      </w:r>
      <w:r w:rsidRPr="00045F6B">
        <w:rPr>
          <w:rFonts w:ascii="Arial" w:hAnsi="Arial" w:cs="Arial"/>
          <w:sz w:val="22"/>
          <w:szCs w:val="22"/>
        </w:rPr>
        <w:t>Pueden emplearse muretes de bloques, ladrillos u otro material opaco con una altura máxima de 0.60m y el resto de la altura se ejecutará con materiales que permitan la transparencia, tales como verjas, mallas, balaustradas u otros similares.</w:t>
      </w:r>
    </w:p>
    <w:p w:rsidR="00AD7D65" w:rsidRPr="001E4964" w:rsidRDefault="00AD7D65" w:rsidP="00AD7D65">
      <w:pPr>
        <w:pStyle w:val="Textoindependiente"/>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353</w:t>
      </w:r>
      <w:r w:rsidRPr="00B00B63">
        <w:rPr>
          <w:rFonts w:ascii="Arial" w:hAnsi="Arial" w:cs="Arial"/>
          <w:b/>
          <w:sz w:val="22"/>
          <w:szCs w:val="22"/>
        </w:rPr>
        <w:t>:</w:t>
      </w:r>
      <w:r>
        <w:rPr>
          <w:rFonts w:ascii="Arial" w:hAnsi="Arial" w:cs="Arial"/>
          <w:b/>
          <w:sz w:val="22"/>
          <w:szCs w:val="22"/>
        </w:rPr>
        <w:t xml:space="preserve"> </w:t>
      </w:r>
      <w:r w:rsidRPr="00045F6B">
        <w:rPr>
          <w:rFonts w:ascii="Arial" w:hAnsi="Arial" w:cs="Arial"/>
          <w:sz w:val="22"/>
          <w:szCs w:val="22"/>
        </w:rPr>
        <w:t xml:space="preserve">La construcción de cercados utilizando vegetación podrá utilizarse siempre que se respeten las condicionales de altura máxima de </w:t>
      </w:r>
      <w:smartTag w:uri="urn:schemas-microsoft-com:office:smarttags" w:element="metricconverter">
        <w:smartTagPr>
          <w:attr w:name="ProductID" w:val="1.20 m"/>
        </w:smartTagPr>
        <w:r w:rsidRPr="00045F6B">
          <w:rPr>
            <w:rFonts w:ascii="Arial" w:hAnsi="Arial" w:cs="Arial"/>
            <w:sz w:val="22"/>
            <w:szCs w:val="22"/>
          </w:rPr>
          <w:t>1.20 m</w:t>
        </w:r>
      </w:smartTag>
      <w:r>
        <w:rPr>
          <w:rFonts w:ascii="Arial" w:hAnsi="Arial" w:cs="Arial"/>
          <w:sz w:val="22"/>
          <w:szCs w:val="22"/>
        </w:rPr>
        <w:t xml:space="preserve"> </w:t>
      </w:r>
      <w:r w:rsidRPr="00045F6B">
        <w:rPr>
          <w:rFonts w:ascii="Arial" w:hAnsi="Arial" w:cs="Arial"/>
          <w:sz w:val="22"/>
          <w:szCs w:val="22"/>
        </w:rPr>
        <w:t xml:space="preserve"> </w:t>
      </w:r>
      <w:r>
        <w:rPr>
          <w:rFonts w:ascii="Arial" w:hAnsi="Arial" w:cs="Arial"/>
          <w:sz w:val="22"/>
          <w:szCs w:val="22"/>
        </w:rPr>
        <w:t>y</w:t>
      </w:r>
      <w:r w:rsidRPr="00045F6B">
        <w:rPr>
          <w:rFonts w:ascii="Arial" w:hAnsi="Arial" w:cs="Arial"/>
          <w:sz w:val="22"/>
          <w:szCs w:val="22"/>
        </w:rPr>
        <w:t xml:space="preserve"> las condiciones higiénicas sanitarias.</w:t>
      </w: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354</w:t>
      </w:r>
      <w:r w:rsidRPr="00520311">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Se prohíbe la utilización de materiales de desecho para el uso de cerca o muros tabla, zinc, etc. otro tipo de material que conspire contra la estética u ornato del sector.</w:t>
      </w:r>
    </w:p>
    <w:p w:rsidR="00AD7D65" w:rsidRPr="006B28DA" w:rsidRDefault="00AD7D65" w:rsidP="00AD7D65">
      <w:pPr>
        <w:jc w:val="both"/>
        <w:rPr>
          <w:rFonts w:ascii="Arial" w:hAnsi="Arial" w:cs="Arial"/>
          <w:sz w:val="16"/>
          <w:szCs w:val="16"/>
        </w:rPr>
      </w:pPr>
    </w:p>
    <w:p w:rsidR="00AD7D65" w:rsidRPr="002529C1"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355</w:t>
      </w:r>
      <w:r w:rsidRPr="00520311">
        <w:rPr>
          <w:rFonts w:ascii="Arial" w:hAnsi="Arial" w:cs="Arial"/>
          <w:b/>
          <w:sz w:val="22"/>
          <w:szCs w:val="22"/>
        </w:rPr>
        <w:t>:</w:t>
      </w:r>
      <w:r w:rsidRPr="002529C1">
        <w:rPr>
          <w:rFonts w:ascii="Arial" w:hAnsi="Arial" w:cs="Arial"/>
          <w:sz w:val="22"/>
          <w:szCs w:val="22"/>
        </w:rPr>
        <w:t xml:space="preserve"> Las cercas podrán ser medianeras o contiguas si son construidas por ambos </w:t>
      </w:r>
      <w:r>
        <w:rPr>
          <w:rFonts w:ascii="Arial" w:hAnsi="Arial" w:cs="Arial"/>
          <w:sz w:val="22"/>
          <w:szCs w:val="22"/>
        </w:rPr>
        <w:t>p</w:t>
      </w:r>
      <w:r w:rsidRPr="002529C1">
        <w:rPr>
          <w:rFonts w:ascii="Arial" w:hAnsi="Arial" w:cs="Arial"/>
          <w:sz w:val="22"/>
          <w:szCs w:val="22"/>
        </w:rPr>
        <w:t>ropietarios, en cuyo caso se harán por el eje o divisorio de las parcelas, pero si uno de propietarios la construyese, estará situada dentro de los límites de la propia parcela.</w:t>
      </w:r>
    </w:p>
    <w:p w:rsidR="00AD7D65" w:rsidRPr="006B28DA" w:rsidRDefault="00AD7D65" w:rsidP="00AD7D65">
      <w:pPr>
        <w:jc w:val="both"/>
        <w:rPr>
          <w:rFonts w:ascii="Arial" w:hAnsi="Arial" w:cs="Arial"/>
          <w:iCs/>
          <w:sz w:val="16"/>
          <w:szCs w:val="16"/>
        </w:rPr>
      </w:pPr>
    </w:p>
    <w:p w:rsidR="00AD7D65" w:rsidRDefault="00AD7D65" w:rsidP="00AD7D65">
      <w:pPr>
        <w:pStyle w:val="Textoindependiente"/>
        <w:jc w:val="both"/>
        <w:rPr>
          <w:rFonts w:ascii="Arial" w:hAnsi="Arial" w:cs="Arial"/>
          <w:iCs/>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356</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Se respetará con carácte</w:t>
      </w:r>
      <w:r>
        <w:rPr>
          <w:rFonts w:ascii="Arial" w:hAnsi="Arial" w:cs="Arial"/>
          <w:iCs/>
          <w:sz w:val="22"/>
          <w:szCs w:val="22"/>
        </w:rPr>
        <w:t xml:space="preserve">r obligatorio el área de jardín, </w:t>
      </w:r>
      <w:r w:rsidRPr="00184071">
        <w:rPr>
          <w:rFonts w:ascii="Arial" w:hAnsi="Arial" w:cs="Arial"/>
          <w:sz w:val="22"/>
          <w:szCs w:val="22"/>
        </w:rPr>
        <w:t>medio portal o portal según lo predom</w:t>
      </w:r>
      <w:r>
        <w:rPr>
          <w:rFonts w:ascii="Arial" w:hAnsi="Arial" w:cs="Arial"/>
          <w:sz w:val="22"/>
          <w:szCs w:val="22"/>
        </w:rPr>
        <w:t xml:space="preserve">inante en la manzana y/o cuadra </w:t>
      </w:r>
      <w:r w:rsidRPr="002529C1">
        <w:rPr>
          <w:rFonts w:ascii="Arial" w:hAnsi="Arial" w:cs="Arial"/>
          <w:iCs/>
          <w:sz w:val="22"/>
          <w:szCs w:val="22"/>
        </w:rPr>
        <w:t>cuando este constituya un elemento característico de la urbanización existente, fijándose su profundidad de acuerdo a la dimensión predominante.</w:t>
      </w:r>
    </w:p>
    <w:p w:rsidR="00AD7D65" w:rsidRPr="008E3439" w:rsidRDefault="00AD7D65" w:rsidP="00AD7D65">
      <w:pPr>
        <w:pStyle w:val="Textoindependiente"/>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357</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Se permitirá afectar parte del área de jardín para la ubicación de cister</w:t>
      </w:r>
      <w:r>
        <w:rPr>
          <w:rFonts w:ascii="Arial" w:hAnsi="Arial" w:cs="Arial"/>
          <w:iCs/>
          <w:sz w:val="22"/>
          <w:szCs w:val="22"/>
        </w:rPr>
        <w:t xml:space="preserve">nas, garajes </w:t>
      </w:r>
      <w:r w:rsidRPr="002529C1">
        <w:rPr>
          <w:rFonts w:ascii="Arial" w:hAnsi="Arial" w:cs="Arial"/>
          <w:iCs/>
          <w:sz w:val="22"/>
          <w:szCs w:val="22"/>
        </w:rPr>
        <w:t>o escaleras, solo cuando objetivamente no exista otra solución y siempre que con ello no se interrumpan las visuales laterales establecidas por la línea de fachada.</w:t>
      </w:r>
    </w:p>
    <w:p w:rsidR="00AD7D65" w:rsidRPr="002529C1"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358</w:t>
      </w:r>
      <w:r w:rsidRPr="00083CE3">
        <w:rPr>
          <w:rFonts w:ascii="Arial" w:hAnsi="Arial" w:cs="Arial"/>
          <w:b/>
          <w:sz w:val="22"/>
          <w:szCs w:val="22"/>
        </w:rPr>
        <w:t>:</w:t>
      </w:r>
      <w:r w:rsidRPr="002529C1">
        <w:rPr>
          <w:rFonts w:ascii="Arial" w:hAnsi="Arial" w:cs="Arial"/>
          <w:sz w:val="22"/>
          <w:szCs w:val="22"/>
        </w:rPr>
        <w:t xml:space="preserve"> El puntal mínimo se propone en primera planta de 2,70 m y el máximo de 3,0m.</w:t>
      </w:r>
    </w:p>
    <w:p w:rsidR="00AD7D65" w:rsidRPr="006B28DA" w:rsidRDefault="00AD7D65" w:rsidP="00AD7D65">
      <w:pPr>
        <w:ind w:left="2127" w:hanging="2127"/>
        <w:jc w:val="both"/>
        <w:rPr>
          <w:rFonts w:ascii="Arial" w:hAnsi="Arial" w:cs="Arial"/>
          <w:sz w:val="16"/>
          <w:szCs w:val="16"/>
        </w:rPr>
      </w:pP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359: </w:t>
      </w:r>
      <w:r w:rsidRPr="002529C1">
        <w:rPr>
          <w:rFonts w:ascii="Arial" w:hAnsi="Arial" w:cs="Arial"/>
          <w:sz w:val="22"/>
          <w:szCs w:val="22"/>
        </w:rPr>
        <w:t xml:space="preserve">Se </w:t>
      </w:r>
      <w:r w:rsidRPr="00BC6250">
        <w:rPr>
          <w:rFonts w:ascii="Arial" w:hAnsi="Arial" w:cs="Arial"/>
          <w:sz w:val="22"/>
          <w:szCs w:val="22"/>
        </w:rPr>
        <w:t xml:space="preserve">permitirán viviendas de tipología I y II </w:t>
      </w:r>
      <w:r>
        <w:rPr>
          <w:rFonts w:ascii="Arial" w:hAnsi="Arial" w:cs="Arial"/>
          <w:sz w:val="22"/>
          <w:szCs w:val="22"/>
        </w:rPr>
        <w:t xml:space="preserve">con </w:t>
      </w:r>
      <w:r w:rsidRPr="002529C1">
        <w:rPr>
          <w:rFonts w:ascii="Arial" w:hAnsi="Arial" w:cs="Arial"/>
          <w:sz w:val="22"/>
          <w:szCs w:val="22"/>
        </w:rPr>
        <w:t>alturas de una y dos plantas, admitiéndose alturas mayores con pre</w:t>
      </w:r>
      <w:r>
        <w:rPr>
          <w:rFonts w:ascii="Arial" w:hAnsi="Arial" w:cs="Arial"/>
          <w:sz w:val="22"/>
          <w:szCs w:val="22"/>
        </w:rPr>
        <w:t xml:space="preserve">vio estudio </w:t>
      </w:r>
      <w:r w:rsidRPr="002529C1">
        <w:rPr>
          <w:rFonts w:ascii="Arial" w:hAnsi="Arial" w:cs="Arial"/>
          <w:sz w:val="22"/>
          <w:szCs w:val="22"/>
        </w:rPr>
        <w:t>de la DMPF.</w:t>
      </w:r>
    </w:p>
    <w:p w:rsidR="00AD7D65" w:rsidRPr="006B28DA" w:rsidRDefault="00AD7D65" w:rsidP="00AD7D65">
      <w:pPr>
        <w:jc w:val="both"/>
        <w:rPr>
          <w:rFonts w:ascii="Arial" w:hAnsi="Arial" w:cs="Arial"/>
          <w:sz w:val="16"/>
          <w:szCs w:val="16"/>
        </w:rPr>
      </w:pPr>
    </w:p>
    <w:p w:rsidR="00AD7D65" w:rsidRPr="00BC6250" w:rsidRDefault="00AD7D65" w:rsidP="00AD7D65">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360:</w:t>
      </w:r>
      <w:r w:rsidRPr="00BC6250">
        <w:rPr>
          <w:rFonts w:ascii="Arial" w:hAnsi="Arial" w:cs="Arial"/>
          <w:sz w:val="22"/>
          <w:szCs w:val="22"/>
        </w:rPr>
        <w:t xml:space="preserve"> Para poder abrir ventanas en segundos niveles con vistas rectas sin existir la distancia requerida entre ellas</w:t>
      </w:r>
      <w:r>
        <w:rPr>
          <w:rFonts w:ascii="Arial" w:hAnsi="Arial" w:cs="Arial"/>
          <w:sz w:val="22"/>
          <w:szCs w:val="22"/>
        </w:rPr>
        <w:t>, é</w:t>
      </w:r>
      <w:r w:rsidRPr="00BC6250">
        <w:rPr>
          <w:rFonts w:ascii="Arial" w:hAnsi="Arial" w:cs="Arial"/>
          <w:sz w:val="22"/>
          <w:szCs w:val="22"/>
        </w:rPr>
        <w:t>sta se</w:t>
      </w:r>
      <w:r>
        <w:rPr>
          <w:rFonts w:ascii="Arial" w:hAnsi="Arial" w:cs="Arial"/>
          <w:sz w:val="22"/>
          <w:szCs w:val="22"/>
        </w:rPr>
        <w:t>rá a una altura mayor o igual a</w:t>
      </w:r>
      <w:r w:rsidRPr="00BC6250">
        <w:rPr>
          <w:rFonts w:ascii="Arial" w:hAnsi="Arial" w:cs="Arial"/>
          <w:sz w:val="22"/>
          <w:szCs w:val="22"/>
        </w:rPr>
        <w:t xml:space="preserve"> 1.80m</w:t>
      </w:r>
    </w:p>
    <w:p w:rsidR="00AD7D65" w:rsidRPr="006B28DA"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361:</w:t>
      </w:r>
      <w:r w:rsidRPr="00BC6250">
        <w:rPr>
          <w:rFonts w:ascii="Arial" w:hAnsi="Arial" w:cs="Arial"/>
          <w:sz w:val="22"/>
          <w:szCs w:val="22"/>
        </w:rPr>
        <w:t xml:space="preserve"> No se permitirán cubiertas de guano en esta zona.</w:t>
      </w:r>
    </w:p>
    <w:p w:rsidR="00AD7D65" w:rsidRPr="006B28DA" w:rsidRDefault="00AD7D65" w:rsidP="00AD7D65">
      <w:pPr>
        <w:jc w:val="both"/>
        <w:rPr>
          <w:rFonts w:ascii="Arial" w:hAnsi="Arial" w:cs="Arial"/>
          <w:sz w:val="16"/>
          <w:szCs w:val="16"/>
        </w:rPr>
      </w:pPr>
    </w:p>
    <w:p w:rsidR="00AD7D65" w:rsidRDefault="00AD7D65" w:rsidP="00AD7D65">
      <w:pPr>
        <w:pStyle w:val="Prrafodelista1"/>
        <w:spacing w:after="0" w:line="240" w:lineRule="auto"/>
        <w:ind w:left="0"/>
        <w:jc w:val="both"/>
        <w:rPr>
          <w:rFonts w:ascii="Arial" w:eastAsia="Batang" w:hAnsi="Arial" w:cs="Arial"/>
        </w:rPr>
      </w:pPr>
      <w:r>
        <w:rPr>
          <w:rFonts w:ascii="Arial" w:eastAsia="Batang" w:hAnsi="Arial" w:cs="Arial"/>
          <w:b/>
        </w:rPr>
        <w:t>Artículo 362</w:t>
      </w:r>
      <w:r w:rsidRPr="002F0254">
        <w:rPr>
          <w:rFonts w:ascii="Arial" w:eastAsia="Batang" w:hAnsi="Arial" w:cs="Arial"/>
          <w:b/>
        </w:rPr>
        <w:t xml:space="preserve">: </w:t>
      </w:r>
      <w:r w:rsidRPr="002F0254">
        <w:rPr>
          <w:rFonts w:ascii="Arial" w:eastAsia="Batang" w:hAnsi="Arial" w:cs="Arial"/>
        </w:rPr>
        <w:t>No se permitirá la ubicación de es</w:t>
      </w:r>
      <w:r>
        <w:rPr>
          <w:rFonts w:ascii="Arial" w:eastAsia="Batang" w:hAnsi="Arial" w:cs="Arial"/>
        </w:rPr>
        <w:t>caleras en las aceras, ni en</w:t>
      </w:r>
      <w:r w:rsidRPr="002F0254">
        <w:rPr>
          <w:rFonts w:ascii="Arial" w:eastAsia="Batang" w:hAnsi="Arial" w:cs="Arial"/>
        </w:rPr>
        <w:t xml:space="preserve"> áreas que interfieran la circulación peatonal ni vehicular, las escaleras de acceso se construirán hacia el interior en el fondo o lateral de la edificación </w:t>
      </w:r>
      <w:r w:rsidRPr="002F0254">
        <w:rPr>
          <w:rFonts w:ascii="Arial" w:hAnsi="Arial" w:cs="Arial"/>
        </w:rPr>
        <w:t>siempre que estén dentro del límite de propiedad</w:t>
      </w:r>
      <w:r>
        <w:rPr>
          <w:rFonts w:ascii="Arial" w:hAnsi="Arial" w:cs="Arial"/>
        </w:rPr>
        <w:t xml:space="preserve"> y no brinden visuales a la vivienda colindante</w:t>
      </w:r>
      <w:r w:rsidRPr="002F0254">
        <w:rPr>
          <w:rFonts w:ascii="Arial" w:hAnsi="Arial" w:cs="Arial"/>
        </w:rPr>
        <w:t>.</w:t>
      </w:r>
      <w:r w:rsidRPr="002F0254">
        <w:rPr>
          <w:rFonts w:ascii="Arial" w:eastAsia="Batang" w:hAnsi="Arial" w:cs="Arial"/>
        </w:rPr>
        <w:t xml:space="preserve"> </w:t>
      </w:r>
    </w:p>
    <w:p w:rsidR="00AD7D65" w:rsidRPr="006B28DA" w:rsidRDefault="00AD7D65" w:rsidP="00AD7D65">
      <w:pPr>
        <w:pStyle w:val="Prrafodelista1"/>
        <w:spacing w:after="0" w:line="240" w:lineRule="auto"/>
        <w:ind w:left="0"/>
        <w:jc w:val="both"/>
        <w:rPr>
          <w:rFonts w:ascii="Arial" w:hAnsi="Arial" w:cs="Arial"/>
          <w:sz w:val="16"/>
          <w:szCs w:val="16"/>
          <w:lang w:val="es-ES"/>
        </w:rPr>
      </w:pPr>
    </w:p>
    <w:p w:rsidR="00AD7D65" w:rsidRPr="002C2D59" w:rsidRDefault="00AD7D65" w:rsidP="00AD7D65">
      <w:pPr>
        <w:spacing w:after="120"/>
        <w:jc w:val="both"/>
        <w:rPr>
          <w:rFonts w:ascii="Arial" w:hAnsi="Arial" w:cs="Arial"/>
          <w:sz w:val="22"/>
          <w:szCs w:val="22"/>
        </w:rPr>
      </w:pPr>
      <w:r w:rsidRPr="007113BD">
        <w:rPr>
          <w:rFonts w:ascii="Arial" w:hAnsi="Arial" w:cs="Arial"/>
          <w:b/>
          <w:sz w:val="22"/>
          <w:szCs w:val="22"/>
        </w:rPr>
        <w:t>Artículo</w:t>
      </w:r>
      <w:r>
        <w:rPr>
          <w:rFonts w:ascii="Arial" w:hAnsi="Arial" w:cs="Arial"/>
          <w:b/>
          <w:sz w:val="22"/>
          <w:szCs w:val="22"/>
        </w:rPr>
        <w:t xml:space="preserve"> 363</w:t>
      </w:r>
      <w:r w:rsidRPr="007113BD">
        <w:rPr>
          <w:rFonts w:ascii="Arial" w:hAnsi="Arial" w:cs="Arial"/>
          <w:b/>
          <w:sz w:val="22"/>
          <w:szCs w:val="22"/>
        </w:rPr>
        <w:t>:</w:t>
      </w:r>
      <w:r w:rsidRPr="007113BD">
        <w:rPr>
          <w:rFonts w:ascii="Arial" w:hAnsi="Arial" w:cs="Arial"/>
          <w:sz w:val="22"/>
          <w:szCs w:val="22"/>
        </w:rPr>
        <w:t xml:space="preserve"> Toda construcción en planta alta dispondrá las ventanas de forma tal que las vistas rectas y oblicuas, no afecten la privacidad de los vecinos colindantes  por ambos laterales.</w:t>
      </w: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364</w:t>
      </w:r>
      <w:r w:rsidRPr="00083CE3">
        <w:rPr>
          <w:rFonts w:ascii="Arial" w:hAnsi="Arial" w:cs="Arial"/>
          <w:b/>
          <w:sz w:val="22"/>
          <w:szCs w:val="22"/>
        </w:rPr>
        <w:t>:</w:t>
      </w:r>
      <w:r w:rsidRPr="00083CE3">
        <w:rPr>
          <w:rFonts w:ascii="Arial" w:hAnsi="Arial" w:cs="Arial"/>
          <w:sz w:val="22"/>
          <w:szCs w:val="22"/>
        </w:rPr>
        <w:t xml:space="preserve"> Se permitirá abrir </w:t>
      </w:r>
      <w:r>
        <w:rPr>
          <w:rFonts w:ascii="Arial" w:hAnsi="Arial" w:cs="Arial"/>
          <w:sz w:val="22"/>
          <w:szCs w:val="22"/>
        </w:rPr>
        <w:t>vanos en las</w:t>
      </w:r>
      <w:r w:rsidRPr="00083CE3">
        <w:rPr>
          <w:rFonts w:ascii="Arial" w:hAnsi="Arial" w:cs="Arial"/>
          <w:sz w:val="22"/>
          <w:szCs w:val="22"/>
        </w:rPr>
        <w:t xml:space="preserve"> viviendas que así lo requieran a una altura 1.80 m siempre que estos no </w:t>
      </w:r>
      <w:r>
        <w:rPr>
          <w:rFonts w:ascii="Arial" w:hAnsi="Arial" w:cs="Arial"/>
          <w:sz w:val="22"/>
          <w:szCs w:val="22"/>
        </w:rPr>
        <w:t>brinden visuales desde la</w:t>
      </w:r>
      <w:r w:rsidRPr="00083CE3">
        <w:rPr>
          <w:rFonts w:ascii="Arial" w:hAnsi="Arial" w:cs="Arial"/>
          <w:sz w:val="22"/>
          <w:szCs w:val="22"/>
        </w:rPr>
        <w:t xml:space="preserve"> vía pública.</w:t>
      </w:r>
    </w:p>
    <w:p w:rsidR="00AD7D65" w:rsidRPr="006B28DA"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365</w:t>
      </w:r>
      <w:r w:rsidRPr="008C6555">
        <w:rPr>
          <w:rFonts w:ascii="Arial" w:hAnsi="Arial" w:cs="Arial"/>
          <w:b/>
          <w:sz w:val="22"/>
          <w:szCs w:val="22"/>
        </w:rPr>
        <w:t>:</w:t>
      </w:r>
      <w:r w:rsidRPr="002529C1">
        <w:rPr>
          <w:rFonts w:ascii="Arial" w:hAnsi="Arial" w:cs="Arial"/>
          <w:sz w:val="22"/>
          <w:szCs w:val="22"/>
        </w:rPr>
        <w:t xml:space="preserve"> Se permitirán acciones constructivas de ampliaci</w:t>
      </w:r>
      <w:r>
        <w:rPr>
          <w:rFonts w:ascii="Arial" w:hAnsi="Arial" w:cs="Arial"/>
          <w:sz w:val="22"/>
          <w:szCs w:val="22"/>
        </w:rPr>
        <w:t>ón</w:t>
      </w:r>
      <w:r w:rsidRPr="002529C1">
        <w:rPr>
          <w:rFonts w:ascii="Arial" w:hAnsi="Arial" w:cs="Arial"/>
          <w:sz w:val="22"/>
          <w:szCs w:val="22"/>
        </w:rPr>
        <w:t>, remodelación, conservación, y nuevas construcciones siempre conservando las alineaciones existentes en el sector, así como la retícula vial existente manteniendo su trazado y sección.</w:t>
      </w:r>
    </w:p>
    <w:p w:rsidR="00AD7D65" w:rsidRPr="006B28DA" w:rsidRDefault="00AD7D65" w:rsidP="00AD7D65">
      <w:pPr>
        <w:jc w:val="both"/>
        <w:rPr>
          <w:rFonts w:ascii="Arial" w:hAnsi="Arial" w:cs="Arial"/>
          <w:sz w:val="16"/>
          <w:szCs w:val="16"/>
        </w:rPr>
      </w:pPr>
    </w:p>
    <w:p w:rsidR="00AD7D65" w:rsidRPr="00FC3C57" w:rsidRDefault="00AD7D65" w:rsidP="00AD7D65">
      <w:pPr>
        <w:pStyle w:val="Prrafodelista1"/>
        <w:spacing w:after="0" w:line="240" w:lineRule="auto"/>
        <w:ind w:left="0"/>
        <w:jc w:val="both"/>
        <w:rPr>
          <w:rFonts w:ascii="Arial" w:hAnsi="Arial" w:cs="Arial"/>
        </w:rPr>
      </w:pPr>
      <w:r w:rsidRPr="00FC3C57">
        <w:rPr>
          <w:rFonts w:ascii="Arial" w:eastAsia="Batang" w:hAnsi="Arial" w:cs="Arial"/>
          <w:b/>
          <w:iCs/>
        </w:rPr>
        <w:t xml:space="preserve">Artículo </w:t>
      </w:r>
      <w:r>
        <w:rPr>
          <w:rFonts w:ascii="Arial" w:eastAsia="Batang" w:hAnsi="Arial" w:cs="Arial"/>
          <w:b/>
          <w:iCs/>
        </w:rPr>
        <w:t>366:</w:t>
      </w:r>
      <w:r w:rsidRPr="00FC3C57">
        <w:rPr>
          <w:rFonts w:ascii="Arial" w:hAnsi="Arial" w:cs="Arial"/>
        </w:rPr>
        <w:t xml:space="preserve"> No se otorgará licencia de construcción de obra nueva a aquellas viviendas que no tengan como mínimo </w:t>
      </w:r>
      <w:smartTag w:uri="urn:schemas-microsoft-com:office:smarttags" w:element="metricconverter">
        <w:smartTagPr>
          <w:attr w:name="ProductID" w:val="25.0 metros cuadrados"/>
        </w:smartTagPr>
        <w:r w:rsidRPr="00FC3C57">
          <w:rPr>
            <w:rFonts w:ascii="Arial" w:hAnsi="Arial" w:cs="Arial"/>
          </w:rPr>
          <w:t>25.0 metros cuadrados</w:t>
        </w:r>
      </w:smartTag>
      <w:r w:rsidRPr="00FC3C57">
        <w:rPr>
          <w:rFonts w:ascii="Arial" w:hAnsi="Arial" w:cs="Arial"/>
        </w:rPr>
        <w:t>.</w:t>
      </w:r>
    </w:p>
    <w:p w:rsidR="00AD7D65" w:rsidRPr="00083CE3" w:rsidRDefault="00AD7D65" w:rsidP="00AD7D65">
      <w:pPr>
        <w:tabs>
          <w:tab w:val="left" w:pos="3880"/>
        </w:tabs>
        <w:jc w:val="both"/>
        <w:rPr>
          <w:rFonts w:ascii="Arial" w:hAnsi="Arial" w:cs="Arial"/>
          <w:b/>
          <w:sz w:val="22"/>
          <w:szCs w:val="22"/>
        </w:rPr>
      </w:pPr>
      <w:r w:rsidRPr="002529C1">
        <w:rPr>
          <w:rFonts w:ascii="Arial" w:hAnsi="Arial" w:cs="Arial"/>
          <w:b/>
          <w:sz w:val="22"/>
          <w:szCs w:val="22"/>
        </w:rPr>
        <w:tab/>
      </w: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367</w:t>
      </w:r>
      <w:r w:rsidRPr="00083CE3">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Se permitirá</w:t>
      </w:r>
      <w:r>
        <w:rPr>
          <w:rFonts w:ascii="Arial" w:hAnsi="Arial" w:cs="Arial"/>
          <w:sz w:val="22"/>
          <w:szCs w:val="22"/>
        </w:rPr>
        <w:t>,</w:t>
      </w:r>
      <w:r w:rsidRPr="002529C1">
        <w:rPr>
          <w:rFonts w:ascii="Arial" w:hAnsi="Arial" w:cs="Arial"/>
          <w:sz w:val="22"/>
          <w:szCs w:val="22"/>
        </w:rPr>
        <w:t xml:space="preserve"> </w:t>
      </w:r>
      <w:r>
        <w:rPr>
          <w:rFonts w:ascii="Arial" w:hAnsi="Arial" w:cs="Arial"/>
          <w:sz w:val="22"/>
          <w:szCs w:val="22"/>
        </w:rPr>
        <w:t xml:space="preserve">además del sistema tradicional, </w:t>
      </w:r>
      <w:r w:rsidRPr="002529C1">
        <w:rPr>
          <w:rFonts w:ascii="Arial" w:hAnsi="Arial" w:cs="Arial"/>
          <w:sz w:val="22"/>
          <w:szCs w:val="22"/>
        </w:rPr>
        <w:t>el empleo de Sistema Sandino para nuevas construcciones.</w:t>
      </w:r>
    </w:p>
    <w:p w:rsidR="00AD7D65" w:rsidRPr="006B28DA"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368:</w:t>
      </w:r>
      <w:r w:rsidRPr="00BC6250">
        <w:rPr>
          <w:rFonts w:ascii="Arial" w:hAnsi="Arial" w:cs="Arial"/>
          <w:sz w:val="22"/>
          <w:szCs w:val="22"/>
        </w:rPr>
        <w:t xml:space="preserve"> No se permitirán acciones constructivas de viviendas con materiales no duraderos.</w:t>
      </w:r>
    </w:p>
    <w:p w:rsidR="00AD7D65" w:rsidRPr="006B28DA" w:rsidRDefault="00AD7D65" w:rsidP="00AD7D65">
      <w:pPr>
        <w:ind w:left="1843" w:hanging="1843"/>
        <w:jc w:val="both"/>
        <w:rPr>
          <w:rFonts w:ascii="Arial" w:hAnsi="Arial" w:cs="Arial"/>
          <w:b/>
          <w:iCs/>
          <w:sz w:val="16"/>
          <w:szCs w:val="16"/>
        </w:rPr>
      </w:pPr>
    </w:p>
    <w:p w:rsidR="00AD7D65" w:rsidRDefault="00AD7D65" w:rsidP="00AD7D65">
      <w:pPr>
        <w:jc w:val="both"/>
        <w:rPr>
          <w:rFonts w:ascii="Arial" w:hAnsi="Arial" w:cs="Arial"/>
          <w:sz w:val="22"/>
          <w:szCs w:val="22"/>
        </w:rPr>
      </w:pPr>
      <w:r w:rsidRPr="00A7476B">
        <w:rPr>
          <w:rFonts w:ascii="Arial" w:eastAsia="Batang" w:hAnsi="Arial" w:cs="Arial"/>
          <w:b/>
          <w:iCs/>
          <w:sz w:val="22"/>
          <w:szCs w:val="22"/>
        </w:rPr>
        <w:t xml:space="preserve">Artículo </w:t>
      </w:r>
      <w:r>
        <w:rPr>
          <w:rFonts w:ascii="Arial" w:eastAsia="Batang" w:hAnsi="Arial" w:cs="Arial"/>
          <w:b/>
          <w:iCs/>
          <w:sz w:val="22"/>
          <w:szCs w:val="22"/>
        </w:rPr>
        <w:t xml:space="preserve">369: </w:t>
      </w:r>
      <w:r w:rsidRPr="002529C1">
        <w:rPr>
          <w:rFonts w:ascii="Arial" w:hAnsi="Arial" w:cs="Arial"/>
          <w:sz w:val="22"/>
          <w:szCs w:val="22"/>
        </w:rPr>
        <w:t xml:space="preserve">Se prohíbe la ejecución de construcciones auxiliares </w:t>
      </w:r>
      <w:r>
        <w:rPr>
          <w:rFonts w:ascii="Arial" w:hAnsi="Arial" w:cs="Arial"/>
          <w:sz w:val="22"/>
          <w:szCs w:val="22"/>
        </w:rPr>
        <w:t>que brinden visuales desde</w:t>
      </w:r>
      <w:r w:rsidRPr="002529C1">
        <w:rPr>
          <w:rFonts w:ascii="Arial" w:hAnsi="Arial" w:cs="Arial"/>
          <w:sz w:val="22"/>
          <w:szCs w:val="22"/>
        </w:rPr>
        <w:t xml:space="preserve"> la vía pública.</w:t>
      </w:r>
    </w:p>
    <w:p w:rsidR="00AD7D65" w:rsidRPr="005215C9"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370</w:t>
      </w:r>
      <w:r w:rsidRPr="008C6555">
        <w:rPr>
          <w:rFonts w:ascii="Arial" w:hAnsi="Arial" w:cs="Arial"/>
          <w:b/>
          <w:sz w:val="22"/>
          <w:szCs w:val="22"/>
        </w:rPr>
        <w:t>:</w:t>
      </w:r>
      <w:r w:rsidRPr="008C6555">
        <w:rPr>
          <w:rFonts w:ascii="Arial" w:hAnsi="Arial" w:cs="Arial"/>
          <w:sz w:val="22"/>
          <w:szCs w:val="22"/>
        </w:rPr>
        <w:t xml:space="preserve"> </w:t>
      </w:r>
      <w:r>
        <w:rPr>
          <w:rFonts w:ascii="Arial" w:hAnsi="Arial" w:cs="Arial"/>
          <w:sz w:val="22"/>
          <w:szCs w:val="22"/>
        </w:rPr>
        <w:t>El</w:t>
      </w:r>
      <w:r w:rsidRPr="008C6555">
        <w:rPr>
          <w:rFonts w:ascii="Arial" w:hAnsi="Arial" w:cs="Arial"/>
          <w:sz w:val="22"/>
          <w:szCs w:val="22"/>
        </w:rPr>
        <w:t xml:space="preserve"> acopio de materiales en </w:t>
      </w:r>
      <w:r>
        <w:rPr>
          <w:rFonts w:ascii="Arial" w:hAnsi="Arial" w:cs="Arial"/>
          <w:sz w:val="22"/>
          <w:szCs w:val="22"/>
        </w:rPr>
        <w:t>el</w:t>
      </w:r>
      <w:r w:rsidRPr="008C6555">
        <w:rPr>
          <w:rFonts w:ascii="Arial" w:hAnsi="Arial" w:cs="Arial"/>
          <w:sz w:val="22"/>
          <w:szCs w:val="22"/>
        </w:rPr>
        <w:t xml:space="preserve"> frente de las viviendas</w:t>
      </w:r>
      <w:r>
        <w:rPr>
          <w:rFonts w:ascii="Arial" w:hAnsi="Arial" w:cs="Arial"/>
          <w:sz w:val="22"/>
          <w:szCs w:val="22"/>
        </w:rPr>
        <w:t>,</w:t>
      </w:r>
      <w:r w:rsidRPr="008C6555">
        <w:rPr>
          <w:rFonts w:ascii="Arial" w:hAnsi="Arial" w:cs="Arial"/>
          <w:sz w:val="22"/>
          <w:szCs w:val="22"/>
        </w:rPr>
        <w:t xml:space="preserve"> cuando no haya espacio d</w:t>
      </w:r>
      <w:r>
        <w:rPr>
          <w:rFonts w:ascii="Arial" w:hAnsi="Arial" w:cs="Arial"/>
          <w:sz w:val="22"/>
          <w:szCs w:val="22"/>
        </w:rPr>
        <w:t>e</w:t>
      </w:r>
      <w:r w:rsidRPr="008C6555">
        <w:rPr>
          <w:rFonts w:ascii="Arial" w:hAnsi="Arial" w:cs="Arial"/>
          <w:sz w:val="22"/>
          <w:szCs w:val="22"/>
        </w:rPr>
        <w:t>ntro de la propiedad</w:t>
      </w:r>
      <w:r>
        <w:rPr>
          <w:rFonts w:ascii="Arial" w:hAnsi="Arial" w:cs="Arial"/>
          <w:sz w:val="22"/>
          <w:szCs w:val="22"/>
        </w:rPr>
        <w:t>, será debidamente embayado</w:t>
      </w:r>
      <w:r w:rsidRPr="008C6555">
        <w:rPr>
          <w:rFonts w:ascii="Arial" w:hAnsi="Arial" w:cs="Arial"/>
          <w:sz w:val="22"/>
          <w:szCs w:val="22"/>
        </w:rPr>
        <w:t xml:space="preserve"> con p</w:t>
      </w:r>
      <w:r>
        <w:rPr>
          <w:rFonts w:ascii="Arial" w:hAnsi="Arial" w:cs="Arial"/>
          <w:sz w:val="22"/>
          <w:szCs w:val="22"/>
        </w:rPr>
        <w:t xml:space="preserve">revia autorización de la DMPF; </w:t>
      </w:r>
      <w:r w:rsidRPr="008C6555">
        <w:rPr>
          <w:rFonts w:ascii="Arial" w:hAnsi="Arial" w:cs="Arial"/>
          <w:sz w:val="22"/>
          <w:szCs w:val="22"/>
        </w:rPr>
        <w:t xml:space="preserve">será obligatorio dejar 75 cm para la circulación de los transeúntes, estas autorizaciones no excederán </w:t>
      </w:r>
      <w:r w:rsidRPr="001E264F">
        <w:rPr>
          <w:rFonts w:ascii="Arial" w:hAnsi="Arial" w:cs="Arial"/>
          <w:sz w:val="22"/>
          <w:szCs w:val="22"/>
        </w:rPr>
        <w:t>nunca los tres meses.</w:t>
      </w:r>
    </w:p>
    <w:p w:rsidR="00AD7D65" w:rsidRPr="001E4964" w:rsidRDefault="00AD7D65" w:rsidP="00AD7D65">
      <w:pPr>
        <w:jc w:val="both"/>
        <w:rPr>
          <w:rFonts w:ascii="Arial" w:hAnsi="Arial" w:cs="Arial"/>
          <w:b/>
          <w:sz w:val="22"/>
          <w:szCs w:val="22"/>
        </w:rPr>
      </w:pPr>
    </w:p>
    <w:p w:rsidR="00AD7D65" w:rsidRPr="0040491B"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371</w:t>
      </w:r>
      <w:r w:rsidRPr="008C6555">
        <w:rPr>
          <w:rFonts w:ascii="Arial" w:hAnsi="Arial" w:cs="Arial"/>
          <w:b/>
          <w:sz w:val="22"/>
          <w:szCs w:val="22"/>
        </w:rPr>
        <w:t>:</w:t>
      </w:r>
      <w:r>
        <w:rPr>
          <w:rFonts w:ascii="Arial" w:hAnsi="Arial" w:cs="Arial"/>
          <w:sz w:val="22"/>
          <w:szCs w:val="22"/>
        </w:rPr>
        <w:t xml:space="preserve"> </w:t>
      </w:r>
      <w:r w:rsidRPr="008C6555">
        <w:rPr>
          <w:rFonts w:ascii="Arial" w:hAnsi="Arial" w:cs="Arial"/>
          <w:sz w:val="22"/>
          <w:szCs w:val="22"/>
        </w:rPr>
        <w:t>Se permitirá la ejecución de pati</w:t>
      </w:r>
      <w:r>
        <w:rPr>
          <w:rFonts w:ascii="Arial" w:hAnsi="Arial" w:cs="Arial"/>
          <w:sz w:val="22"/>
          <w:szCs w:val="22"/>
        </w:rPr>
        <w:t>nej</w:t>
      </w:r>
      <w:r w:rsidRPr="008C6555">
        <w:rPr>
          <w:rFonts w:ascii="Arial" w:hAnsi="Arial" w:cs="Arial"/>
          <w:sz w:val="22"/>
          <w:szCs w:val="22"/>
        </w:rPr>
        <w:t>os interiores de ventilación de viviendas que así lo requieran.</w:t>
      </w:r>
    </w:p>
    <w:p w:rsidR="00AD7D65" w:rsidRPr="006B28DA" w:rsidRDefault="00AD7D65" w:rsidP="00AD7D65">
      <w:pPr>
        <w:tabs>
          <w:tab w:val="left" w:pos="5387"/>
        </w:tabs>
        <w:jc w:val="both"/>
        <w:rPr>
          <w:rFonts w:ascii="Arial" w:hAnsi="Arial" w:cs="Arial"/>
          <w:sz w:val="22"/>
          <w:szCs w:val="22"/>
        </w:rPr>
      </w:pPr>
    </w:p>
    <w:p w:rsidR="00AD7D65" w:rsidRDefault="00AD7D65" w:rsidP="00AD7D65">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372</w:t>
      </w:r>
      <w:r w:rsidRPr="00C11741">
        <w:rPr>
          <w:rFonts w:ascii="Arial" w:hAnsi="Arial" w:cs="Arial"/>
          <w:b/>
          <w:sz w:val="22"/>
          <w:szCs w:val="22"/>
        </w:rPr>
        <w:t>:</w:t>
      </w:r>
      <w:r w:rsidRPr="00C11741">
        <w:rPr>
          <w:rFonts w:ascii="Arial" w:hAnsi="Arial" w:cs="Arial"/>
          <w:sz w:val="22"/>
          <w:szCs w:val="22"/>
        </w:rPr>
        <w:t xml:space="preserve"> Se admite la construcción de garajes siempre que estén aprobados por la DMPF, los mismos tendrán las puertas pivotantes que abran hacia arriba y a una altura mínima de 2.1 m del nivel de acera que permita de esta forma la libre circulación de los transeúntes.</w:t>
      </w:r>
    </w:p>
    <w:p w:rsidR="00AD7D65" w:rsidRPr="005215C9" w:rsidRDefault="00AD7D65" w:rsidP="00AD7D65">
      <w:pPr>
        <w:jc w:val="both"/>
        <w:rPr>
          <w:rFonts w:ascii="Arial" w:hAnsi="Arial" w:cs="Arial"/>
          <w:sz w:val="16"/>
          <w:szCs w:val="16"/>
        </w:rPr>
      </w:pPr>
    </w:p>
    <w:p w:rsidR="00AD7D65" w:rsidRPr="00BC6250" w:rsidRDefault="00AD7D65" w:rsidP="00AD7D65">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 xml:space="preserve">373: </w:t>
      </w:r>
      <w:r w:rsidRPr="00BC6250">
        <w:rPr>
          <w:rFonts w:ascii="Arial" w:hAnsi="Arial" w:cs="Arial"/>
          <w:sz w:val="22"/>
          <w:szCs w:val="22"/>
        </w:rPr>
        <w:t>Hacer cumplir la Norma Cubana 53/199 sobre barreras Arquitectónicas en los lugares que sea necesario.</w:t>
      </w:r>
    </w:p>
    <w:p w:rsidR="00AD7D65" w:rsidRPr="005215C9"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374:</w:t>
      </w:r>
      <w:r w:rsidRPr="00BC6250">
        <w:rPr>
          <w:rFonts w:ascii="Arial" w:hAnsi="Arial" w:cs="Arial"/>
          <w:sz w:val="22"/>
          <w:szCs w:val="22"/>
        </w:rPr>
        <w:t xml:space="preserve"> Tanto los propietarios particulares como estatales tienen la obligación de atender las áreas verdes que estén a su disposición.</w:t>
      </w:r>
    </w:p>
    <w:p w:rsidR="00AD7D65" w:rsidRPr="005215C9" w:rsidRDefault="00AD7D65" w:rsidP="00AD7D65">
      <w:pPr>
        <w:jc w:val="both"/>
        <w:rPr>
          <w:rFonts w:ascii="Arial" w:hAnsi="Arial" w:cs="Arial"/>
          <w:sz w:val="16"/>
          <w:szCs w:val="16"/>
        </w:rPr>
      </w:pPr>
    </w:p>
    <w:p w:rsidR="00AD7D65" w:rsidRDefault="00AD7D65" w:rsidP="00AD7D65">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375:</w:t>
      </w:r>
      <w:r w:rsidRPr="00BC6250">
        <w:rPr>
          <w:rFonts w:ascii="Arial" w:hAnsi="Arial" w:cs="Arial"/>
          <w:sz w:val="22"/>
          <w:szCs w:val="22"/>
        </w:rPr>
        <w:t xml:space="preserve"> </w:t>
      </w:r>
      <w:r w:rsidRPr="005510E5">
        <w:rPr>
          <w:rFonts w:ascii="Arial" w:hAnsi="Arial"/>
          <w:sz w:val="22"/>
          <w:szCs w:val="22"/>
        </w:rPr>
        <w:t>L</w:t>
      </w:r>
      <w:r w:rsidRPr="005510E5">
        <w:rPr>
          <w:rFonts w:ascii="Arial" w:hAnsi="Arial" w:cs="Arial"/>
          <w:sz w:val="22"/>
          <w:szCs w:val="22"/>
        </w:rPr>
        <w:t>a construcción de aleros para evacuar las aguas</w:t>
      </w:r>
      <w:r w:rsidRPr="005510E5">
        <w:rPr>
          <w:rFonts w:ascii="Arial" w:hAnsi="Arial" w:cs="Arial"/>
          <w:b/>
          <w:sz w:val="22"/>
          <w:szCs w:val="22"/>
        </w:rPr>
        <w:t xml:space="preserve"> </w:t>
      </w:r>
      <w:r w:rsidRPr="005510E5">
        <w:rPr>
          <w:rFonts w:ascii="Arial" w:hAnsi="Arial" w:cs="Arial"/>
          <w:sz w:val="22"/>
          <w:szCs w:val="22"/>
        </w:rPr>
        <w:t>pluviales será dentro del límite de propiedad.</w:t>
      </w:r>
    </w:p>
    <w:p w:rsidR="00AD7D65" w:rsidRPr="005215C9" w:rsidRDefault="00AD7D65" w:rsidP="00AD7D65">
      <w:pPr>
        <w:jc w:val="both"/>
        <w:rPr>
          <w:rFonts w:ascii="Arial" w:hAnsi="Arial" w:cs="Arial"/>
          <w:sz w:val="16"/>
          <w:szCs w:val="16"/>
        </w:rPr>
      </w:pPr>
    </w:p>
    <w:p w:rsidR="00AD7D65" w:rsidRPr="00BC6250" w:rsidRDefault="00AD7D65" w:rsidP="00AD7D65">
      <w:pPr>
        <w:spacing w:after="120"/>
        <w:jc w:val="both"/>
        <w:rPr>
          <w:rFonts w:ascii="Arial" w:hAnsi="Arial" w:cs="Arial"/>
          <w:sz w:val="22"/>
          <w:szCs w:val="22"/>
        </w:rPr>
      </w:pPr>
      <w:r w:rsidRPr="007113BD">
        <w:rPr>
          <w:rFonts w:ascii="Arial" w:hAnsi="Arial" w:cs="Arial"/>
          <w:b/>
          <w:sz w:val="22"/>
          <w:szCs w:val="22"/>
        </w:rPr>
        <w:lastRenderedPageBreak/>
        <w:t>Artículo</w:t>
      </w:r>
      <w:r>
        <w:rPr>
          <w:rFonts w:ascii="Arial" w:hAnsi="Arial" w:cs="Arial"/>
          <w:b/>
          <w:sz w:val="22"/>
          <w:szCs w:val="22"/>
        </w:rPr>
        <w:t xml:space="preserve"> 376</w:t>
      </w:r>
      <w:r w:rsidRPr="007113BD">
        <w:rPr>
          <w:rFonts w:ascii="Arial" w:hAnsi="Arial" w:cs="Arial"/>
          <w:b/>
          <w:sz w:val="22"/>
          <w:szCs w:val="22"/>
        </w:rPr>
        <w:t xml:space="preserve">: </w:t>
      </w:r>
      <w:r w:rsidRPr="007113BD">
        <w:rPr>
          <w:rFonts w:ascii="Arial" w:hAnsi="Arial" w:cs="Arial"/>
          <w:sz w:val="22"/>
          <w:szCs w:val="22"/>
        </w:rPr>
        <w:t>Los servicios por cuenta propia se ubicarán en áreas donde no obstaculicen el paso público, ni afecten el ornato, cumpliendo con una adecuada estética y organización.</w:t>
      </w:r>
    </w:p>
    <w:p w:rsidR="00AD7D65" w:rsidRDefault="00AD7D65" w:rsidP="00AD7D65">
      <w:pPr>
        <w:spacing w:after="120"/>
        <w:jc w:val="both"/>
        <w:rPr>
          <w:rFonts w:ascii="Arial" w:eastAsia="Batang" w:hAnsi="Arial" w:cs="Arial"/>
          <w:sz w:val="22"/>
          <w:szCs w:val="22"/>
        </w:rPr>
      </w:pPr>
      <w:r>
        <w:rPr>
          <w:rFonts w:ascii="Arial" w:eastAsia="Batang" w:hAnsi="Arial" w:cs="Arial"/>
          <w:b/>
          <w:sz w:val="22"/>
          <w:szCs w:val="22"/>
        </w:rPr>
        <w:t>Artículo 377</w:t>
      </w:r>
      <w:r w:rsidRPr="00F54A5B">
        <w:rPr>
          <w:rFonts w:ascii="Arial" w:eastAsia="Batang" w:hAnsi="Arial" w:cs="Arial"/>
          <w:b/>
          <w:sz w:val="22"/>
          <w:szCs w:val="22"/>
        </w:rPr>
        <w:t>:</w:t>
      </w:r>
      <w:r w:rsidRPr="00F54A5B">
        <w:rPr>
          <w:rFonts w:ascii="Arial" w:eastAsia="Batang" w:hAnsi="Arial" w:cs="Arial"/>
          <w:sz w:val="22"/>
          <w:szCs w:val="22"/>
        </w:rPr>
        <w:t xml:space="preserve"> Se permite la construcción de pozos </w:t>
      </w:r>
      <w:r>
        <w:rPr>
          <w:rFonts w:ascii="Arial" w:eastAsia="Batang" w:hAnsi="Arial" w:cs="Arial"/>
          <w:sz w:val="22"/>
          <w:szCs w:val="22"/>
        </w:rPr>
        <w:t>al fondo de las viviendas</w:t>
      </w:r>
      <w:r w:rsidRPr="00F54A5B">
        <w:rPr>
          <w:rFonts w:ascii="Arial" w:eastAsia="Batang" w:hAnsi="Arial" w:cs="Arial"/>
          <w:sz w:val="22"/>
          <w:szCs w:val="22"/>
        </w:rPr>
        <w:t>, siempre que esté autorizado por el INRH y el CPHE.</w:t>
      </w:r>
    </w:p>
    <w:p w:rsidR="00AD7D65" w:rsidRDefault="00AD7D65" w:rsidP="00AD7D65">
      <w:pPr>
        <w:jc w:val="both"/>
        <w:rPr>
          <w:rFonts w:ascii="Arial" w:hAnsi="Arial" w:cs="Arial"/>
          <w:sz w:val="22"/>
          <w:szCs w:val="22"/>
        </w:rPr>
      </w:pPr>
      <w:r>
        <w:rPr>
          <w:rFonts w:ascii="Arial" w:hAnsi="Arial" w:cs="Arial"/>
          <w:b/>
          <w:sz w:val="22"/>
          <w:szCs w:val="22"/>
        </w:rPr>
        <w:t>Artículo 378</w:t>
      </w:r>
      <w:r w:rsidRPr="005411F1">
        <w:rPr>
          <w:rFonts w:ascii="Arial" w:hAnsi="Arial" w:cs="Arial"/>
          <w:b/>
          <w:sz w:val="22"/>
          <w:szCs w:val="22"/>
        </w:rPr>
        <w:t xml:space="preserve">: </w:t>
      </w:r>
      <w:r w:rsidRPr="005411F1">
        <w:rPr>
          <w:rFonts w:ascii="Arial" w:hAnsi="Arial" w:cs="Arial"/>
          <w:sz w:val="22"/>
          <w:szCs w:val="22"/>
        </w:rPr>
        <w:t>Mantener y proteger las áreas de estar y organopónicos, estos últimos delimitarlos con un cercado perimetral y mantener su uso actual.</w:t>
      </w:r>
    </w:p>
    <w:p w:rsidR="00AD7D65" w:rsidRDefault="00AD7D65" w:rsidP="00AD7D65">
      <w:pPr>
        <w:tabs>
          <w:tab w:val="left" w:pos="5387"/>
        </w:tabs>
        <w:jc w:val="both"/>
        <w:rPr>
          <w:rFonts w:ascii="Arial" w:hAnsi="Arial" w:cs="Arial"/>
          <w:b/>
          <w:sz w:val="22"/>
          <w:szCs w:val="22"/>
        </w:rPr>
      </w:pPr>
    </w:p>
    <w:p w:rsidR="00AD7D65" w:rsidRDefault="00AD7D65" w:rsidP="00AD7D65">
      <w:pPr>
        <w:tabs>
          <w:tab w:val="left" w:pos="5387"/>
        </w:tabs>
        <w:jc w:val="both"/>
        <w:rPr>
          <w:rFonts w:ascii="Arial" w:hAnsi="Arial" w:cs="Arial"/>
          <w:b/>
          <w:sz w:val="22"/>
          <w:szCs w:val="22"/>
        </w:rPr>
      </w:pPr>
      <w:r w:rsidRPr="008222E0">
        <w:rPr>
          <w:rFonts w:ascii="Arial" w:hAnsi="Arial" w:cs="Arial"/>
          <w:b/>
          <w:sz w:val="22"/>
          <w:szCs w:val="22"/>
        </w:rPr>
        <w:t>CAPITULO 5: REGULACIONES ESPECIALES</w:t>
      </w:r>
      <w:r>
        <w:rPr>
          <w:rFonts w:ascii="Arial" w:hAnsi="Arial" w:cs="Arial"/>
          <w:b/>
          <w:sz w:val="22"/>
          <w:szCs w:val="22"/>
        </w:rPr>
        <w:t>.</w:t>
      </w:r>
    </w:p>
    <w:p w:rsidR="00AD7D65" w:rsidRDefault="00AD7D65" w:rsidP="00AD7D65">
      <w:pPr>
        <w:tabs>
          <w:tab w:val="left" w:pos="5387"/>
        </w:tabs>
        <w:jc w:val="both"/>
        <w:rPr>
          <w:rFonts w:ascii="Arial" w:hAnsi="Arial" w:cs="Arial"/>
          <w:b/>
          <w:sz w:val="22"/>
          <w:szCs w:val="22"/>
        </w:rPr>
      </w:pPr>
    </w:p>
    <w:p w:rsidR="00AD7D65" w:rsidRPr="00AD7D65" w:rsidRDefault="00661E5B" w:rsidP="00AD7D65">
      <w:pPr>
        <w:tabs>
          <w:tab w:val="left" w:pos="5387"/>
        </w:tabs>
        <w:jc w:val="both"/>
        <w:rPr>
          <w:rFonts w:ascii="Arial" w:hAnsi="Arial" w:cs="Arial"/>
          <w:b/>
          <w:color w:val="FF0000"/>
          <w:sz w:val="22"/>
          <w:szCs w:val="22"/>
        </w:rPr>
      </w:pPr>
      <w:r>
        <w:rPr>
          <w:rFonts w:ascii="Arial" w:eastAsia="Batang" w:hAnsi="Arial" w:cs="Arial"/>
          <w:noProof/>
          <w:color w:val="FF0000"/>
          <w:sz w:val="22"/>
          <w:szCs w:val="22"/>
          <w:lang w:val="es-ES" w:bidi="ar-SA"/>
        </w:rPr>
        <w:drawing>
          <wp:anchor distT="0" distB="0" distL="114300" distR="114300" simplePos="0" relativeHeight="251663360" behindDoc="0" locked="0" layoutInCell="1" allowOverlap="1" wp14:anchorId="2D1BB211" wp14:editId="1A8B00A8">
            <wp:simplePos x="0" y="0"/>
            <wp:positionH relativeFrom="margin">
              <wp:align>right</wp:align>
            </wp:positionH>
            <wp:positionV relativeFrom="paragraph">
              <wp:posOffset>6350</wp:posOffset>
            </wp:positionV>
            <wp:extent cx="2929255" cy="1851025"/>
            <wp:effectExtent l="0" t="0" r="4445" b="0"/>
            <wp:wrapSquare wrapText="lef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eporte.jpg"/>
                    <pic:cNvPicPr/>
                  </pic:nvPicPr>
                  <pic:blipFill rotWithShape="1">
                    <a:blip r:embed="rId42" cstate="print">
                      <a:extLst>
                        <a:ext uri="{28A0092B-C50C-407E-A947-70E740481C1C}">
                          <a14:useLocalDpi xmlns:a14="http://schemas.microsoft.com/office/drawing/2010/main" val="0"/>
                        </a:ext>
                      </a:extLst>
                    </a:blip>
                    <a:srcRect l="3779" t="11737" r="383" b="9820"/>
                    <a:stretch/>
                  </pic:blipFill>
                  <pic:spPr bwMode="auto">
                    <a:xfrm>
                      <a:off x="0" y="0"/>
                      <a:ext cx="2929255" cy="185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7D65" w:rsidRPr="00AD7D65">
        <w:rPr>
          <w:rFonts w:ascii="Arial" w:hAnsi="Arial" w:cs="Arial"/>
          <w:b/>
          <w:color w:val="FF0000"/>
          <w:sz w:val="22"/>
          <w:szCs w:val="22"/>
        </w:rPr>
        <w:t>ZEP. Zona de Espacios Públicos (deporte)</w:t>
      </w:r>
    </w:p>
    <w:p w:rsidR="00AD7D65" w:rsidRPr="00AD7D65" w:rsidRDefault="00AD7D65" w:rsidP="00AD7D65">
      <w:pPr>
        <w:jc w:val="both"/>
        <w:rPr>
          <w:rFonts w:ascii="Arial" w:eastAsia="Batang" w:hAnsi="Arial" w:cs="Arial"/>
          <w:color w:val="FF0000"/>
          <w:sz w:val="22"/>
          <w:szCs w:val="22"/>
        </w:rPr>
      </w:pPr>
    </w:p>
    <w:p w:rsidR="00AD7D65" w:rsidRPr="00AD7D65" w:rsidRDefault="00AD7D65" w:rsidP="00661E5B">
      <w:pPr>
        <w:tabs>
          <w:tab w:val="left" w:pos="5387"/>
        </w:tabs>
        <w:jc w:val="both"/>
        <w:rPr>
          <w:rFonts w:ascii="Arial" w:eastAsia="Batang" w:hAnsi="Arial" w:cs="Arial"/>
          <w:color w:val="FF0000"/>
          <w:sz w:val="22"/>
          <w:szCs w:val="22"/>
        </w:rPr>
      </w:pPr>
    </w:p>
    <w:p w:rsidR="00AD7D65" w:rsidRPr="00AD7D65" w:rsidRDefault="00AD7D65" w:rsidP="00AD7D65">
      <w:pPr>
        <w:jc w:val="both"/>
        <w:rPr>
          <w:rFonts w:ascii="Arial" w:hAnsi="Arial" w:cs="Arial"/>
          <w:b/>
          <w:color w:val="FF0000"/>
          <w:sz w:val="22"/>
          <w:szCs w:val="22"/>
        </w:rPr>
      </w:pPr>
      <w:r w:rsidRPr="00AD7D65">
        <w:rPr>
          <w:rFonts w:ascii="Arial" w:eastAsia="Batang" w:hAnsi="Arial" w:cs="Arial"/>
          <w:b/>
          <w:color w:val="FF0000"/>
          <w:sz w:val="22"/>
          <w:szCs w:val="22"/>
        </w:rPr>
        <w:t>Caracterización.</w:t>
      </w:r>
    </w:p>
    <w:p w:rsidR="00AD7D65" w:rsidRPr="00AD7D65" w:rsidRDefault="00AD7D65" w:rsidP="00AD7D65">
      <w:pPr>
        <w:jc w:val="both"/>
        <w:rPr>
          <w:rFonts w:ascii="Arial" w:eastAsia="Batang" w:hAnsi="Arial" w:cs="Arial"/>
          <w:b/>
          <w:color w:val="FF0000"/>
          <w:sz w:val="22"/>
          <w:szCs w:val="22"/>
        </w:rPr>
      </w:pPr>
    </w:p>
    <w:p w:rsidR="00AD7D65" w:rsidRPr="00AD7D65" w:rsidRDefault="00AD7D65" w:rsidP="00AD7D65">
      <w:pPr>
        <w:jc w:val="both"/>
        <w:rPr>
          <w:rFonts w:ascii="Arial" w:eastAsia="Batang" w:hAnsi="Arial" w:cs="Arial"/>
          <w:b/>
          <w:color w:val="FF0000"/>
          <w:sz w:val="22"/>
          <w:szCs w:val="22"/>
        </w:rPr>
      </w:pPr>
    </w:p>
    <w:p w:rsidR="00AD7D65" w:rsidRPr="00AD7D65" w:rsidRDefault="00661E5B" w:rsidP="00AD7D65">
      <w:pPr>
        <w:jc w:val="both"/>
        <w:rPr>
          <w:rFonts w:ascii="Arial" w:eastAsia="Batang" w:hAnsi="Arial" w:cs="Arial"/>
          <w:color w:val="FF0000"/>
          <w:sz w:val="22"/>
          <w:szCs w:val="22"/>
        </w:rPr>
      </w:pPr>
      <w:r>
        <w:rPr>
          <w:rFonts w:ascii="Arial" w:eastAsia="Batang" w:hAnsi="Arial" w:cs="Arial"/>
          <w:color w:val="FF0000"/>
          <w:sz w:val="22"/>
          <w:szCs w:val="22"/>
        </w:rPr>
        <w:t>Zona ubicada al noreste</w:t>
      </w:r>
      <w:r w:rsidR="00AD7D65" w:rsidRPr="00AD7D65">
        <w:rPr>
          <w:rFonts w:ascii="Arial" w:eastAsia="Batang" w:hAnsi="Arial" w:cs="Arial"/>
          <w:color w:val="FF0000"/>
          <w:sz w:val="22"/>
          <w:szCs w:val="22"/>
        </w:rPr>
        <w:t xml:space="preserve"> del asentamiento, corresponde a un pequeño estadio de beisbol en mal estado. Para esta zona queda prohibido continuar el desarrollo con el fin residencial.</w:t>
      </w:r>
    </w:p>
    <w:p w:rsidR="00AD7D65" w:rsidRPr="00AD7D65" w:rsidRDefault="00AD7D65" w:rsidP="00AD7D65">
      <w:pPr>
        <w:jc w:val="both"/>
        <w:rPr>
          <w:rFonts w:ascii="Arial" w:eastAsia="Batang" w:hAnsi="Arial" w:cs="Arial"/>
          <w:color w:val="FF0000"/>
          <w:sz w:val="22"/>
          <w:szCs w:val="22"/>
        </w:rPr>
      </w:pPr>
    </w:p>
    <w:p w:rsidR="00661E5B" w:rsidRPr="00AD7D65" w:rsidRDefault="00661E5B" w:rsidP="00AD7D65">
      <w:pPr>
        <w:jc w:val="both"/>
        <w:rPr>
          <w:rFonts w:ascii="Arial" w:eastAsia="Batang" w:hAnsi="Arial" w:cs="Arial"/>
          <w:color w:val="FF0000"/>
          <w:sz w:val="22"/>
          <w:szCs w:val="22"/>
        </w:rPr>
      </w:pPr>
    </w:p>
    <w:p w:rsidR="00AD7D65" w:rsidRPr="00261BE1" w:rsidRDefault="00AD7D65" w:rsidP="00661E5B">
      <w:pPr>
        <w:tabs>
          <w:tab w:val="left" w:pos="5387"/>
        </w:tabs>
        <w:jc w:val="both"/>
        <w:rPr>
          <w:rFonts w:ascii="Arial" w:eastAsia="Batang" w:hAnsi="Arial" w:cs="Arial"/>
          <w:b/>
          <w:color w:val="000000"/>
          <w:sz w:val="22"/>
          <w:szCs w:val="22"/>
        </w:rPr>
      </w:pPr>
      <w:r>
        <w:rPr>
          <w:rFonts w:ascii="Arial" w:eastAsia="Batang" w:hAnsi="Arial" w:cs="Arial"/>
          <w:b/>
          <w:color w:val="000000"/>
          <w:sz w:val="22"/>
          <w:szCs w:val="22"/>
        </w:rPr>
        <w:t>Regulaciones</w:t>
      </w:r>
      <w:r w:rsidRPr="00261BE1">
        <w:rPr>
          <w:rFonts w:ascii="Arial" w:eastAsia="Batang" w:hAnsi="Arial" w:cs="Arial"/>
          <w:b/>
          <w:color w:val="000000"/>
          <w:sz w:val="22"/>
          <w:szCs w:val="22"/>
        </w:rPr>
        <w:t>.</w:t>
      </w:r>
    </w:p>
    <w:p w:rsidR="00AD7D65" w:rsidRPr="00261BE1" w:rsidRDefault="00AD7D65" w:rsidP="00AD7D65">
      <w:pPr>
        <w:jc w:val="both"/>
        <w:rPr>
          <w:rFonts w:ascii="Arial" w:hAnsi="Arial" w:cs="Arial"/>
          <w:sz w:val="22"/>
          <w:szCs w:val="22"/>
        </w:rPr>
      </w:pPr>
    </w:p>
    <w:p w:rsidR="00AD7D65" w:rsidRPr="00261BE1" w:rsidRDefault="00AD7D65" w:rsidP="00AD7D65">
      <w:pPr>
        <w:jc w:val="both"/>
        <w:rPr>
          <w:rFonts w:ascii="Arial" w:hAnsi="Arial" w:cs="Arial"/>
          <w:sz w:val="22"/>
          <w:szCs w:val="22"/>
        </w:rPr>
      </w:pPr>
      <w:r>
        <w:rPr>
          <w:rFonts w:ascii="Arial" w:hAnsi="Arial" w:cs="Arial"/>
          <w:b/>
          <w:sz w:val="22"/>
          <w:szCs w:val="22"/>
        </w:rPr>
        <w:t>Artículo 434</w:t>
      </w:r>
      <w:r w:rsidRPr="00261BE1">
        <w:rPr>
          <w:rFonts w:ascii="Arial" w:hAnsi="Arial" w:cs="Arial"/>
          <w:b/>
          <w:sz w:val="22"/>
          <w:szCs w:val="22"/>
        </w:rPr>
        <w:t xml:space="preserve">: </w:t>
      </w:r>
      <w:r w:rsidRPr="00261BE1">
        <w:rPr>
          <w:rFonts w:ascii="Arial" w:hAnsi="Arial" w:cs="Arial"/>
          <w:sz w:val="22"/>
          <w:szCs w:val="22"/>
        </w:rPr>
        <w:t>No ubicar</w:t>
      </w:r>
      <w:r>
        <w:rPr>
          <w:rFonts w:ascii="Arial" w:hAnsi="Arial" w:cs="Arial"/>
          <w:sz w:val="22"/>
          <w:szCs w:val="22"/>
        </w:rPr>
        <w:t xml:space="preserve"> áreas de </w:t>
      </w:r>
      <w:r w:rsidRPr="00261BE1">
        <w:rPr>
          <w:rFonts w:ascii="Arial" w:hAnsi="Arial" w:cs="Arial"/>
          <w:sz w:val="22"/>
          <w:szCs w:val="22"/>
        </w:rPr>
        <w:t>viviendas en esta zona.</w:t>
      </w:r>
    </w:p>
    <w:p w:rsidR="00AD7D65" w:rsidRPr="00261BE1" w:rsidRDefault="00AD7D65" w:rsidP="00AD7D65">
      <w:pPr>
        <w:jc w:val="both"/>
        <w:rPr>
          <w:rFonts w:ascii="Arial" w:eastAsia="Batang" w:hAnsi="Arial" w:cs="Arial"/>
          <w:sz w:val="22"/>
          <w:szCs w:val="22"/>
        </w:rPr>
      </w:pPr>
    </w:p>
    <w:p w:rsidR="00AD7D65" w:rsidRDefault="00AD7D65" w:rsidP="00AD7D65">
      <w:pPr>
        <w:jc w:val="both"/>
        <w:rPr>
          <w:rFonts w:ascii="Arial" w:eastAsia="Batang" w:hAnsi="Arial" w:cs="Arial"/>
          <w:sz w:val="22"/>
          <w:szCs w:val="22"/>
        </w:rPr>
      </w:pPr>
      <w:r>
        <w:rPr>
          <w:rFonts w:ascii="Arial" w:eastAsia="Batang" w:hAnsi="Arial" w:cs="Arial"/>
          <w:b/>
          <w:sz w:val="22"/>
          <w:szCs w:val="22"/>
        </w:rPr>
        <w:t>Artículo 435</w:t>
      </w:r>
      <w:r w:rsidRPr="00261BE1">
        <w:rPr>
          <w:rFonts w:ascii="Arial" w:eastAsia="Batang" w:hAnsi="Arial" w:cs="Arial"/>
          <w:b/>
          <w:sz w:val="22"/>
          <w:szCs w:val="22"/>
        </w:rPr>
        <w:t xml:space="preserve">: </w:t>
      </w:r>
      <w:r w:rsidRPr="00261BE1">
        <w:rPr>
          <w:rFonts w:ascii="Arial" w:eastAsia="Batang" w:hAnsi="Arial" w:cs="Arial"/>
          <w:sz w:val="22"/>
          <w:szCs w:val="22"/>
        </w:rPr>
        <w:t>El área</w:t>
      </w:r>
      <w:r w:rsidRPr="00261BE1">
        <w:rPr>
          <w:rFonts w:ascii="Arial" w:eastAsia="Batang" w:hAnsi="Arial" w:cs="Arial"/>
          <w:b/>
          <w:sz w:val="22"/>
          <w:szCs w:val="22"/>
        </w:rPr>
        <w:t xml:space="preserve"> </w:t>
      </w:r>
      <w:r w:rsidRPr="00261BE1">
        <w:rPr>
          <w:rFonts w:ascii="Arial" w:eastAsia="Batang" w:hAnsi="Arial" w:cs="Arial"/>
          <w:sz w:val="22"/>
          <w:szCs w:val="22"/>
        </w:rPr>
        <w:t>estará delimitada por una cerca perimetral cuya función fundamental será evitar el paso libremente dentro de la misma.</w:t>
      </w:r>
    </w:p>
    <w:p w:rsidR="00AD7D65" w:rsidRPr="008A5D12" w:rsidRDefault="00AD7D65" w:rsidP="00AD7D65">
      <w:pPr>
        <w:rPr>
          <w:rFonts w:ascii="Arial" w:hAnsi="Arial" w:cs="Arial"/>
          <w:bCs/>
          <w:color w:val="000000"/>
          <w:spacing w:val="-4"/>
          <w:sz w:val="22"/>
          <w:szCs w:val="22"/>
        </w:rPr>
      </w:pPr>
    </w:p>
    <w:p w:rsidR="00AD7D65" w:rsidRDefault="00AD7D65" w:rsidP="00AD7D65">
      <w:pPr>
        <w:jc w:val="both"/>
        <w:rPr>
          <w:rFonts w:ascii="Arial" w:hAnsi="Arial" w:cs="Arial"/>
          <w:sz w:val="22"/>
          <w:szCs w:val="22"/>
        </w:rPr>
      </w:pPr>
      <w:r>
        <w:rPr>
          <w:rFonts w:ascii="Arial" w:eastAsia="Batang" w:hAnsi="Arial" w:cs="Arial"/>
          <w:b/>
          <w:iCs/>
          <w:sz w:val="22"/>
          <w:szCs w:val="22"/>
        </w:rPr>
        <w:t>Artículo 436</w:t>
      </w:r>
      <w:r w:rsidRPr="00184071">
        <w:rPr>
          <w:rFonts w:ascii="Arial" w:eastAsia="Batang" w:hAnsi="Arial" w:cs="Arial"/>
          <w:b/>
          <w:iCs/>
          <w:sz w:val="22"/>
          <w:szCs w:val="22"/>
        </w:rPr>
        <w:t>:</w:t>
      </w:r>
      <w:r w:rsidRPr="00184071">
        <w:rPr>
          <w:rFonts w:ascii="Arial" w:eastAsia="Batang" w:hAnsi="Arial" w:cs="Arial"/>
          <w:iCs/>
          <w:sz w:val="22"/>
          <w:szCs w:val="22"/>
        </w:rPr>
        <w:t xml:space="preserve"> </w:t>
      </w:r>
      <w:r>
        <w:rPr>
          <w:rFonts w:ascii="Arial" w:hAnsi="Arial" w:cs="Arial"/>
          <w:sz w:val="22"/>
          <w:szCs w:val="22"/>
        </w:rPr>
        <w:t>La cerca</w:t>
      </w:r>
      <w:r w:rsidRPr="008A5D12">
        <w:rPr>
          <w:rFonts w:ascii="Arial" w:hAnsi="Arial" w:cs="Arial"/>
          <w:sz w:val="22"/>
          <w:szCs w:val="22"/>
        </w:rPr>
        <w:t xml:space="preserve"> </w:t>
      </w:r>
      <w:r>
        <w:rPr>
          <w:rFonts w:ascii="Arial" w:hAnsi="Arial" w:cs="Arial"/>
          <w:sz w:val="22"/>
          <w:szCs w:val="22"/>
        </w:rPr>
        <w:t xml:space="preserve">perimetral de las instalación deberá alcanzar altura máxima de 1,80 m </w:t>
      </w:r>
      <w:r w:rsidRPr="008A5D12">
        <w:rPr>
          <w:rFonts w:ascii="Arial" w:hAnsi="Arial" w:cs="Arial"/>
          <w:sz w:val="22"/>
          <w:szCs w:val="22"/>
        </w:rPr>
        <w:t>con materiales que permitan la transparencia, tales como verjas, mallas, balaustradas u otros similares</w:t>
      </w:r>
      <w:r>
        <w:rPr>
          <w:rFonts w:ascii="Arial" w:hAnsi="Arial" w:cs="Arial"/>
          <w:sz w:val="22"/>
          <w:szCs w:val="22"/>
        </w:rPr>
        <w:t>.</w:t>
      </w:r>
    </w:p>
    <w:p w:rsidR="00AD7D65" w:rsidRPr="0016665F" w:rsidRDefault="00AD7D65" w:rsidP="00AD7D65">
      <w:pPr>
        <w:jc w:val="both"/>
        <w:rPr>
          <w:rFonts w:ascii="Arial" w:hAnsi="Arial" w:cs="Arial"/>
          <w:sz w:val="22"/>
          <w:szCs w:val="22"/>
        </w:rPr>
      </w:pPr>
    </w:p>
    <w:p w:rsidR="00AD7D65" w:rsidRPr="00261BE1" w:rsidRDefault="00AD7D65" w:rsidP="00AD7D65">
      <w:pPr>
        <w:spacing w:after="120"/>
        <w:jc w:val="both"/>
        <w:rPr>
          <w:rFonts w:ascii="Arial" w:eastAsia="Batang" w:hAnsi="Arial" w:cs="Arial"/>
          <w:sz w:val="22"/>
          <w:szCs w:val="22"/>
        </w:rPr>
      </w:pPr>
      <w:r>
        <w:rPr>
          <w:rFonts w:ascii="Arial" w:eastAsia="Batang" w:hAnsi="Arial" w:cs="Arial"/>
          <w:b/>
          <w:sz w:val="22"/>
          <w:szCs w:val="22"/>
        </w:rPr>
        <w:t>Artículo 437</w:t>
      </w:r>
      <w:r w:rsidRPr="00261BE1">
        <w:rPr>
          <w:rFonts w:ascii="Arial" w:eastAsia="Batang" w:hAnsi="Arial" w:cs="Arial"/>
          <w:b/>
          <w:sz w:val="22"/>
          <w:szCs w:val="22"/>
        </w:rPr>
        <w:t xml:space="preserve">: </w:t>
      </w:r>
      <w:r w:rsidRPr="00261BE1">
        <w:rPr>
          <w:rFonts w:ascii="Arial" w:eastAsia="Batang" w:hAnsi="Arial" w:cs="Arial"/>
          <w:sz w:val="22"/>
          <w:szCs w:val="22"/>
        </w:rPr>
        <w:t>No se autorizan nuevas construcciones excepto las encaminadas al mejoramiento estético - ambiental de la zona.</w:t>
      </w:r>
    </w:p>
    <w:p w:rsidR="00AD7D65" w:rsidRDefault="00AD7D65" w:rsidP="00AD7D65">
      <w:pPr>
        <w:jc w:val="both"/>
        <w:rPr>
          <w:rFonts w:ascii="Arial" w:eastAsia="Batang" w:hAnsi="Arial" w:cs="Arial"/>
          <w:sz w:val="22"/>
          <w:szCs w:val="22"/>
        </w:rPr>
      </w:pPr>
      <w:r>
        <w:rPr>
          <w:rFonts w:ascii="Arial" w:eastAsia="Batang" w:hAnsi="Arial" w:cs="Arial"/>
          <w:b/>
          <w:sz w:val="22"/>
          <w:szCs w:val="22"/>
        </w:rPr>
        <w:t>Artículo 438</w:t>
      </w:r>
      <w:r w:rsidRPr="00261BE1">
        <w:rPr>
          <w:rFonts w:ascii="Arial" w:eastAsia="Batang" w:hAnsi="Arial" w:cs="Arial"/>
          <w:b/>
          <w:sz w:val="22"/>
          <w:szCs w:val="22"/>
        </w:rPr>
        <w:t xml:space="preserve">: </w:t>
      </w:r>
      <w:r w:rsidRPr="00261BE1">
        <w:rPr>
          <w:rFonts w:ascii="Arial" w:eastAsia="Batang" w:hAnsi="Arial" w:cs="Arial"/>
          <w:sz w:val="22"/>
          <w:szCs w:val="22"/>
        </w:rPr>
        <w:t>La selección de especies de árboles y vegetación para reforestar esta zona se adecuará a lo establecido en las Normas Cubanas vigentes</w:t>
      </w:r>
      <w:r>
        <w:rPr>
          <w:rFonts w:ascii="Arial" w:eastAsia="Batang" w:hAnsi="Arial" w:cs="Arial"/>
          <w:sz w:val="22"/>
          <w:szCs w:val="22"/>
        </w:rPr>
        <w:t>.</w:t>
      </w:r>
    </w:p>
    <w:p w:rsidR="00AD7D65" w:rsidRDefault="00AD7D65" w:rsidP="00AD7D65">
      <w:pPr>
        <w:jc w:val="both"/>
        <w:rPr>
          <w:rFonts w:ascii="Arial" w:eastAsia="Batang" w:hAnsi="Arial" w:cs="Arial"/>
          <w:sz w:val="22"/>
          <w:szCs w:val="22"/>
        </w:rPr>
      </w:pPr>
    </w:p>
    <w:p w:rsidR="00AD7D65" w:rsidRDefault="00AD7D65" w:rsidP="00AD7D65">
      <w:pPr>
        <w:jc w:val="both"/>
        <w:rPr>
          <w:rFonts w:ascii="Arial" w:eastAsia="Batang" w:hAnsi="Arial" w:cs="Arial"/>
          <w:sz w:val="22"/>
          <w:szCs w:val="22"/>
        </w:rPr>
      </w:pPr>
      <w:r>
        <w:rPr>
          <w:rFonts w:ascii="Arial" w:eastAsia="Batang" w:hAnsi="Arial" w:cs="Arial"/>
          <w:b/>
          <w:sz w:val="22"/>
          <w:szCs w:val="22"/>
        </w:rPr>
        <w:t>Artículo 439</w:t>
      </w:r>
      <w:r w:rsidRPr="00261BE1">
        <w:rPr>
          <w:rFonts w:ascii="Arial" w:eastAsia="Batang" w:hAnsi="Arial" w:cs="Arial"/>
          <w:b/>
          <w:sz w:val="22"/>
          <w:szCs w:val="22"/>
        </w:rPr>
        <w:t xml:space="preserve">: </w:t>
      </w:r>
      <w:r w:rsidRPr="00261BE1">
        <w:rPr>
          <w:rFonts w:ascii="Arial" w:eastAsia="Batang" w:hAnsi="Arial" w:cs="Arial"/>
          <w:sz w:val="22"/>
          <w:szCs w:val="22"/>
        </w:rPr>
        <w:t>Se prohíbe la incorporación de elementos permanentes o provisionales; kioscos, puntos de venta, contenedores u otros en el área siempre que no tengan relación con el uso actual.</w:t>
      </w:r>
    </w:p>
    <w:p w:rsidR="00AD7D65" w:rsidRPr="00261BE1" w:rsidRDefault="00AD7D65" w:rsidP="00AD7D65">
      <w:pPr>
        <w:jc w:val="both"/>
        <w:rPr>
          <w:rFonts w:ascii="Arial" w:eastAsia="Batang" w:hAnsi="Arial" w:cs="Arial"/>
          <w:sz w:val="22"/>
          <w:szCs w:val="22"/>
        </w:rPr>
      </w:pPr>
    </w:p>
    <w:p w:rsidR="00AD7D65" w:rsidRPr="00261BE1" w:rsidRDefault="00AD7D65" w:rsidP="00AD7D65">
      <w:pPr>
        <w:spacing w:after="120"/>
        <w:jc w:val="both"/>
        <w:rPr>
          <w:rFonts w:ascii="Arial" w:eastAsia="Batang" w:hAnsi="Arial" w:cs="Arial"/>
          <w:sz w:val="22"/>
          <w:szCs w:val="22"/>
        </w:rPr>
      </w:pPr>
      <w:r w:rsidRPr="00261BE1">
        <w:rPr>
          <w:rFonts w:ascii="Arial" w:eastAsia="Batang" w:hAnsi="Arial" w:cs="Arial"/>
          <w:b/>
          <w:sz w:val="22"/>
          <w:szCs w:val="22"/>
        </w:rPr>
        <w:t>Artícu</w:t>
      </w:r>
      <w:r>
        <w:rPr>
          <w:rFonts w:ascii="Arial" w:eastAsia="Batang" w:hAnsi="Arial" w:cs="Arial"/>
          <w:b/>
          <w:sz w:val="22"/>
          <w:szCs w:val="22"/>
        </w:rPr>
        <w:t>lo 440</w:t>
      </w:r>
      <w:r w:rsidRPr="00261BE1">
        <w:rPr>
          <w:rFonts w:ascii="Arial" w:eastAsia="Batang" w:hAnsi="Arial" w:cs="Arial"/>
          <w:b/>
          <w:sz w:val="22"/>
          <w:szCs w:val="22"/>
        </w:rPr>
        <w:t xml:space="preserve">: </w:t>
      </w:r>
      <w:r w:rsidRPr="00261BE1">
        <w:rPr>
          <w:rFonts w:ascii="Arial" w:eastAsia="Batang" w:hAnsi="Arial" w:cs="Arial"/>
          <w:sz w:val="22"/>
          <w:szCs w:val="22"/>
        </w:rPr>
        <w:t xml:space="preserve">En esta zona se prohíben las acciones constructivas, cambios de uso y la modificación o alteración de las funciones previstas para la misma, sin la previa aprobación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w:t>
      </w:r>
    </w:p>
    <w:p w:rsidR="00AD7D65" w:rsidRPr="00261BE1" w:rsidRDefault="00AD7D65" w:rsidP="00AD7D65">
      <w:pPr>
        <w:spacing w:after="120"/>
        <w:jc w:val="both"/>
        <w:rPr>
          <w:rFonts w:ascii="Arial" w:eastAsia="Batang" w:hAnsi="Arial" w:cs="Arial"/>
          <w:sz w:val="22"/>
          <w:szCs w:val="22"/>
        </w:rPr>
      </w:pPr>
      <w:r>
        <w:rPr>
          <w:rFonts w:ascii="Arial" w:eastAsia="Batang" w:hAnsi="Arial" w:cs="Arial"/>
          <w:b/>
          <w:sz w:val="22"/>
          <w:szCs w:val="22"/>
        </w:rPr>
        <w:t>Artículo 441</w:t>
      </w:r>
      <w:r w:rsidRPr="00261BE1">
        <w:rPr>
          <w:rFonts w:ascii="Arial" w:eastAsia="Batang" w:hAnsi="Arial" w:cs="Arial"/>
          <w:b/>
          <w:sz w:val="22"/>
          <w:szCs w:val="22"/>
        </w:rPr>
        <w:t>:</w:t>
      </w:r>
      <w:r w:rsidRPr="00261BE1">
        <w:rPr>
          <w:rFonts w:ascii="Arial" w:eastAsia="Batang" w:hAnsi="Arial" w:cs="Arial"/>
          <w:sz w:val="22"/>
          <w:szCs w:val="22"/>
        </w:rPr>
        <w:t xml:space="preserve"> Es permisible incrementarla como zona deportiva, donde se admiten oficinas </w:t>
      </w:r>
      <w:r>
        <w:rPr>
          <w:rFonts w:ascii="Arial" w:eastAsia="Batang" w:hAnsi="Arial" w:cs="Arial"/>
          <w:sz w:val="22"/>
          <w:szCs w:val="22"/>
        </w:rPr>
        <w:t xml:space="preserve">e instalaciones </w:t>
      </w:r>
      <w:r w:rsidRPr="00261BE1">
        <w:rPr>
          <w:rFonts w:ascii="Arial" w:eastAsia="Batang" w:hAnsi="Arial" w:cs="Arial"/>
          <w:sz w:val="22"/>
          <w:szCs w:val="22"/>
        </w:rPr>
        <w:t>recreativas</w:t>
      </w:r>
    </w:p>
    <w:p w:rsidR="00AD7D65" w:rsidRDefault="00AD7D65" w:rsidP="00AD7D65">
      <w:pPr>
        <w:jc w:val="both"/>
        <w:rPr>
          <w:rFonts w:ascii="Arial" w:hAnsi="Arial" w:cs="Arial"/>
          <w:sz w:val="22"/>
          <w:szCs w:val="22"/>
        </w:rPr>
      </w:pPr>
      <w:r>
        <w:rPr>
          <w:rFonts w:ascii="Arial" w:hAnsi="Arial" w:cs="Arial"/>
          <w:b/>
          <w:sz w:val="22"/>
          <w:szCs w:val="22"/>
        </w:rPr>
        <w:t>Artículo 442</w:t>
      </w:r>
      <w:r w:rsidRPr="00261BE1">
        <w:rPr>
          <w:rFonts w:ascii="Arial" w:hAnsi="Arial" w:cs="Arial"/>
          <w:b/>
          <w:sz w:val="22"/>
          <w:szCs w:val="22"/>
        </w:rPr>
        <w:t xml:space="preserve">: </w:t>
      </w:r>
      <w:r w:rsidRPr="00261BE1">
        <w:rPr>
          <w:rFonts w:ascii="Arial" w:hAnsi="Arial" w:cs="Arial"/>
          <w:sz w:val="22"/>
          <w:szCs w:val="22"/>
        </w:rPr>
        <w:t>Mantener la higiene del lugar evitando la acumulación de desperdicios vegetales que afecten el ornato.</w:t>
      </w: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AD7D65" w:rsidRDefault="00AD7D65" w:rsidP="00AD7D65">
      <w:pPr>
        <w:jc w:val="both"/>
        <w:rPr>
          <w:rFonts w:ascii="Arial" w:hAnsi="Arial" w:cs="Arial"/>
          <w:sz w:val="22"/>
          <w:szCs w:val="22"/>
        </w:rPr>
      </w:pPr>
    </w:p>
    <w:p w:rsidR="00FD1CA9" w:rsidRPr="00DA6EFB" w:rsidRDefault="00FD1CA9" w:rsidP="00FD1CA9">
      <w:pPr>
        <w:jc w:val="both"/>
        <w:rPr>
          <w:rFonts w:ascii="Arial" w:hAnsi="Arial" w:cs="Arial"/>
          <w:b/>
          <w:sz w:val="22"/>
          <w:szCs w:val="22"/>
        </w:rPr>
      </w:pPr>
      <w:r w:rsidRPr="00DA6EFB">
        <w:rPr>
          <w:rFonts w:ascii="Arial" w:hAnsi="Arial" w:cs="Arial"/>
          <w:b/>
          <w:sz w:val="22"/>
          <w:szCs w:val="22"/>
        </w:rPr>
        <w:lastRenderedPageBreak/>
        <w:t>CAPITULO 6: PROCEDIMIENTOS</w:t>
      </w:r>
    </w:p>
    <w:p w:rsidR="00FD1CA9" w:rsidRPr="0032008E" w:rsidRDefault="00FD1CA9" w:rsidP="00FD1CA9">
      <w:pPr>
        <w:jc w:val="both"/>
        <w:rPr>
          <w:rFonts w:ascii="Arial" w:hAnsi="Arial" w:cs="Arial"/>
          <w:b/>
          <w:sz w:val="16"/>
          <w:szCs w:val="16"/>
        </w:rPr>
      </w:pPr>
    </w:p>
    <w:p w:rsidR="00FD1CA9" w:rsidRDefault="00FD1CA9" w:rsidP="00FD1CA9">
      <w:pPr>
        <w:jc w:val="both"/>
        <w:rPr>
          <w:rFonts w:ascii="Arial" w:eastAsia="Batang" w:hAnsi="Arial" w:cs="Arial"/>
          <w:iCs/>
          <w:sz w:val="22"/>
          <w:szCs w:val="22"/>
        </w:rPr>
      </w:pPr>
      <w:r w:rsidRPr="00B00B63">
        <w:rPr>
          <w:rFonts w:ascii="Arial" w:hAnsi="Arial" w:cs="Arial"/>
          <w:b/>
          <w:sz w:val="22"/>
          <w:szCs w:val="22"/>
        </w:rPr>
        <w:t>Artículo</w:t>
      </w:r>
      <w:r>
        <w:rPr>
          <w:rFonts w:ascii="Arial" w:hAnsi="Arial" w:cs="Arial"/>
          <w:b/>
          <w:sz w:val="22"/>
          <w:szCs w:val="22"/>
        </w:rPr>
        <w:t xml:space="preserve"> 443</w:t>
      </w:r>
      <w:r w:rsidRPr="00CD6CA7">
        <w:rPr>
          <w:rFonts w:ascii="Arial" w:eastAsia="Batang" w:hAnsi="Arial" w:cs="Arial"/>
          <w:b/>
          <w:iCs/>
          <w:sz w:val="22"/>
          <w:szCs w:val="22"/>
        </w:rPr>
        <w:t>:</w:t>
      </w:r>
      <w:r w:rsidRPr="00CD1791">
        <w:rPr>
          <w:rFonts w:ascii="Arial" w:eastAsia="Batang" w:hAnsi="Arial" w:cs="Arial"/>
          <w:b/>
          <w:iCs/>
          <w:sz w:val="22"/>
          <w:szCs w:val="22"/>
        </w:rPr>
        <w:t xml:space="preserve"> </w:t>
      </w:r>
      <w:r w:rsidRPr="00CD1791">
        <w:rPr>
          <w:rFonts w:ascii="Arial" w:eastAsia="Batang" w:hAnsi="Arial" w:cs="Arial"/>
          <w:iCs/>
          <w:sz w:val="22"/>
          <w:szCs w:val="22"/>
        </w:rPr>
        <w:t>Se prohíbe terminantemente a personas naturales o jurídicas cualesquiera hechos o acciones que, sin estar precisados en el presente documento, afecten o atenten contra el control, cuidado y conservación de las áreas verdes, la vía pública, las redes técnicas, las edificaciones y sus exteriores, así como el uso del suelo o la limpieza de la ciudad.</w:t>
      </w:r>
    </w:p>
    <w:p w:rsidR="00FD1CA9" w:rsidRPr="0032008E" w:rsidRDefault="00FD1CA9" w:rsidP="00FD1CA9">
      <w:pPr>
        <w:jc w:val="both"/>
        <w:rPr>
          <w:rFonts w:ascii="Arial" w:eastAsia="Batang" w:hAnsi="Arial" w:cs="Arial"/>
          <w:iCs/>
          <w:sz w:val="16"/>
          <w:szCs w:val="16"/>
        </w:rPr>
      </w:pPr>
    </w:p>
    <w:p w:rsidR="00FD1CA9" w:rsidRDefault="00FD1CA9" w:rsidP="00FD1CA9">
      <w:pPr>
        <w:jc w:val="both"/>
        <w:rPr>
          <w:rFonts w:ascii="Arial" w:hAnsi="Arial" w:cs="Arial"/>
          <w:b/>
          <w:sz w:val="22"/>
          <w:szCs w:val="22"/>
        </w:rPr>
      </w:pPr>
      <w:r w:rsidRPr="002529C1">
        <w:rPr>
          <w:rFonts w:ascii="Arial" w:hAnsi="Arial" w:cs="Arial"/>
          <w:b/>
          <w:sz w:val="22"/>
          <w:szCs w:val="22"/>
        </w:rPr>
        <w:t>Sección primera.</w:t>
      </w:r>
      <w:r>
        <w:rPr>
          <w:rFonts w:ascii="Arial" w:hAnsi="Arial" w:cs="Arial"/>
          <w:b/>
          <w:sz w:val="22"/>
          <w:szCs w:val="22"/>
        </w:rPr>
        <w:t xml:space="preserve"> SOLICITUDES Y  TRÁMITES</w:t>
      </w:r>
    </w:p>
    <w:p w:rsidR="00FD1CA9" w:rsidRPr="0032008E" w:rsidRDefault="00FD1CA9" w:rsidP="00FD1CA9">
      <w:pPr>
        <w:jc w:val="both"/>
        <w:rPr>
          <w:rFonts w:ascii="Arial" w:hAnsi="Arial" w:cs="Arial"/>
          <w:b/>
          <w:sz w:val="16"/>
          <w:szCs w:val="16"/>
        </w:rPr>
      </w:pPr>
    </w:p>
    <w:p w:rsidR="00FD1CA9" w:rsidRDefault="00FD1CA9" w:rsidP="00FD1CA9">
      <w:pPr>
        <w:jc w:val="both"/>
        <w:rPr>
          <w:rFonts w:ascii="Arial" w:eastAsia="Batang" w:hAnsi="Arial" w:cs="Arial"/>
          <w:sz w:val="22"/>
          <w:szCs w:val="22"/>
        </w:rPr>
      </w:pPr>
      <w:r w:rsidRPr="00B00B63">
        <w:rPr>
          <w:rFonts w:ascii="Arial" w:hAnsi="Arial" w:cs="Arial"/>
          <w:b/>
          <w:sz w:val="22"/>
          <w:szCs w:val="22"/>
        </w:rPr>
        <w:t>Artículo</w:t>
      </w:r>
      <w:r>
        <w:rPr>
          <w:rFonts w:ascii="Arial" w:hAnsi="Arial" w:cs="Arial"/>
          <w:b/>
          <w:sz w:val="22"/>
          <w:szCs w:val="22"/>
        </w:rPr>
        <w:t xml:space="preserve"> 444</w:t>
      </w:r>
      <w:r>
        <w:rPr>
          <w:rFonts w:ascii="Arial" w:eastAsia="Batang" w:hAnsi="Arial" w:cs="Arial"/>
          <w:b/>
          <w:sz w:val="22"/>
          <w:szCs w:val="22"/>
        </w:rPr>
        <w:t xml:space="preserve">: </w:t>
      </w:r>
      <w:r w:rsidRPr="00AB2A91">
        <w:rPr>
          <w:rFonts w:ascii="Arial" w:eastAsia="Batang" w:hAnsi="Arial" w:cs="Arial"/>
          <w:sz w:val="22"/>
          <w:szCs w:val="22"/>
        </w:rPr>
        <w:t xml:space="preserve">Sólo la Dirección de Planificación Física de acuerdo con el Plan de Ordenamiento Urbano elaborado para dirigir la transformación y </w:t>
      </w:r>
      <w:r>
        <w:rPr>
          <w:rFonts w:ascii="Arial" w:eastAsia="Batang" w:hAnsi="Arial" w:cs="Arial"/>
          <w:sz w:val="22"/>
          <w:szCs w:val="22"/>
        </w:rPr>
        <w:t>el desarrollo del asentamiento</w:t>
      </w:r>
      <w:r w:rsidRPr="00AB2A91">
        <w:rPr>
          <w:rFonts w:ascii="Arial" w:eastAsia="Batang" w:hAnsi="Arial" w:cs="Arial"/>
          <w:sz w:val="22"/>
          <w:szCs w:val="22"/>
        </w:rPr>
        <w:t>, podrá determinar el destino y uso de los solares o terrenos para la ejecución de inversiones estatales o acciones constructivas particulares de cualquier tipo.</w:t>
      </w:r>
    </w:p>
    <w:p w:rsidR="00FD1CA9" w:rsidRPr="00AB2A91" w:rsidRDefault="00FD1CA9" w:rsidP="00FD1CA9">
      <w:pPr>
        <w:jc w:val="both"/>
        <w:rPr>
          <w:rFonts w:ascii="Arial" w:eastAsia="Batang" w:hAnsi="Arial" w:cs="Arial"/>
          <w:color w:val="FF0000"/>
          <w:sz w:val="22"/>
          <w:szCs w:val="22"/>
        </w:rPr>
      </w:pPr>
    </w:p>
    <w:p w:rsidR="00FD1CA9" w:rsidRPr="00AB2A91" w:rsidRDefault="00FD1CA9" w:rsidP="00FD1CA9">
      <w:pPr>
        <w:jc w:val="both"/>
        <w:rPr>
          <w:rFonts w:ascii="Arial" w:eastAsia="Batang" w:hAnsi="Arial" w:cs="Arial"/>
          <w:sz w:val="22"/>
          <w:szCs w:val="22"/>
        </w:rPr>
      </w:pPr>
      <w:r w:rsidRPr="00B00B63">
        <w:rPr>
          <w:rFonts w:ascii="Arial" w:hAnsi="Arial" w:cs="Arial"/>
          <w:b/>
          <w:sz w:val="22"/>
          <w:szCs w:val="22"/>
        </w:rPr>
        <w:t>Artículo</w:t>
      </w:r>
      <w:r>
        <w:rPr>
          <w:rFonts w:ascii="Arial" w:hAnsi="Arial" w:cs="Arial"/>
          <w:b/>
          <w:sz w:val="22"/>
          <w:szCs w:val="22"/>
        </w:rPr>
        <w:t xml:space="preserve"> 445</w:t>
      </w:r>
      <w:r w:rsidRPr="00AB2A91">
        <w:rPr>
          <w:rFonts w:ascii="Arial" w:eastAsia="Batang" w:hAnsi="Arial" w:cs="Arial"/>
          <w:b/>
          <w:sz w:val="22"/>
          <w:szCs w:val="22"/>
        </w:rPr>
        <w:t xml:space="preserve">: </w:t>
      </w:r>
      <w:r w:rsidRPr="00AB2A91">
        <w:rPr>
          <w:rFonts w:ascii="Arial" w:hAnsi="Arial" w:cs="Arial"/>
          <w:sz w:val="22"/>
          <w:szCs w:val="22"/>
          <w:lang w:val="es-MX"/>
        </w:rPr>
        <w:t xml:space="preserve">Toda persona natural o jurídica </w:t>
      </w:r>
      <w:r w:rsidRPr="00AB2A91">
        <w:rPr>
          <w:rFonts w:ascii="Arial" w:eastAsia="Batang" w:hAnsi="Arial" w:cs="Arial"/>
          <w:sz w:val="22"/>
          <w:szCs w:val="22"/>
        </w:rPr>
        <w:t>para poder realizar cualquier acción constructiva</w:t>
      </w:r>
      <w:r w:rsidRPr="00AB2A91">
        <w:rPr>
          <w:rFonts w:ascii="Arial" w:eastAsia="Batang" w:hAnsi="Arial" w:cs="Arial"/>
          <w:b/>
          <w:sz w:val="22"/>
          <w:szCs w:val="22"/>
        </w:rPr>
        <w:t xml:space="preserve"> </w:t>
      </w:r>
      <w:r w:rsidRPr="00AB2A91">
        <w:rPr>
          <w:rFonts w:ascii="Arial" w:hAnsi="Arial" w:cs="Arial"/>
          <w:sz w:val="22"/>
          <w:szCs w:val="22"/>
          <w:lang w:val="es-MX"/>
        </w:rPr>
        <w:t xml:space="preserve">o urbanística (incluidas las áreas verdes, redes de infraestructura técnica, colocación de rejas y carteles, rampas de acceso, aplicación de pintura, carpinterías, garajes y estacionamientos), </w:t>
      </w:r>
      <w:r w:rsidRPr="00AB2A91">
        <w:rPr>
          <w:rFonts w:ascii="Arial" w:eastAsia="Batang" w:hAnsi="Arial" w:cs="Arial"/>
          <w:sz w:val="22"/>
          <w:szCs w:val="22"/>
        </w:rPr>
        <w:t xml:space="preserve">ya sea de nueva ejecución, remodelación, modificación, reconstrucción, ampliación, conservación, rehabilitación, restauración, reparación, demolición, cambio de uso, división y unificación; debe solicitar y </w:t>
      </w:r>
      <w:r w:rsidRPr="00AB2A91">
        <w:rPr>
          <w:rFonts w:ascii="Arial" w:hAnsi="Arial" w:cs="Arial"/>
          <w:sz w:val="22"/>
          <w:szCs w:val="22"/>
          <w:lang w:val="es-MX"/>
        </w:rPr>
        <w:t>tramitar</w:t>
      </w:r>
      <w:r w:rsidRPr="00AB2A91">
        <w:rPr>
          <w:rFonts w:ascii="Arial" w:eastAsia="Batang" w:hAnsi="Arial" w:cs="Arial"/>
          <w:sz w:val="22"/>
          <w:szCs w:val="22"/>
        </w:rPr>
        <w:t xml:space="preserve"> la Licencia de Construcción, otorgada por la Dirección de Planificación Física, único organismo facultado para dicha actividad.  </w:t>
      </w:r>
    </w:p>
    <w:p w:rsidR="00FD1CA9" w:rsidRPr="00634F73" w:rsidRDefault="00FD1CA9" w:rsidP="00FD1CA9">
      <w:pPr>
        <w:jc w:val="both"/>
        <w:rPr>
          <w:rFonts w:ascii="Arial" w:hAnsi="Arial" w:cs="Arial"/>
          <w:sz w:val="16"/>
          <w:szCs w:val="16"/>
          <w:lang w:val="es-MX"/>
        </w:rPr>
      </w:pPr>
    </w:p>
    <w:p w:rsidR="00FD1CA9" w:rsidRPr="00AB2A91" w:rsidRDefault="00FD1CA9" w:rsidP="00FD1CA9">
      <w:pPr>
        <w:jc w:val="both"/>
        <w:rPr>
          <w:rFonts w:ascii="Arial" w:hAnsi="Arial" w:cs="Arial"/>
          <w:sz w:val="22"/>
          <w:szCs w:val="22"/>
          <w:lang w:val="es-MX"/>
        </w:rPr>
      </w:pPr>
      <w:r w:rsidRPr="00AB2A91">
        <w:rPr>
          <w:rFonts w:ascii="Arial" w:hAnsi="Arial" w:cs="Arial"/>
          <w:sz w:val="22"/>
          <w:szCs w:val="22"/>
          <w:lang w:val="es-MX"/>
        </w:rPr>
        <w:t>Las licencias de construcción para viviendas tanto estatales como privadas serán tramitadas por la Dirección Municipal de Vivienda, previo permiso de uso de suelo y regulaciones urbanísticas expedido por la Dirección Provincial o Municipal de Planificación Física.</w:t>
      </w:r>
    </w:p>
    <w:p w:rsidR="00FD1CA9" w:rsidRPr="00634F73" w:rsidRDefault="00FD1CA9" w:rsidP="00FD1CA9">
      <w:pPr>
        <w:jc w:val="both"/>
        <w:rPr>
          <w:rFonts w:ascii="Arial" w:eastAsia="Batang" w:hAnsi="Arial" w:cs="Arial"/>
          <w:sz w:val="16"/>
          <w:szCs w:val="16"/>
          <w:lang w:val="es-MX"/>
        </w:rPr>
      </w:pPr>
    </w:p>
    <w:p w:rsidR="00FD1CA9" w:rsidRPr="00AB2A91" w:rsidRDefault="00FD1CA9" w:rsidP="00FD1CA9">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446</w:t>
      </w:r>
      <w:r>
        <w:rPr>
          <w:rFonts w:ascii="Arial" w:eastAsia="Batang" w:hAnsi="Arial" w:cs="Arial"/>
          <w:b/>
          <w:sz w:val="22"/>
          <w:szCs w:val="22"/>
        </w:rPr>
        <w:t xml:space="preserve">: </w:t>
      </w:r>
      <w:r w:rsidRPr="00AB2A91">
        <w:rPr>
          <w:rFonts w:ascii="Arial" w:hAnsi="Arial" w:cs="Arial"/>
          <w:sz w:val="22"/>
          <w:szCs w:val="22"/>
          <w:lang w:val="es-MX"/>
        </w:rPr>
        <w:t>Cualquier alteración o modificación en el caso específico de las áreas verdes y espacios públicos, tendrá que contar con la previa autorización de la Dirección Municipal o Provincial de Servicios Comunales, según proceda. En el caso de las vías será necesaria además la consulta previa a la Unidad Provincial de Tránsito.</w:t>
      </w:r>
    </w:p>
    <w:p w:rsidR="00FD1CA9" w:rsidRPr="00634F73" w:rsidRDefault="00FD1CA9" w:rsidP="00FD1CA9">
      <w:pPr>
        <w:jc w:val="both"/>
        <w:rPr>
          <w:rFonts w:ascii="Arial" w:hAnsi="Arial" w:cs="Arial"/>
          <w:sz w:val="16"/>
          <w:szCs w:val="16"/>
          <w:lang w:val="es-MX"/>
        </w:rPr>
      </w:pPr>
    </w:p>
    <w:p w:rsidR="00FD1CA9" w:rsidRPr="00AB2A91" w:rsidRDefault="00FD1CA9" w:rsidP="00FD1CA9">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447</w:t>
      </w:r>
      <w:r>
        <w:rPr>
          <w:rFonts w:ascii="Arial" w:eastAsia="Batang" w:hAnsi="Arial" w:cs="Arial"/>
          <w:b/>
          <w:sz w:val="22"/>
          <w:szCs w:val="22"/>
        </w:rPr>
        <w:t xml:space="preserve">: </w:t>
      </w:r>
      <w:r w:rsidRPr="00AB2A91">
        <w:rPr>
          <w:rFonts w:ascii="Arial" w:hAnsi="Arial" w:cs="Arial"/>
          <w:sz w:val="22"/>
          <w:szCs w:val="22"/>
          <w:lang w:val="es-MX"/>
        </w:rPr>
        <w:t xml:space="preserve">Cualquier actividad comercial en aceras, portales y demás espacios públicos, deberá tener el correspondiente autorizo emitido por la </w:t>
      </w:r>
      <w:r w:rsidRPr="00AB2A91">
        <w:rPr>
          <w:rFonts w:ascii="Arial" w:eastAsia="Batang" w:hAnsi="Arial" w:cs="Arial"/>
          <w:sz w:val="22"/>
          <w:szCs w:val="22"/>
        </w:rPr>
        <w:t>Dirección de Planificación Física</w:t>
      </w:r>
      <w:r w:rsidRPr="00AB2A91">
        <w:rPr>
          <w:rFonts w:ascii="Arial" w:hAnsi="Arial" w:cs="Arial"/>
          <w:sz w:val="22"/>
          <w:szCs w:val="22"/>
          <w:lang w:val="es-MX"/>
        </w:rPr>
        <w:t xml:space="preserve">. </w:t>
      </w:r>
    </w:p>
    <w:p w:rsidR="00FD1CA9" w:rsidRPr="00634F73" w:rsidRDefault="00FD1CA9" w:rsidP="00FD1CA9">
      <w:pPr>
        <w:jc w:val="both"/>
        <w:rPr>
          <w:rFonts w:ascii="Arial" w:hAnsi="Arial" w:cs="Arial"/>
          <w:sz w:val="16"/>
          <w:szCs w:val="16"/>
          <w:lang w:val="es-MX"/>
        </w:rPr>
      </w:pPr>
    </w:p>
    <w:p w:rsidR="00FD1CA9" w:rsidRPr="00AB2A91" w:rsidRDefault="00FD1CA9" w:rsidP="00FD1CA9">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448</w:t>
      </w:r>
      <w:r>
        <w:rPr>
          <w:rFonts w:ascii="Arial" w:eastAsia="Batang" w:hAnsi="Arial" w:cs="Arial"/>
          <w:b/>
          <w:sz w:val="22"/>
          <w:szCs w:val="22"/>
        </w:rPr>
        <w:t xml:space="preserve">: </w:t>
      </w:r>
      <w:r w:rsidRPr="00AB2A91">
        <w:rPr>
          <w:rFonts w:ascii="Arial" w:eastAsia="Batang" w:hAnsi="Arial" w:cs="Arial"/>
          <w:sz w:val="22"/>
          <w:szCs w:val="22"/>
        </w:rPr>
        <w:t xml:space="preserve">Se prohíbe el cierre de calles </w:t>
      </w:r>
      <w:r w:rsidRPr="00AB2A91">
        <w:rPr>
          <w:rFonts w:ascii="Arial" w:hAnsi="Arial" w:cs="Arial"/>
          <w:sz w:val="22"/>
          <w:szCs w:val="22"/>
          <w:lang w:val="es-MX"/>
        </w:rPr>
        <w:t>para actividades festivas, políticas o eventos deportivos</w:t>
      </w:r>
      <w:r w:rsidRPr="00AB2A91">
        <w:rPr>
          <w:rFonts w:ascii="Arial" w:eastAsia="Batang" w:hAnsi="Arial" w:cs="Arial"/>
          <w:sz w:val="22"/>
          <w:szCs w:val="22"/>
        </w:rPr>
        <w:t xml:space="preserve"> sin la autorización de las direcciones provinciales de Planificación Física</w:t>
      </w:r>
      <w:r w:rsidRPr="00AB2A91">
        <w:rPr>
          <w:rFonts w:ascii="Arial" w:hAnsi="Arial" w:cs="Arial"/>
          <w:sz w:val="22"/>
          <w:szCs w:val="22"/>
          <w:lang w:val="es-MX"/>
        </w:rPr>
        <w:t xml:space="preserve"> y Tránsito. </w:t>
      </w:r>
    </w:p>
    <w:p w:rsidR="00FD1CA9" w:rsidRPr="00634F73" w:rsidRDefault="00FD1CA9" w:rsidP="00FD1CA9">
      <w:pPr>
        <w:jc w:val="both"/>
        <w:rPr>
          <w:rFonts w:ascii="Arial" w:hAnsi="Arial" w:cs="Arial"/>
          <w:sz w:val="16"/>
          <w:szCs w:val="16"/>
          <w:lang w:val="es-MX"/>
        </w:rPr>
      </w:pPr>
    </w:p>
    <w:p w:rsidR="00FD1CA9" w:rsidRPr="00AB2A91" w:rsidRDefault="00FD1CA9" w:rsidP="00FD1CA9">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449</w:t>
      </w:r>
      <w:r>
        <w:rPr>
          <w:rFonts w:ascii="Arial" w:eastAsia="Batang" w:hAnsi="Arial" w:cs="Arial"/>
          <w:b/>
          <w:sz w:val="22"/>
          <w:szCs w:val="22"/>
        </w:rPr>
        <w:t xml:space="preserve">: </w:t>
      </w:r>
      <w:r w:rsidRPr="00AB2A91">
        <w:rPr>
          <w:rFonts w:ascii="Arial" w:eastAsia="Batang" w:hAnsi="Arial" w:cs="Arial"/>
          <w:sz w:val="22"/>
          <w:szCs w:val="22"/>
        </w:rPr>
        <w:t xml:space="preserve">La Dirección de Planificación Física es el único organismo facultado para aprobar </w:t>
      </w:r>
      <w:r w:rsidRPr="00AB2A91">
        <w:rPr>
          <w:rFonts w:ascii="Arial" w:hAnsi="Arial" w:cs="Arial"/>
          <w:sz w:val="22"/>
          <w:szCs w:val="22"/>
          <w:lang w:val="es-MX"/>
        </w:rPr>
        <w:t xml:space="preserve">el cierre de los portales de uso público. </w:t>
      </w:r>
    </w:p>
    <w:p w:rsidR="00FD1CA9" w:rsidRPr="00634F73" w:rsidRDefault="00FD1CA9" w:rsidP="00FD1CA9">
      <w:pPr>
        <w:jc w:val="both"/>
        <w:rPr>
          <w:rFonts w:ascii="Arial" w:hAnsi="Arial" w:cs="Arial"/>
          <w:sz w:val="16"/>
          <w:szCs w:val="16"/>
          <w:lang w:val="es-MX"/>
        </w:rPr>
      </w:pPr>
    </w:p>
    <w:p w:rsidR="00FD1CA9" w:rsidRPr="00AB2A91" w:rsidRDefault="00FD1CA9" w:rsidP="00FD1CA9">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450</w:t>
      </w:r>
      <w:r>
        <w:rPr>
          <w:rFonts w:ascii="Arial" w:eastAsia="Batang" w:hAnsi="Arial" w:cs="Arial"/>
          <w:b/>
          <w:sz w:val="22"/>
          <w:szCs w:val="22"/>
        </w:rPr>
        <w:t xml:space="preserve">: </w:t>
      </w:r>
      <w:r w:rsidRPr="00AB2A91">
        <w:rPr>
          <w:rFonts w:ascii="Arial" w:hAnsi="Arial" w:cs="Arial"/>
          <w:sz w:val="22"/>
          <w:szCs w:val="22"/>
          <w:lang w:val="es-MX"/>
        </w:rPr>
        <w:t>Se prohíbe la construcción o colocación de elementos de ambientación permanentes, tales como bustos, tarjas, monumentos, fuentes, obeliscos, arcos de triunfo u otros, sin la autorización previa de la Dirección de Planificación Física.</w:t>
      </w:r>
    </w:p>
    <w:p w:rsidR="00FD1CA9" w:rsidRPr="00634F73" w:rsidRDefault="00FD1CA9" w:rsidP="00FD1CA9">
      <w:pPr>
        <w:jc w:val="both"/>
        <w:rPr>
          <w:rFonts w:ascii="Arial" w:hAnsi="Arial" w:cs="Arial"/>
          <w:sz w:val="16"/>
          <w:szCs w:val="16"/>
          <w:lang w:val="es-MX"/>
        </w:rPr>
      </w:pPr>
    </w:p>
    <w:p w:rsidR="00FD1CA9" w:rsidRDefault="00FD1CA9" w:rsidP="00FD1CA9">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451</w:t>
      </w:r>
      <w:r>
        <w:rPr>
          <w:rFonts w:ascii="Arial" w:eastAsia="Batang" w:hAnsi="Arial" w:cs="Arial"/>
          <w:b/>
          <w:sz w:val="22"/>
          <w:szCs w:val="22"/>
        </w:rPr>
        <w:t xml:space="preserve">: </w:t>
      </w:r>
      <w:r w:rsidRPr="00AB2A91">
        <w:rPr>
          <w:rFonts w:ascii="Arial" w:hAnsi="Arial" w:cs="Arial"/>
          <w:sz w:val="22"/>
          <w:szCs w:val="22"/>
          <w:lang w:val="es-MX"/>
        </w:rPr>
        <w:t>Toda acción constr</w:t>
      </w:r>
      <w:r>
        <w:rPr>
          <w:rFonts w:ascii="Arial" w:hAnsi="Arial" w:cs="Arial"/>
          <w:sz w:val="22"/>
          <w:szCs w:val="22"/>
          <w:lang w:val="es-MX"/>
        </w:rPr>
        <w:t>uctiva a desarrollar en vías</w:t>
      </w:r>
      <w:r w:rsidRPr="00AB2A91">
        <w:rPr>
          <w:rFonts w:ascii="Arial" w:hAnsi="Arial" w:cs="Arial"/>
          <w:sz w:val="22"/>
          <w:szCs w:val="22"/>
          <w:lang w:val="es-MX"/>
        </w:rPr>
        <w:t xml:space="preserve"> y aceras (pavimentación, corte o perforación), ya sea de mantenimiento vial o de redes, así como la nueva instalación de estas últimas; no podrá ejecutarse sin la aprobación de la Unidad Provincial de Tránsito. Solo se exceptúan los casos de emergencia por accidentes, desastres naturales u otras causas, sin que ello libere al organismo ejecutor de la responsabilidad de informar a las entidades correspondientes.</w:t>
      </w:r>
    </w:p>
    <w:p w:rsidR="00FD1CA9" w:rsidRPr="00AB2A91" w:rsidRDefault="00FD1CA9" w:rsidP="00FD1CA9">
      <w:pPr>
        <w:jc w:val="both"/>
        <w:rPr>
          <w:rFonts w:ascii="Arial" w:hAnsi="Arial" w:cs="Arial"/>
          <w:sz w:val="22"/>
          <w:szCs w:val="22"/>
          <w:lang w:val="es-MX"/>
        </w:rPr>
      </w:pPr>
    </w:p>
    <w:p w:rsidR="00FD1CA9" w:rsidRPr="00AB2A91" w:rsidRDefault="00FD1CA9" w:rsidP="00FD1CA9">
      <w:pPr>
        <w:jc w:val="both"/>
        <w:rPr>
          <w:rFonts w:ascii="Arial" w:hAnsi="Arial" w:cs="Arial"/>
          <w:color w:val="0070C0"/>
          <w:sz w:val="22"/>
          <w:szCs w:val="22"/>
          <w:lang w:val="es-MX"/>
        </w:rPr>
      </w:pPr>
      <w:r w:rsidRPr="00B00B63">
        <w:rPr>
          <w:rFonts w:ascii="Arial" w:hAnsi="Arial" w:cs="Arial"/>
          <w:b/>
          <w:sz w:val="22"/>
          <w:szCs w:val="22"/>
        </w:rPr>
        <w:t>Artículo</w:t>
      </w:r>
      <w:r>
        <w:rPr>
          <w:rFonts w:ascii="Arial" w:hAnsi="Arial" w:cs="Arial"/>
          <w:b/>
          <w:sz w:val="22"/>
          <w:szCs w:val="22"/>
        </w:rPr>
        <w:t xml:space="preserve"> 452</w:t>
      </w:r>
      <w:r>
        <w:rPr>
          <w:rFonts w:ascii="Arial" w:eastAsia="Batang" w:hAnsi="Arial" w:cs="Arial"/>
          <w:b/>
          <w:iCs/>
          <w:sz w:val="22"/>
          <w:szCs w:val="22"/>
        </w:rPr>
        <w:t xml:space="preserve">: </w:t>
      </w:r>
      <w:r w:rsidRPr="00AB2A91">
        <w:rPr>
          <w:rFonts w:ascii="Arial" w:hAnsi="Arial" w:cs="Arial"/>
          <w:sz w:val="22"/>
          <w:szCs w:val="22"/>
          <w:lang w:val="es-MX"/>
        </w:rPr>
        <w:t>La numeración de las edificaciones será colocada por los propietarios al concluir la ejecución</w:t>
      </w:r>
      <w:r w:rsidRPr="00AB2A91">
        <w:rPr>
          <w:rFonts w:ascii="Arial" w:hAnsi="Arial" w:cs="Arial"/>
          <w:color w:val="0070C0"/>
          <w:sz w:val="22"/>
          <w:szCs w:val="22"/>
          <w:lang w:val="es-MX"/>
        </w:rPr>
        <w:t xml:space="preserve"> </w:t>
      </w:r>
      <w:r w:rsidRPr="00AB2A91">
        <w:rPr>
          <w:rFonts w:ascii="Arial" w:hAnsi="Arial" w:cs="Arial"/>
          <w:sz w:val="22"/>
          <w:szCs w:val="22"/>
          <w:lang w:val="es-MX"/>
        </w:rPr>
        <w:t>previa solicitud en la Dirección de Planificación Física.</w:t>
      </w:r>
    </w:p>
    <w:p w:rsidR="00FD1CA9" w:rsidRPr="00AB2A91" w:rsidRDefault="00FD1CA9" w:rsidP="00FD1CA9">
      <w:pPr>
        <w:jc w:val="both"/>
        <w:rPr>
          <w:rFonts w:ascii="Arial" w:eastAsia="Batang" w:hAnsi="Arial" w:cs="Arial"/>
          <w:b/>
          <w:sz w:val="22"/>
          <w:szCs w:val="22"/>
          <w:lang w:val="es-MX"/>
        </w:rPr>
      </w:pPr>
    </w:p>
    <w:p w:rsidR="00FD1CA9" w:rsidRDefault="00FD1CA9" w:rsidP="00FD1CA9">
      <w:pPr>
        <w:jc w:val="both"/>
        <w:rPr>
          <w:rFonts w:ascii="Arial" w:eastAsia="Batang" w:hAnsi="Arial" w:cs="Arial"/>
          <w:iCs/>
          <w:color w:val="000000"/>
          <w:sz w:val="22"/>
          <w:szCs w:val="22"/>
        </w:rPr>
      </w:pPr>
      <w:r w:rsidRPr="00B00B63">
        <w:rPr>
          <w:rFonts w:ascii="Arial" w:hAnsi="Arial" w:cs="Arial"/>
          <w:b/>
          <w:sz w:val="22"/>
          <w:szCs w:val="22"/>
        </w:rPr>
        <w:t>Artículo</w:t>
      </w:r>
      <w:r>
        <w:rPr>
          <w:rFonts w:ascii="Arial" w:hAnsi="Arial" w:cs="Arial"/>
          <w:b/>
          <w:sz w:val="22"/>
          <w:szCs w:val="22"/>
        </w:rPr>
        <w:t xml:space="preserve"> 453</w:t>
      </w:r>
      <w:r>
        <w:rPr>
          <w:rFonts w:ascii="Arial" w:eastAsia="Batang" w:hAnsi="Arial" w:cs="Arial"/>
          <w:b/>
          <w:sz w:val="22"/>
          <w:szCs w:val="22"/>
        </w:rPr>
        <w:t xml:space="preserve">: </w:t>
      </w:r>
      <w:r w:rsidRPr="00AB2A91">
        <w:rPr>
          <w:rFonts w:ascii="Arial" w:eastAsia="Batang" w:hAnsi="Arial" w:cs="Arial"/>
          <w:color w:val="000000"/>
          <w:sz w:val="22"/>
          <w:szCs w:val="22"/>
        </w:rPr>
        <w:t>Sólo se autorizarán áreas para autoconsumo</w:t>
      </w:r>
      <w:r>
        <w:rPr>
          <w:rFonts w:ascii="Arial" w:eastAsia="Batang" w:hAnsi="Arial" w:cs="Arial"/>
          <w:color w:val="000000"/>
          <w:sz w:val="22"/>
          <w:szCs w:val="22"/>
        </w:rPr>
        <w:t>, huertos</w:t>
      </w:r>
      <w:r w:rsidRPr="00AB2A91">
        <w:rPr>
          <w:rFonts w:ascii="Arial" w:eastAsia="Batang" w:hAnsi="Arial" w:cs="Arial"/>
          <w:color w:val="000000"/>
          <w:sz w:val="22"/>
          <w:szCs w:val="22"/>
        </w:rPr>
        <w:t>, organopónicos y otros, previa consulta con la Dirección de Planificación Física, los mismos</w:t>
      </w:r>
      <w:r w:rsidRPr="00AB2A91">
        <w:rPr>
          <w:rFonts w:ascii="Arial" w:eastAsia="Batang" w:hAnsi="Arial" w:cs="Arial"/>
          <w:iCs/>
          <w:color w:val="000000"/>
          <w:sz w:val="22"/>
          <w:szCs w:val="22"/>
        </w:rPr>
        <w:t xml:space="preserve"> deberán cumplir de forma rigurosa las </w:t>
      </w:r>
      <w:r w:rsidRPr="00AB2A91">
        <w:rPr>
          <w:rFonts w:ascii="Arial" w:eastAsia="Batang" w:hAnsi="Arial" w:cs="Arial"/>
          <w:iCs/>
          <w:color w:val="000000"/>
          <w:sz w:val="22"/>
          <w:szCs w:val="22"/>
        </w:rPr>
        <w:lastRenderedPageBreak/>
        <w:t>normas sanitarias y urbanísticas, así como las medidas de protección en la utilización de productos químicos y tratamientos de residuales.</w:t>
      </w:r>
    </w:p>
    <w:p w:rsidR="00FD1CA9" w:rsidRPr="00AB2A91" w:rsidRDefault="00FD1CA9" w:rsidP="00FD1CA9">
      <w:pPr>
        <w:jc w:val="both"/>
        <w:rPr>
          <w:rFonts w:ascii="Arial" w:eastAsia="Batang" w:hAnsi="Arial" w:cs="Arial"/>
          <w:iCs/>
          <w:color w:val="000000"/>
          <w:sz w:val="22"/>
          <w:szCs w:val="22"/>
        </w:rPr>
      </w:pPr>
    </w:p>
    <w:p w:rsidR="00FD1CA9" w:rsidRPr="00AB2A91" w:rsidRDefault="00FD1CA9" w:rsidP="00FD1CA9">
      <w:pPr>
        <w:spacing w:after="60"/>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454</w:t>
      </w:r>
      <w:r>
        <w:rPr>
          <w:rFonts w:ascii="Arial" w:eastAsia="Batang" w:hAnsi="Arial" w:cs="Arial"/>
          <w:b/>
          <w:sz w:val="22"/>
          <w:szCs w:val="22"/>
        </w:rPr>
        <w:t xml:space="preserve">: </w:t>
      </w:r>
      <w:r w:rsidRPr="00AB2A91">
        <w:rPr>
          <w:rFonts w:ascii="Arial" w:hAnsi="Arial" w:cs="Arial"/>
          <w:sz w:val="22"/>
          <w:szCs w:val="22"/>
          <w:lang w:val="es-MX"/>
        </w:rPr>
        <w:t>Otras disposiciones normativas sobre aspectos jurídicos se atienen a las siguientes indicaciones:</w:t>
      </w:r>
    </w:p>
    <w:p w:rsidR="00FD1CA9" w:rsidRPr="00AB2A91" w:rsidRDefault="00FD1CA9" w:rsidP="00FD1CA9">
      <w:pPr>
        <w:tabs>
          <w:tab w:val="left" w:pos="1080"/>
        </w:tabs>
        <w:ind w:left="1080" w:hanging="371"/>
        <w:jc w:val="both"/>
        <w:rPr>
          <w:rFonts w:ascii="Arial" w:hAnsi="Arial" w:cs="Arial"/>
          <w:sz w:val="22"/>
          <w:szCs w:val="22"/>
          <w:lang w:val="es-MX"/>
        </w:rPr>
      </w:pPr>
      <w:r w:rsidRPr="00AB2A91">
        <w:rPr>
          <w:rFonts w:ascii="Arial" w:hAnsi="Arial" w:cs="Arial"/>
          <w:sz w:val="22"/>
          <w:szCs w:val="22"/>
          <w:lang w:val="es-MX"/>
        </w:rPr>
        <w:t>a)</w:t>
      </w:r>
      <w:r w:rsidRPr="00AB2A91">
        <w:rPr>
          <w:rFonts w:ascii="Arial" w:hAnsi="Arial" w:cs="Arial"/>
          <w:sz w:val="22"/>
          <w:szCs w:val="22"/>
          <w:lang w:val="es-MX"/>
        </w:rPr>
        <w:tab/>
        <w:t>El Registro de la Propiedad Inmobiliaria o Privada del Ministerio de Justicia es el facultado para la tramitación de titularidad de terrenos y edificaciones.</w:t>
      </w:r>
    </w:p>
    <w:p w:rsidR="00FD1CA9" w:rsidRPr="00AB2A91" w:rsidRDefault="00FD1CA9" w:rsidP="00FD1CA9">
      <w:pPr>
        <w:tabs>
          <w:tab w:val="left" w:pos="1080"/>
        </w:tabs>
        <w:ind w:left="1080" w:hanging="371"/>
        <w:jc w:val="both"/>
        <w:rPr>
          <w:rFonts w:ascii="Arial" w:hAnsi="Arial" w:cs="Arial"/>
          <w:sz w:val="22"/>
          <w:szCs w:val="22"/>
          <w:lang w:val="es-MX"/>
        </w:rPr>
      </w:pPr>
      <w:r w:rsidRPr="00AB2A91">
        <w:rPr>
          <w:rFonts w:ascii="Arial" w:hAnsi="Arial" w:cs="Arial"/>
          <w:sz w:val="22"/>
          <w:szCs w:val="22"/>
          <w:lang w:val="es-MX"/>
        </w:rPr>
        <w:t>b)</w:t>
      </w:r>
      <w:r w:rsidRPr="00AB2A91">
        <w:rPr>
          <w:rFonts w:ascii="Arial" w:hAnsi="Arial" w:cs="Arial"/>
          <w:sz w:val="22"/>
          <w:szCs w:val="22"/>
          <w:lang w:val="es-MX"/>
        </w:rPr>
        <w:tab/>
        <w:t>La Dirección Municipal de la Vivienda es quien puede definir los límites de propiedad en los casos donde no exista físicamente la separación entre dos edificaciones, así como tampoco haya título de propiedad u otros documentos legales que demuestren la dimensión del terreno.</w:t>
      </w:r>
    </w:p>
    <w:p w:rsidR="00FD1CA9" w:rsidRPr="00AB2A91" w:rsidRDefault="00FD1CA9" w:rsidP="00FD1CA9">
      <w:pPr>
        <w:tabs>
          <w:tab w:val="left" w:pos="1080"/>
        </w:tabs>
        <w:ind w:left="1080" w:hanging="371"/>
        <w:jc w:val="both"/>
        <w:rPr>
          <w:rFonts w:ascii="Arial" w:hAnsi="Arial" w:cs="Arial"/>
          <w:sz w:val="22"/>
          <w:szCs w:val="22"/>
          <w:lang w:val="es-MX"/>
        </w:rPr>
      </w:pPr>
      <w:r>
        <w:rPr>
          <w:rFonts w:ascii="Arial" w:hAnsi="Arial" w:cs="Arial"/>
          <w:sz w:val="22"/>
          <w:szCs w:val="22"/>
          <w:lang w:val="es-MX"/>
        </w:rPr>
        <w:t>c</w:t>
      </w:r>
      <w:r w:rsidRPr="00AB2A91">
        <w:rPr>
          <w:rFonts w:ascii="Arial" w:hAnsi="Arial" w:cs="Arial"/>
          <w:sz w:val="22"/>
          <w:szCs w:val="22"/>
          <w:lang w:val="es-MX"/>
        </w:rPr>
        <w:t>)</w:t>
      </w:r>
      <w:r w:rsidRPr="00AB2A91">
        <w:rPr>
          <w:rFonts w:ascii="Arial" w:hAnsi="Arial" w:cs="Arial"/>
          <w:sz w:val="22"/>
          <w:szCs w:val="22"/>
          <w:lang w:val="es-MX"/>
        </w:rPr>
        <w:tab/>
        <w:t>Todo lo concerniente a las actividades del trabajo por cuenta propia respecto al ordenamiento territorial y al urbanismo se regirá por la legislación vigente emitida sobre esta materia.</w:t>
      </w:r>
    </w:p>
    <w:p w:rsidR="00FD1CA9" w:rsidRDefault="00FD1CA9" w:rsidP="00FD1CA9">
      <w:pPr>
        <w:tabs>
          <w:tab w:val="left" w:pos="1080"/>
        </w:tabs>
        <w:ind w:left="1080" w:hanging="371"/>
        <w:jc w:val="both"/>
        <w:rPr>
          <w:rFonts w:ascii="Arial" w:hAnsi="Arial" w:cs="Arial"/>
          <w:sz w:val="22"/>
          <w:szCs w:val="22"/>
          <w:lang w:val="es-MX"/>
        </w:rPr>
      </w:pPr>
      <w:r w:rsidRPr="00AB2A91">
        <w:rPr>
          <w:rFonts w:ascii="Arial" w:hAnsi="Arial" w:cs="Arial"/>
          <w:sz w:val="22"/>
          <w:szCs w:val="22"/>
          <w:lang w:val="es-MX"/>
        </w:rPr>
        <w:t>e)</w:t>
      </w:r>
      <w:r w:rsidRPr="00AB2A91">
        <w:rPr>
          <w:rFonts w:ascii="Arial" w:hAnsi="Arial" w:cs="Arial"/>
          <w:sz w:val="22"/>
          <w:szCs w:val="22"/>
          <w:lang w:val="es-MX"/>
        </w:rPr>
        <w:tab/>
        <w:t>Las infracciones que se cometan en la tramitación establecida para la ejecución de obras, así como las que atenten contra las disposiciones urbanísticas aquí reguladas, serán objeto de aplicación de lo previsto a tales efectos en la legislación relativa a las contravenciones en materia de ordenamiento territorial y de urbanismo.</w:t>
      </w:r>
    </w:p>
    <w:p w:rsidR="00FD1CA9" w:rsidRDefault="00FD1CA9" w:rsidP="00FD1CA9">
      <w:pPr>
        <w:tabs>
          <w:tab w:val="left" w:pos="1080"/>
        </w:tabs>
        <w:ind w:left="1080" w:hanging="371"/>
        <w:jc w:val="both"/>
        <w:rPr>
          <w:rFonts w:ascii="Arial" w:hAnsi="Arial" w:cs="Arial"/>
          <w:sz w:val="22"/>
          <w:szCs w:val="22"/>
          <w:lang w:val="es-MX"/>
        </w:rPr>
      </w:pPr>
    </w:p>
    <w:p w:rsidR="00FD1CA9" w:rsidRDefault="00FD1CA9" w:rsidP="00FD1CA9">
      <w:pPr>
        <w:jc w:val="both"/>
        <w:rPr>
          <w:rFonts w:ascii="Arial" w:hAnsi="Arial" w:cs="Arial"/>
          <w:b/>
          <w:sz w:val="22"/>
          <w:szCs w:val="22"/>
        </w:rPr>
      </w:pPr>
      <w:r>
        <w:rPr>
          <w:rFonts w:ascii="Arial" w:hAnsi="Arial" w:cs="Arial"/>
          <w:b/>
          <w:sz w:val="22"/>
          <w:szCs w:val="22"/>
          <w:lang w:val="es-MX"/>
        </w:rPr>
        <w:t xml:space="preserve">Sección segunda. </w:t>
      </w:r>
      <w:r w:rsidRPr="002529C1">
        <w:rPr>
          <w:rFonts w:ascii="Arial" w:hAnsi="Arial" w:cs="Arial"/>
          <w:b/>
          <w:sz w:val="22"/>
          <w:szCs w:val="22"/>
        </w:rPr>
        <w:t>APROBACIÓN DE USO DE SUELO, AUTORIZACIÓN Y LICENCIA DE OBRA</w:t>
      </w:r>
    </w:p>
    <w:p w:rsidR="00FD1CA9" w:rsidRDefault="00FD1CA9" w:rsidP="00FD1CA9">
      <w:pPr>
        <w:jc w:val="both"/>
        <w:rPr>
          <w:rFonts w:ascii="Arial" w:hAnsi="Arial" w:cs="Arial"/>
          <w:b/>
          <w:sz w:val="22"/>
          <w:szCs w:val="22"/>
        </w:rPr>
      </w:pPr>
    </w:p>
    <w:p w:rsidR="00FD1CA9" w:rsidRPr="002529C1" w:rsidRDefault="00FD1CA9" w:rsidP="00FD1CA9">
      <w:pPr>
        <w:jc w:val="both"/>
        <w:rPr>
          <w:rFonts w:ascii="Arial" w:hAnsi="Arial" w:cs="Arial"/>
          <w:b/>
          <w:sz w:val="22"/>
          <w:szCs w:val="22"/>
        </w:rPr>
      </w:pPr>
      <w:r w:rsidRPr="002529C1">
        <w:rPr>
          <w:rFonts w:ascii="Arial" w:hAnsi="Arial" w:cs="Arial"/>
          <w:b/>
          <w:sz w:val="22"/>
          <w:szCs w:val="22"/>
        </w:rPr>
        <w:t>Requerimientos para la tramitación de micro</w:t>
      </w:r>
    </w:p>
    <w:p w:rsidR="00FD1CA9" w:rsidRPr="0032008E" w:rsidRDefault="00FD1CA9" w:rsidP="00FD1CA9">
      <w:pPr>
        <w:jc w:val="both"/>
        <w:rPr>
          <w:rFonts w:ascii="Arial" w:hAnsi="Arial" w:cs="Arial"/>
          <w:b/>
          <w:sz w:val="16"/>
          <w:szCs w:val="16"/>
        </w:rPr>
      </w:pPr>
    </w:p>
    <w:p w:rsidR="00FD1CA9" w:rsidRDefault="00FD1CA9" w:rsidP="00FD1CA9">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455</w:t>
      </w:r>
      <w:r w:rsidRPr="00401057">
        <w:rPr>
          <w:rFonts w:ascii="Arial" w:hAnsi="Arial" w:cs="Arial"/>
          <w:b/>
          <w:sz w:val="22"/>
          <w:szCs w:val="22"/>
        </w:rPr>
        <w:t>:</w:t>
      </w:r>
      <w:r w:rsidRPr="002529C1">
        <w:rPr>
          <w:rFonts w:ascii="Arial" w:hAnsi="Arial" w:cs="Arial"/>
          <w:sz w:val="22"/>
          <w:szCs w:val="22"/>
        </w:rPr>
        <w:t xml:space="preserve"> </w:t>
      </w:r>
      <w:r>
        <w:rPr>
          <w:rFonts w:ascii="Arial" w:hAnsi="Arial" w:cs="Arial"/>
          <w:sz w:val="22"/>
          <w:szCs w:val="22"/>
        </w:rPr>
        <w:t xml:space="preserve"> </w:t>
      </w:r>
      <w:r w:rsidRPr="002529C1">
        <w:rPr>
          <w:rFonts w:ascii="Arial" w:hAnsi="Arial" w:cs="Arial"/>
          <w:sz w:val="22"/>
          <w:szCs w:val="22"/>
        </w:rPr>
        <w:t xml:space="preserve"> La solicitud del Certificado de Microlocalización se presentará por el inversionista en el Departamento de Localización de Inversiones de la Dirección Provincial de Planificación Física (DPPF) o a la Dirección Municipal de Planificación Física (DMPF), según corresponda. Acompañado  a la solicitud  debe presentar el Certificado de Microlocalización si lo hubiere. En todos los casos se presentara la información que se detalla en el Anexo 1. Dentro de los siete días hábiles posteriores a la solicitud, la DPPF o la DMPF podrán solicitar al inversionista la información adicional que se necesite, en atención a las particularidades de la inversión.</w:t>
      </w:r>
    </w:p>
    <w:p w:rsidR="00FD1CA9" w:rsidRDefault="00FD1CA9" w:rsidP="00FD1CA9">
      <w:pPr>
        <w:jc w:val="both"/>
        <w:rPr>
          <w:rFonts w:ascii="Arial" w:hAnsi="Arial" w:cs="Arial"/>
          <w:sz w:val="22"/>
          <w:szCs w:val="22"/>
        </w:rPr>
      </w:pPr>
    </w:p>
    <w:p w:rsidR="00FD1CA9" w:rsidRPr="00DA6EFB" w:rsidRDefault="00FD1CA9" w:rsidP="00FD1CA9">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456</w:t>
      </w:r>
      <w:r>
        <w:rPr>
          <w:rFonts w:ascii="Arial" w:eastAsia="Batang" w:hAnsi="Arial" w:cs="Arial"/>
          <w:b/>
          <w:sz w:val="22"/>
          <w:szCs w:val="22"/>
        </w:rPr>
        <w:t xml:space="preserve">: </w:t>
      </w:r>
      <w:r w:rsidRPr="00AB2A91">
        <w:rPr>
          <w:rFonts w:ascii="Arial" w:eastAsia="Batang" w:hAnsi="Arial" w:cs="Arial"/>
          <w:iCs/>
          <w:sz w:val="22"/>
          <w:szCs w:val="22"/>
        </w:rPr>
        <w:t>A los efectos de la microlocalización de inversiones se presentará la correspondiente solicitud acompañada de la siguiente información en dependencia de la complejidad y tipo de ésta:</w:t>
      </w:r>
    </w:p>
    <w:p w:rsidR="00FD1CA9" w:rsidRPr="00AB2A91" w:rsidRDefault="00FD1CA9" w:rsidP="00FD1CA9">
      <w:pPr>
        <w:numPr>
          <w:ilvl w:val="0"/>
          <w:numId w:val="17"/>
        </w:numPr>
        <w:jc w:val="both"/>
        <w:rPr>
          <w:rFonts w:ascii="Arial" w:eastAsia="Batang" w:hAnsi="Arial" w:cs="Arial"/>
          <w:iCs/>
          <w:sz w:val="22"/>
          <w:szCs w:val="22"/>
        </w:rPr>
      </w:pPr>
      <w:r w:rsidRPr="00AB2A91">
        <w:rPr>
          <w:rFonts w:ascii="Arial" w:eastAsia="Batang" w:hAnsi="Arial" w:cs="Arial"/>
          <w:iCs/>
          <w:sz w:val="22"/>
          <w:szCs w:val="22"/>
        </w:rPr>
        <w:t>Identificación de la inversión, con todos los detalles establecidos en el decreto sobre el proceso inversionista.</w:t>
      </w:r>
    </w:p>
    <w:p w:rsidR="00FD1CA9" w:rsidRPr="00AB2A91" w:rsidRDefault="00FD1CA9" w:rsidP="00FD1CA9">
      <w:pPr>
        <w:numPr>
          <w:ilvl w:val="0"/>
          <w:numId w:val="17"/>
        </w:numPr>
        <w:jc w:val="both"/>
        <w:rPr>
          <w:rFonts w:ascii="Arial" w:eastAsia="Batang" w:hAnsi="Arial" w:cs="Arial"/>
          <w:iCs/>
          <w:sz w:val="22"/>
          <w:szCs w:val="22"/>
        </w:rPr>
      </w:pPr>
      <w:r w:rsidRPr="00AB2A91">
        <w:rPr>
          <w:rFonts w:ascii="Arial" w:eastAsia="Batang" w:hAnsi="Arial" w:cs="Arial"/>
          <w:iCs/>
          <w:sz w:val="22"/>
          <w:szCs w:val="22"/>
        </w:rPr>
        <w:t>Localización propuesta, con posibles alternativas.</w:t>
      </w:r>
    </w:p>
    <w:p w:rsidR="00FD1CA9" w:rsidRPr="00AB2A91" w:rsidRDefault="00FD1CA9" w:rsidP="00FD1CA9">
      <w:pPr>
        <w:numPr>
          <w:ilvl w:val="0"/>
          <w:numId w:val="17"/>
        </w:numPr>
        <w:jc w:val="both"/>
        <w:rPr>
          <w:rFonts w:ascii="Arial" w:eastAsia="Batang" w:hAnsi="Arial" w:cs="Arial"/>
          <w:iCs/>
          <w:sz w:val="22"/>
          <w:szCs w:val="22"/>
        </w:rPr>
      </w:pPr>
      <w:r w:rsidRPr="00AB2A91">
        <w:rPr>
          <w:rFonts w:ascii="Arial" w:eastAsia="Batang" w:hAnsi="Arial" w:cs="Arial"/>
          <w:iCs/>
          <w:sz w:val="22"/>
          <w:szCs w:val="22"/>
        </w:rPr>
        <w:t>Fundamentación técnico-económica, incluyendo los vínculos funcionales exteriores.</w:t>
      </w:r>
    </w:p>
    <w:p w:rsidR="00FD1CA9" w:rsidRPr="00AB2A91" w:rsidRDefault="00FD1CA9" w:rsidP="00FD1CA9">
      <w:pPr>
        <w:numPr>
          <w:ilvl w:val="0"/>
          <w:numId w:val="17"/>
        </w:numPr>
        <w:jc w:val="both"/>
        <w:rPr>
          <w:rFonts w:ascii="Arial" w:eastAsia="Batang" w:hAnsi="Arial" w:cs="Arial"/>
          <w:iCs/>
          <w:sz w:val="22"/>
          <w:szCs w:val="22"/>
        </w:rPr>
      </w:pPr>
      <w:r w:rsidRPr="00AB2A91">
        <w:rPr>
          <w:rFonts w:ascii="Arial" w:eastAsia="Batang" w:hAnsi="Arial" w:cs="Arial"/>
          <w:iCs/>
          <w:sz w:val="22"/>
          <w:szCs w:val="22"/>
        </w:rPr>
        <w:t>Características básicas del terreno requerido, con esquemas de planta general y su área.</w:t>
      </w:r>
    </w:p>
    <w:p w:rsidR="00FD1CA9" w:rsidRPr="00AB2A91" w:rsidRDefault="00FD1CA9" w:rsidP="00FD1CA9">
      <w:pPr>
        <w:numPr>
          <w:ilvl w:val="0"/>
          <w:numId w:val="17"/>
        </w:numPr>
        <w:jc w:val="both"/>
        <w:rPr>
          <w:rFonts w:ascii="Arial" w:eastAsia="Batang" w:hAnsi="Arial" w:cs="Arial"/>
          <w:iCs/>
          <w:sz w:val="22"/>
          <w:szCs w:val="22"/>
        </w:rPr>
      </w:pPr>
      <w:r w:rsidRPr="00AB2A91">
        <w:rPr>
          <w:rFonts w:ascii="Arial" w:eastAsia="Batang" w:hAnsi="Arial" w:cs="Arial"/>
          <w:iCs/>
          <w:sz w:val="22"/>
          <w:szCs w:val="22"/>
        </w:rPr>
        <w:t>Capacidad funcional tipológica a satisfacer.</w:t>
      </w:r>
    </w:p>
    <w:p w:rsidR="00FD1CA9" w:rsidRPr="00AB2A91" w:rsidRDefault="00FD1CA9" w:rsidP="00FD1CA9">
      <w:pPr>
        <w:numPr>
          <w:ilvl w:val="0"/>
          <w:numId w:val="17"/>
        </w:numPr>
        <w:jc w:val="both"/>
        <w:rPr>
          <w:rFonts w:ascii="Arial" w:eastAsia="Batang" w:hAnsi="Arial" w:cs="Arial"/>
          <w:iCs/>
          <w:sz w:val="22"/>
          <w:szCs w:val="22"/>
        </w:rPr>
      </w:pPr>
      <w:r w:rsidRPr="00AB2A91">
        <w:rPr>
          <w:rFonts w:ascii="Arial" w:eastAsia="Batang" w:hAnsi="Arial" w:cs="Arial"/>
          <w:iCs/>
          <w:sz w:val="22"/>
          <w:szCs w:val="22"/>
        </w:rPr>
        <w:t>Consumos energéticos, de combustible y de agua. Cantidad y tipo de residuales.</w:t>
      </w:r>
    </w:p>
    <w:p w:rsidR="00FD1CA9" w:rsidRPr="00AB2A91" w:rsidRDefault="00FD1CA9" w:rsidP="00FD1CA9">
      <w:pPr>
        <w:numPr>
          <w:ilvl w:val="0"/>
          <w:numId w:val="17"/>
        </w:numPr>
        <w:jc w:val="both"/>
        <w:rPr>
          <w:rFonts w:ascii="Arial" w:eastAsia="Batang" w:hAnsi="Arial" w:cs="Arial"/>
          <w:iCs/>
          <w:sz w:val="22"/>
          <w:szCs w:val="22"/>
        </w:rPr>
      </w:pPr>
      <w:r w:rsidRPr="00AB2A91">
        <w:rPr>
          <w:rFonts w:ascii="Arial" w:eastAsia="Batang" w:hAnsi="Arial" w:cs="Arial"/>
          <w:iCs/>
          <w:sz w:val="22"/>
          <w:szCs w:val="22"/>
        </w:rPr>
        <w:t>Otros indicadores medioambientales y técnico-constructivos según proceda en correspondencia con la obra o actividad a desarrollar.</w:t>
      </w:r>
    </w:p>
    <w:p w:rsidR="00FD1CA9" w:rsidRPr="0032008E" w:rsidRDefault="00FD1CA9" w:rsidP="00FD1CA9">
      <w:pPr>
        <w:jc w:val="both"/>
        <w:rPr>
          <w:rFonts w:ascii="Arial" w:eastAsia="Batang" w:hAnsi="Arial" w:cs="Arial"/>
          <w:iCs/>
          <w:sz w:val="16"/>
          <w:szCs w:val="16"/>
        </w:rPr>
      </w:pPr>
    </w:p>
    <w:p w:rsidR="00FD1CA9" w:rsidRPr="00AB2A91" w:rsidRDefault="00FD1CA9" w:rsidP="00FD1CA9">
      <w:pPr>
        <w:jc w:val="both"/>
        <w:rPr>
          <w:rFonts w:ascii="Arial" w:eastAsia="Batang" w:hAnsi="Arial" w:cs="Arial"/>
          <w:iCs/>
          <w:sz w:val="22"/>
          <w:szCs w:val="22"/>
        </w:rPr>
      </w:pPr>
      <w:r w:rsidRPr="00B00B63">
        <w:rPr>
          <w:rFonts w:ascii="Arial" w:hAnsi="Arial" w:cs="Arial"/>
          <w:b/>
          <w:sz w:val="22"/>
          <w:szCs w:val="22"/>
        </w:rPr>
        <w:t>Artículo</w:t>
      </w:r>
      <w:r>
        <w:rPr>
          <w:rFonts w:ascii="Arial" w:hAnsi="Arial" w:cs="Arial"/>
          <w:b/>
          <w:sz w:val="22"/>
          <w:szCs w:val="22"/>
        </w:rPr>
        <w:t xml:space="preserve"> 457</w:t>
      </w:r>
      <w:r>
        <w:rPr>
          <w:rFonts w:ascii="Arial" w:eastAsia="Batang" w:hAnsi="Arial" w:cs="Arial"/>
          <w:b/>
          <w:sz w:val="22"/>
          <w:szCs w:val="22"/>
        </w:rPr>
        <w:t xml:space="preserve">: </w:t>
      </w:r>
      <w:r w:rsidRPr="00AB2A91">
        <w:rPr>
          <w:rFonts w:ascii="Arial" w:eastAsia="Batang" w:hAnsi="Arial" w:cs="Arial"/>
          <w:iCs/>
          <w:sz w:val="22"/>
          <w:szCs w:val="22"/>
        </w:rPr>
        <w:t>Las restantes tramitaciones sobre el uso del suelo, tales como áreas de estudio, ampliaciones, actualizaciones y cambios de uso, tendrán un año de validez a partir de la aprobación original. Al efecto cumplirán trámites específicos según lo establecido para éstas, ya fuere en la Dirección Provincial o Municipal de Planificación Física.</w:t>
      </w:r>
    </w:p>
    <w:p w:rsidR="00FD1CA9" w:rsidRPr="0032008E" w:rsidRDefault="00FD1CA9" w:rsidP="00FD1CA9">
      <w:pPr>
        <w:jc w:val="both"/>
        <w:rPr>
          <w:rFonts w:ascii="Arial" w:eastAsia="Batang" w:hAnsi="Arial" w:cs="Arial"/>
          <w:b/>
          <w:sz w:val="16"/>
          <w:szCs w:val="16"/>
        </w:rPr>
      </w:pPr>
    </w:p>
    <w:p w:rsidR="00FD1CA9" w:rsidRPr="00AB2A91" w:rsidRDefault="00FD1CA9" w:rsidP="00FD1CA9">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458</w:t>
      </w:r>
      <w:r>
        <w:rPr>
          <w:rFonts w:ascii="Arial" w:eastAsia="Batang" w:hAnsi="Arial" w:cs="Arial"/>
          <w:b/>
          <w:sz w:val="22"/>
          <w:szCs w:val="22"/>
        </w:rPr>
        <w:t xml:space="preserve">: </w:t>
      </w:r>
      <w:r w:rsidRPr="00AB2A91">
        <w:rPr>
          <w:rFonts w:ascii="Arial" w:hAnsi="Arial" w:cs="Arial"/>
          <w:sz w:val="22"/>
          <w:szCs w:val="22"/>
          <w:lang w:val="es-MX"/>
        </w:rPr>
        <w:t xml:space="preserve">Para deslindar, alinear o cercar terrenos, será imprescindible la obtención previa de la correspondiente autorización de </w:t>
      </w:r>
      <w:r w:rsidRPr="00AB2A91">
        <w:rPr>
          <w:rFonts w:ascii="Arial" w:eastAsia="Batang" w:hAnsi="Arial" w:cs="Arial"/>
          <w:sz w:val="22"/>
          <w:szCs w:val="22"/>
        </w:rPr>
        <w:t>la Dirección de Planificación Física</w:t>
      </w:r>
      <w:r w:rsidRPr="00AB2A91">
        <w:rPr>
          <w:rFonts w:ascii="Arial" w:hAnsi="Arial" w:cs="Arial"/>
          <w:sz w:val="22"/>
          <w:szCs w:val="22"/>
          <w:lang w:val="es-MX"/>
        </w:rPr>
        <w:t>.</w:t>
      </w:r>
    </w:p>
    <w:p w:rsidR="00FD1CA9" w:rsidRPr="0032008E" w:rsidRDefault="00FD1CA9" w:rsidP="00FD1CA9">
      <w:pPr>
        <w:jc w:val="both"/>
        <w:rPr>
          <w:rFonts w:ascii="Arial" w:eastAsia="Batang" w:hAnsi="Arial" w:cs="Arial"/>
          <w:b/>
          <w:color w:val="FF0000"/>
          <w:sz w:val="16"/>
          <w:szCs w:val="16"/>
        </w:rPr>
      </w:pPr>
    </w:p>
    <w:p w:rsidR="00FD1CA9" w:rsidRPr="00AB2A91" w:rsidRDefault="00FD1CA9" w:rsidP="00FD1CA9">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459</w:t>
      </w:r>
      <w:r>
        <w:rPr>
          <w:rFonts w:ascii="Arial" w:eastAsia="Batang" w:hAnsi="Arial" w:cs="Arial"/>
          <w:b/>
          <w:sz w:val="22"/>
          <w:szCs w:val="22"/>
        </w:rPr>
        <w:t xml:space="preserve">: </w:t>
      </w:r>
      <w:r w:rsidRPr="00AB2A91">
        <w:rPr>
          <w:rFonts w:ascii="Arial" w:hAnsi="Arial" w:cs="Arial"/>
          <w:sz w:val="22"/>
          <w:szCs w:val="22"/>
          <w:lang w:val="es-MX"/>
        </w:rPr>
        <w:t xml:space="preserve">Se prohíbe la cesión, cambio de uso o transferencia de áreas, instalaciones y locales (sean libres o no) sin la previa compatibilización y/o autorización de </w:t>
      </w:r>
      <w:r w:rsidRPr="00AB2A91">
        <w:rPr>
          <w:rFonts w:ascii="Arial" w:eastAsia="Batang" w:hAnsi="Arial" w:cs="Arial"/>
          <w:sz w:val="22"/>
          <w:szCs w:val="22"/>
        </w:rPr>
        <w:t>la Dirección de Planificación Física.</w:t>
      </w:r>
    </w:p>
    <w:p w:rsidR="00FD1CA9" w:rsidRDefault="00FD1CA9" w:rsidP="00FD1CA9">
      <w:pPr>
        <w:ind w:left="2127" w:hanging="2127"/>
        <w:jc w:val="both"/>
        <w:rPr>
          <w:rFonts w:ascii="Arial" w:hAnsi="Arial" w:cs="Arial"/>
          <w:b/>
          <w:sz w:val="16"/>
          <w:szCs w:val="16"/>
          <w:lang w:val="es-MX"/>
        </w:rPr>
      </w:pPr>
    </w:p>
    <w:p w:rsidR="00FD1CA9" w:rsidRPr="002529C1" w:rsidRDefault="00FD1CA9" w:rsidP="00FD1CA9">
      <w:pPr>
        <w:jc w:val="both"/>
        <w:rPr>
          <w:rFonts w:ascii="Arial" w:hAnsi="Arial" w:cs="Arial"/>
          <w:b/>
          <w:sz w:val="22"/>
          <w:szCs w:val="22"/>
        </w:rPr>
      </w:pPr>
      <w:r w:rsidRPr="002529C1">
        <w:rPr>
          <w:rFonts w:ascii="Arial" w:hAnsi="Arial" w:cs="Arial"/>
          <w:b/>
          <w:sz w:val="22"/>
          <w:szCs w:val="22"/>
        </w:rPr>
        <w:t xml:space="preserve">Requerimientos para tramitación de autorización  y licencia de obra </w:t>
      </w:r>
    </w:p>
    <w:p w:rsidR="00FD1CA9" w:rsidRPr="0032008E" w:rsidRDefault="00FD1CA9" w:rsidP="00FD1CA9">
      <w:pPr>
        <w:jc w:val="both"/>
        <w:rPr>
          <w:rFonts w:ascii="Arial" w:hAnsi="Arial" w:cs="Arial"/>
          <w:b/>
          <w:sz w:val="16"/>
          <w:szCs w:val="16"/>
        </w:rPr>
      </w:pPr>
    </w:p>
    <w:p w:rsidR="00FD1CA9" w:rsidRPr="002529C1" w:rsidRDefault="00FD1CA9" w:rsidP="00FD1CA9">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460</w:t>
      </w:r>
      <w:r w:rsidRPr="00401057">
        <w:rPr>
          <w:rFonts w:ascii="Arial" w:hAnsi="Arial" w:cs="Arial"/>
          <w:b/>
          <w:sz w:val="22"/>
          <w:szCs w:val="22"/>
        </w:rPr>
        <w:t>:</w:t>
      </w:r>
      <w:r w:rsidRPr="002529C1">
        <w:rPr>
          <w:rFonts w:ascii="Arial" w:hAnsi="Arial" w:cs="Arial"/>
          <w:sz w:val="22"/>
          <w:szCs w:val="22"/>
        </w:rPr>
        <w:t xml:space="preserve"> No se permite iniciar cualquier construcción sin la autorización de construcción o de obra.</w:t>
      </w:r>
    </w:p>
    <w:p w:rsidR="00FD1CA9" w:rsidRPr="0032008E" w:rsidRDefault="00FD1CA9" w:rsidP="00FD1CA9">
      <w:pPr>
        <w:jc w:val="both"/>
        <w:rPr>
          <w:rFonts w:ascii="Arial" w:hAnsi="Arial" w:cs="Arial"/>
          <w:sz w:val="16"/>
          <w:szCs w:val="16"/>
        </w:rPr>
      </w:pPr>
    </w:p>
    <w:p w:rsidR="00FD1CA9" w:rsidRDefault="00FD1CA9" w:rsidP="00FD1CA9">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461</w:t>
      </w:r>
      <w:r w:rsidRPr="00401057">
        <w:rPr>
          <w:rFonts w:ascii="Arial" w:hAnsi="Arial" w:cs="Arial"/>
          <w:b/>
          <w:sz w:val="22"/>
          <w:szCs w:val="22"/>
        </w:rPr>
        <w:t>:</w:t>
      </w:r>
      <w:r w:rsidRPr="002529C1">
        <w:rPr>
          <w:rFonts w:ascii="Arial" w:hAnsi="Arial" w:cs="Arial"/>
          <w:sz w:val="22"/>
          <w:szCs w:val="22"/>
        </w:rPr>
        <w:t xml:space="preserve"> Para solicitar la Licencia de Construcción o de Obra, las personas naturales o jurídicas deben presentarse en las correspondiente Direcciones Municipales o Provinciales de Planificación Física del territorio donde se llevará a cabo la acción constructiva o de modificación del uso del suelo o edificación , con los documentos señalados en el anexo 1.</w:t>
      </w:r>
    </w:p>
    <w:p w:rsidR="00FD1CA9" w:rsidRPr="002529C1" w:rsidRDefault="00FD1CA9" w:rsidP="00FD1CA9">
      <w:pPr>
        <w:jc w:val="both"/>
        <w:rPr>
          <w:rFonts w:ascii="Arial" w:hAnsi="Arial" w:cs="Arial"/>
          <w:sz w:val="22"/>
          <w:szCs w:val="22"/>
        </w:rPr>
      </w:pPr>
    </w:p>
    <w:p w:rsidR="00FD1CA9" w:rsidRDefault="00FD1CA9" w:rsidP="00FD1CA9">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462</w:t>
      </w:r>
      <w:r w:rsidRPr="00401057">
        <w:rPr>
          <w:rFonts w:ascii="Arial" w:hAnsi="Arial" w:cs="Arial"/>
          <w:b/>
          <w:sz w:val="22"/>
          <w:szCs w:val="22"/>
        </w:rPr>
        <w:t>:</w:t>
      </w:r>
      <w:r w:rsidRPr="002529C1">
        <w:rPr>
          <w:rFonts w:ascii="Arial" w:hAnsi="Arial" w:cs="Arial"/>
          <w:sz w:val="22"/>
          <w:szCs w:val="22"/>
        </w:rPr>
        <w:t xml:space="preserve"> La Dirección  Municipal o Provincial de Planificación Física , según sea el caso, una vez reciba la solicitud , realizara una revisión interna que garantice que los documentos presentados para la obtención de la  Licencia de Construcción o de Obra cumplen con todas las determinaciones del Plan de Ordenamiento Territorial y Urbano o, en su defecto , las regulaciones urbanísticas existentes ; se analizaran las ordenanzas de construcción vigentes , así como cualquier disposición particular para su ubicación especifica.</w:t>
      </w:r>
    </w:p>
    <w:p w:rsidR="00FD1CA9" w:rsidRDefault="00FD1CA9" w:rsidP="00FD1CA9">
      <w:pPr>
        <w:ind w:left="2127" w:hanging="2127"/>
        <w:jc w:val="both"/>
        <w:rPr>
          <w:rFonts w:ascii="Arial" w:hAnsi="Arial" w:cs="Arial"/>
          <w:sz w:val="22"/>
          <w:szCs w:val="22"/>
        </w:rPr>
      </w:pPr>
    </w:p>
    <w:p w:rsidR="00FD1CA9" w:rsidRPr="00AB2A91" w:rsidRDefault="00FD1CA9" w:rsidP="00FD1CA9">
      <w:pPr>
        <w:jc w:val="both"/>
        <w:rPr>
          <w:rFonts w:ascii="Arial" w:eastAsia="Batang" w:hAnsi="Arial" w:cs="Arial"/>
          <w:iCs/>
          <w:sz w:val="22"/>
          <w:szCs w:val="22"/>
        </w:rPr>
      </w:pPr>
      <w:r w:rsidRPr="00B00B63">
        <w:rPr>
          <w:rFonts w:ascii="Arial" w:hAnsi="Arial" w:cs="Arial"/>
          <w:b/>
          <w:sz w:val="22"/>
          <w:szCs w:val="22"/>
        </w:rPr>
        <w:t>Artículo</w:t>
      </w:r>
      <w:r>
        <w:rPr>
          <w:rFonts w:ascii="Arial" w:hAnsi="Arial" w:cs="Arial"/>
          <w:b/>
          <w:sz w:val="22"/>
          <w:szCs w:val="22"/>
        </w:rPr>
        <w:t xml:space="preserve"> 463</w:t>
      </w:r>
      <w:r>
        <w:rPr>
          <w:rFonts w:ascii="Arial" w:eastAsia="Batang" w:hAnsi="Arial" w:cs="Arial"/>
          <w:b/>
          <w:sz w:val="22"/>
          <w:szCs w:val="22"/>
        </w:rPr>
        <w:t xml:space="preserve">: </w:t>
      </w:r>
      <w:r w:rsidRPr="00AB2A91">
        <w:rPr>
          <w:rFonts w:ascii="Arial" w:eastAsia="Batang" w:hAnsi="Arial" w:cs="Arial"/>
          <w:iCs/>
          <w:sz w:val="22"/>
          <w:szCs w:val="22"/>
        </w:rPr>
        <w:t>Las autorizaciones y licencias de construcción se solicitarán acorde con su tipo y complejidad, tanto a nivel provincial o municipal, siempre cumpliendo los siguientes requisitos según corresponda:</w:t>
      </w:r>
    </w:p>
    <w:p w:rsidR="00FD1CA9" w:rsidRPr="00AB2A91" w:rsidRDefault="00FD1CA9" w:rsidP="00FD1CA9">
      <w:pPr>
        <w:numPr>
          <w:ilvl w:val="0"/>
          <w:numId w:val="18"/>
        </w:numPr>
        <w:jc w:val="both"/>
        <w:rPr>
          <w:rFonts w:ascii="Arial" w:eastAsia="Batang" w:hAnsi="Arial" w:cs="Arial"/>
          <w:iCs/>
          <w:sz w:val="22"/>
          <w:szCs w:val="22"/>
        </w:rPr>
      </w:pPr>
      <w:r w:rsidRPr="00AB2A91">
        <w:rPr>
          <w:rFonts w:ascii="Arial" w:eastAsia="Batang" w:hAnsi="Arial" w:cs="Arial"/>
          <w:iCs/>
          <w:sz w:val="22"/>
          <w:szCs w:val="22"/>
        </w:rPr>
        <w:t>Carta de solicitud del organismo o entidad donde se especifiquen los detalles de la inversión, del inversionista y del director facultativo.</w:t>
      </w:r>
    </w:p>
    <w:p w:rsidR="00FD1CA9" w:rsidRPr="00AB2A91" w:rsidRDefault="00FD1CA9" w:rsidP="00FD1CA9">
      <w:pPr>
        <w:numPr>
          <w:ilvl w:val="0"/>
          <w:numId w:val="18"/>
        </w:numPr>
        <w:jc w:val="both"/>
        <w:rPr>
          <w:rFonts w:ascii="Arial" w:eastAsia="Batang" w:hAnsi="Arial" w:cs="Arial"/>
          <w:iCs/>
          <w:sz w:val="22"/>
          <w:szCs w:val="22"/>
        </w:rPr>
      </w:pPr>
      <w:r w:rsidRPr="00AB2A91">
        <w:rPr>
          <w:rFonts w:ascii="Arial" w:eastAsia="Batang" w:hAnsi="Arial" w:cs="Arial"/>
          <w:iCs/>
          <w:sz w:val="22"/>
          <w:szCs w:val="22"/>
        </w:rPr>
        <w:t>Aprobación de la microlocalización, cambio de uso o actualización de uso de suelo según sea el caso.</w:t>
      </w:r>
    </w:p>
    <w:p w:rsidR="00FD1CA9" w:rsidRPr="00AB2A91" w:rsidRDefault="00FD1CA9" w:rsidP="00FD1CA9">
      <w:pPr>
        <w:numPr>
          <w:ilvl w:val="0"/>
          <w:numId w:val="18"/>
        </w:numPr>
        <w:jc w:val="both"/>
        <w:rPr>
          <w:rFonts w:ascii="Arial" w:eastAsia="Batang" w:hAnsi="Arial" w:cs="Arial"/>
          <w:iCs/>
          <w:sz w:val="22"/>
          <w:szCs w:val="22"/>
        </w:rPr>
      </w:pPr>
      <w:r w:rsidRPr="00AB2A91">
        <w:rPr>
          <w:rFonts w:ascii="Arial" w:eastAsia="Batang" w:hAnsi="Arial" w:cs="Arial"/>
          <w:iCs/>
          <w:sz w:val="22"/>
          <w:szCs w:val="22"/>
        </w:rPr>
        <w:t>Certificación que acredite la posesión o tramitación legal inmobiliaria.</w:t>
      </w:r>
    </w:p>
    <w:p w:rsidR="00FD1CA9" w:rsidRPr="00AB2A91" w:rsidRDefault="00FD1CA9" w:rsidP="00FD1CA9">
      <w:pPr>
        <w:numPr>
          <w:ilvl w:val="0"/>
          <w:numId w:val="18"/>
        </w:numPr>
        <w:jc w:val="both"/>
        <w:rPr>
          <w:rFonts w:ascii="Arial" w:eastAsia="Batang" w:hAnsi="Arial" w:cs="Arial"/>
          <w:iCs/>
          <w:sz w:val="22"/>
          <w:szCs w:val="22"/>
        </w:rPr>
      </w:pPr>
      <w:r w:rsidRPr="00AB2A91">
        <w:rPr>
          <w:rFonts w:ascii="Arial" w:eastAsia="Batang" w:hAnsi="Arial" w:cs="Arial"/>
          <w:iCs/>
          <w:sz w:val="22"/>
          <w:szCs w:val="22"/>
        </w:rPr>
        <w:t>Dos copias del proyecto ejecutivo, memoria descriptiva y planos generales de las especialidades.</w:t>
      </w:r>
    </w:p>
    <w:p w:rsidR="00FD1CA9" w:rsidRPr="00157E56" w:rsidRDefault="00FD1CA9" w:rsidP="00FD1CA9">
      <w:pPr>
        <w:numPr>
          <w:ilvl w:val="0"/>
          <w:numId w:val="18"/>
        </w:numPr>
        <w:jc w:val="both"/>
        <w:rPr>
          <w:rFonts w:ascii="Arial" w:eastAsia="Batang" w:hAnsi="Arial" w:cs="Arial"/>
          <w:color w:val="000000"/>
          <w:sz w:val="22"/>
          <w:szCs w:val="22"/>
        </w:rPr>
      </w:pPr>
      <w:r w:rsidRPr="00AB2A91">
        <w:rPr>
          <w:rFonts w:ascii="Arial" w:eastAsia="Batang" w:hAnsi="Arial" w:cs="Arial"/>
          <w:iCs/>
          <w:sz w:val="22"/>
          <w:szCs w:val="22"/>
        </w:rPr>
        <w:t>Aprobación del proyecto emitida por el grupo técnico provincial de revisión de proyectos de la Dirección de Planificación Física y por las distintas entidades y comisiones de consulta como el Departamento de Higiene y Epidemiología de la Dirección Provincial o Municipal de Salud, la Agencia de Protección Contra Incendios (APCI), el Registro Provincial de Asociaciones para el caso de instituciones religiosas y sociales, la Licencia Ambiental emitida por el CITMA, y la respectiva compatibilización con la defensa</w:t>
      </w:r>
      <w:r>
        <w:rPr>
          <w:rFonts w:ascii="Arial" w:eastAsia="Batang" w:hAnsi="Arial" w:cs="Arial"/>
          <w:iCs/>
          <w:sz w:val="22"/>
          <w:szCs w:val="22"/>
        </w:rPr>
        <w:t>.</w:t>
      </w:r>
    </w:p>
    <w:p w:rsidR="00FD1CA9" w:rsidRPr="00157E56" w:rsidRDefault="00FD1CA9" w:rsidP="00FD1CA9">
      <w:pPr>
        <w:ind w:left="708"/>
        <w:jc w:val="both"/>
        <w:rPr>
          <w:rFonts w:ascii="Arial" w:eastAsia="Batang" w:hAnsi="Arial" w:cs="Arial"/>
          <w:color w:val="000000"/>
          <w:sz w:val="22"/>
          <w:szCs w:val="22"/>
        </w:rPr>
      </w:pPr>
    </w:p>
    <w:p w:rsidR="00FD1CA9" w:rsidRPr="00AB2A91" w:rsidRDefault="00FD1CA9" w:rsidP="00FD1CA9">
      <w:pPr>
        <w:jc w:val="both"/>
        <w:rPr>
          <w:rFonts w:ascii="Arial" w:eastAsia="Batang" w:hAnsi="Arial" w:cs="Arial"/>
          <w:color w:val="000000"/>
          <w:sz w:val="22"/>
          <w:szCs w:val="22"/>
        </w:rPr>
      </w:pPr>
      <w:r w:rsidRPr="00B00B63">
        <w:rPr>
          <w:rFonts w:ascii="Arial" w:hAnsi="Arial" w:cs="Arial"/>
          <w:b/>
          <w:sz w:val="22"/>
          <w:szCs w:val="22"/>
        </w:rPr>
        <w:t>Artículo</w:t>
      </w:r>
      <w:r>
        <w:rPr>
          <w:rFonts w:ascii="Arial" w:hAnsi="Arial" w:cs="Arial"/>
          <w:b/>
          <w:sz w:val="22"/>
          <w:szCs w:val="22"/>
        </w:rPr>
        <w:t xml:space="preserve"> 464</w:t>
      </w:r>
      <w:r>
        <w:rPr>
          <w:rFonts w:ascii="Arial" w:eastAsia="Batang" w:hAnsi="Arial" w:cs="Arial"/>
          <w:b/>
          <w:sz w:val="22"/>
          <w:szCs w:val="22"/>
        </w:rPr>
        <w:t xml:space="preserve">: </w:t>
      </w:r>
      <w:r w:rsidRPr="00AB2A91">
        <w:rPr>
          <w:rFonts w:ascii="Arial" w:eastAsia="Batang" w:hAnsi="Arial" w:cs="Arial"/>
          <w:color w:val="000000"/>
          <w:sz w:val="22"/>
          <w:szCs w:val="22"/>
        </w:rPr>
        <w:t xml:space="preserve">Las personas naturales o jurídicas que posean Licencia de Construcción tienen que iniciar la </w:t>
      </w:r>
      <w:r w:rsidRPr="00AB2A91">
        <w:rPr>
          <w:rFonts w:ascii="Arial" w:eastAsia="Batang" w:hAnsi="Arial" w:cs="Arial"/>
          <w:sz w:val="22"/>
          <w:szCs w:val="22"/>
        </w:rPr>
        <w:t>ejecución de la obra</w:t>
      </w:r>
      <w:r w:rsidRPr="00AB2A91">
        <w:rPr>
          <w:rFonts w:ascii="Arial" w:eastAsia="Batang" w:hAnsi="Arial" w:cs="Arial"/>
          <w:color w:val="000000"/>
          <w:sz w:val="22"/>
          <w:szCs w:val="22"/>
        </w:rPr>
        <w:t xml:space="preserve"> conforme al tiempo establecido (un año) y respetar el proyecto aprobado, así como las regulaciones y condicionales determinadas. Cualquier modificación tendrá que ser conciliada con la Dirección de Planificación Física.</w:t>
      </w:r>
    </w:p>
    <w:p w:rsidR="00FD1CA9" w:rsidRPr="00AB2A91" w:rsidRDefault="00FD1CA9" w:rsidP="00FD1CA9">
      <w:pPr>
        <w:jc w:val="both"/>
        <w:rPr>
          <w:rFonts w:ascii="Arial" w:eastAsia="Batang" w:hAnsi="Arial" w:cs="Arial"/>
          <w:sz w:val="22"/>
          <w:szCs w:val="22"/>
        </w:rPr>
      </w:pPr>
    </w:p>
    <w:p w:rsidR="00FD1CA9" w:rsidRDefault="00FD1CA9" w:rsidP="00FD1CA9">
      <w:pPr>
        <w:jc w:val="both"/>
        <w:rPr>
          <w:rFonts w:ascii="Arial" w:eastAsia="Batang" w:hAnsi="Arial" w:cs="Arial"/>
          <w:sz w:val="22"/>
          <w:szCs w:val="22"/>
        </w:rPr>
      </w:pPr>
      <w:r w:rsidRPr="00B00B63">
        <w:rPr>
          <w:rFonts w:ascii="Arial" w:hAnsi="Arial" w:cs="Arial"/>
          <w:b/>
          <w:sz w:val="22"/>
          <w:szCs w:val="22"/>
        </w:rPr>
        <w:t>Artículo</w:t>
      </w:r>
      <w:r>
        <w:rPr>
          <w:rFonts w:ascii="Arial" w:hAnsi="Arial" w:cs="Arial"/>
          <w:b/>
          <w:sz w:val="22"/>
          <w:szCs w:val="22"/>
        </w:rPr>
        <w:t xml:space="preserve"> 465</w:t>
      </w:r>
      <w:r>
        <w:rPr>
          <w:rFonts w:ascii="Arial" w:eastAsia="Batang" w:hAnsi="Arial" w:cs="Arial"/>
          <w:b/>
          <w:sz w:val="22"/>
          <w:szCs w:val="22"/>
        </w:rPr>
        <w:t xml:space="preserve">: </w:t>
      </w:r>
      <w:r w:rsidRPr="00AB2A91">
        <w:rPr>
          <w:rFonts w:ascii="Arial" w:eastAsia="Batang" w:hAnsi="Arial" w:cs="Arial"/>
          <w:sz w:val="22"/>
          <w:szCs w:val="22"/>
        </w:rPr>
        <w:t xml:space="preserve">Tanto la Licencia de </w:t>
      </w:r>
      <w:r w:rsidRPr="00AB2A91">
        <w:rPr>
          <w:rFonts w:ascii="Arial" w:eastAsia="Batang" w:hAnsi="Arial" w:cs="Arial"/>
          <w:color w:val="000000"/>
          <w:sz w:val="22"/>
          <w:szCs w:val="22"/>
        </w:rPr>
        <w:t xml:space="preserve">Construcción, </w:t>
      </w:r>
      <w:r w:rsidRPr="00AB2A91">
        <w:rPr>
          <w:rFonts w:ascii="Arial" w:eastAsia="Batang" w:hAnsi="Arial" w:cs="Arial"/>
          <w:sz w:val="22"/>
          <w:szCs w:val="22"/>
        </w:rPr>
        <w:t>el proyecto aprobado y demás documentación deberán mantenerse en el lugar de la ejecución durante todo el proceso constructivo, quedando el responsable en la obligación de exhibirla a cualquier inspector o funcionario competente autorizado que así lo solicite.</w:t>
      </w:r>
    </w:p>
    <w:p w:rsidR="00FD1CA9" w:rsidRDefault="00FD1CA9" w:rsidP="00FD1CA9">
      <w:pPr>
        <w:jc w:val="both"/>
        <w:rPr>
          <w:rFonts w:ascii="Arial" w:eastAsia="Batang" w:hAnsi="Arial" w:cs="Arial"/>
          <w:sz w:val="22"/>
          <w:szCs w:val="22"/>
        </w:rPr>
      </w:pPr>
    </w:p>
    <w:p w:rsidR="00FD1CA9" w:rsidRDefault="00FD1CA9" w:rsidP="00FD1CA9">
      <w:pPr>
        <w:ind w:left="2127" w:hanging="2127"/>
        <w:jc w:val="both"/>
        <w:rPr>
          <w:rFonts w:ascii="Arial" w:eastAsia="Batang" w:hAnsi="Arial" w:cs="Arial"/>
          <w:b/>
          <w:iCs/>
          <w:sz w:val="22"/>
          <w:szCs w:val="22"/>
        </w:rPr>
      </w:pPr>
      <w:r w:rsidRPr="002529C1">
        <w:rPr>
          <w:rFonts w:ascii="Arial" w:hAnsi="Arial" w:cs="Arial"/>
          <w:b/>
          <w:sz w:val="22"/>
          <w:szCs w:val="22"/>
        </w:rPr>
        <w:t xml:space="preserve">Requerimientos </w:t>
      </w:r>
      <w:r w:rsidRPr="005A582C">
        <w:rPr>
          <w:rFonts w:ascii="Arial" w:hAnsi="Arial" w:cs="Arial"/>
          <w:b/>
          <w:sz w:val="22"/>
          <w:szCs w:val="22"/>
        </w:rPr>
        <w:t xml:space="preserve">para </w:t>
      </w:r>
      <w:r w:rsidRPr="005A582C">
        <w:rPr>
          <w:rFonts w:ascii="Arial" w:eastAsia="Batang" w:hAnsi="Arial" w:cs="Arial"/>
          <w:b/>
          <w:iCs/>
          <w:sz w:val="22"/>
          <w:szCs w:val="22"/>
        </w:rPr>
        <w:t>tramitación del Certificado de Habitable/Utilizable</w:t>
      </w:r>
    </w:p>
    <w:p w:rsidR="00FD1CA9" w:rsidRPr="005A582C" w:rsidRDefault="00FD1CA9" w:rsidP="00FD1CA9">
      <w:pPr>
        <w:ind w:left="2127" w:hanging="2127"/>
        <w:jc w:val="both"/>
        <w:rPr>
          <w:rFonts w:ascii="Arial" w:hAnsi="Arial" w:cs="Arial"/>
          <w:b/>
          <w:sz w:val="22"/>
          <w:szCs w:val="22"/>
        </w:rPr>
      </w:pPr>
    </w:p>
    <w:p w:rsidR="00FD1CA9" w:rsidRPr="00AB2A91" w:rsidRDefault="00FD1CA9" w:rsidP="00FD1CA9">
      <w:pPr>
        <w:jc w:val="both"/>
        <w:rPr>
          <w:rFonts w:ascii="Arial" w:eastAsia="Batang" w:hAnsi="Arial" w:cs="Arial"/>
          <w:iCs/>
          <w:sz w:val="22"/>
          <w:szCs w:val="22"/>
        </w:rPr>
      </w:pPr>
      <w:r w:rsidRPr="00B00B63">
        <w:rPr>
          <w:rFonts w:ascii="Arial" w:hAnsi="Arial" w:cs="Arial"/>
          <w:b/>
          <w:sz w:val="22"/>
          <w:szCs w:val="22"/>
        </w:rPr>
        <w:t>Artículo</w:t>
      </w:r>
      <w:r>
        <w:rPr>
          <w:rFonts w:ascii="Arial" w:hAnsi="Arial" w:cs="Arial"/>
          <w:b/>
          <w:sz w:val="22"/>
          <w:szCs w:val="22"/>
        </w:rPr>
        <w:t xml:space="preserve"> 466</w:t>
      </w:r>
      <w:r>
        <w:rPr>
          <w:rFonts w:ascii="Arial" w:eastAsia="Batang" w:hAnsi="Arial" w:cs="Arial"/>
          <w:b/>
          <w:sz w:val="22"/>
          <w:szCs w:val="22"/>
        </w:rPr>
        <w:t xml:space="preserve">: </w:t>
      </w:r>
      <w:r w:rsidRPr="00AB2A91">
        <w:rPr>
          <w:rFonts w:ascii="Arial" w:eastAsia="Batang" w:hAnsi="Arial" w:cs="Arial"/>
          <w:iCs/>
          <w:sz w:val="22"/>
          <w:szCs w:val="22"/>
        </w:rPr>
        <w:t>Una vez ejecutada la obra se solicitará la certificación de habitable o utilizable según proceda en la Dirección Municipal o Provincial de Planificación Física, para lo cual se requiere:</w:t>
      </w:r>
    </w:p>
    <w:p w:rsidR="00FD1CA9" w:rsidRPr="00AB2A91" w:rsidRDefault="00FD1CA9" w:rsidP="00FD1CA9">
      <w:pPr>
        <w:numPr>
          <w:ilvl w:val="0"/>
          <w:numId w:val="19"/>
        </w:numPr>
        <w:jc w:val="both"/>
        <w:rPr>
          <w:rFonts w:ascii="Arial" w:eastAsia="Batang" w:hAnsi="Arial" w:cs="Arial"/>
          <w:iCs/>
          <w:sz w:val="22"/>
          <w:szCs w:val="22"/>
        </w:rPr>
      </w:pPr>
      <w:r w:rsidRPr="00AB2A91">
        <w:rPr>
          <w:rFonts w:ascii="Arial" w:eastAsia="Batang" w:hAnsi="Arial" w:cs="Arial"/>
          <w:iCs/>
          <w:sz w:val="22"/>
          <w:szCs w:val="22"/>
        </w:rPr>
        <w:t>Carta de solicitud.</w:t>
      </w:r>
    </w:p>
    <w:p w:rsidR="00FD1CA9" w:rsidRPr="00AB2A91" w:rsidRDefault="00FD1CA9" w:rsidP="00FD1CA9">
      <w:pPr>
        <w:numPr>
          <w:ilvl w:val="0"/>
          <w:numId w:val="19"/>
        </w:numPr>
        <w:jc w:val="both"/>
        <w:rPr>
          <w:rFonts w:ascii="Arial" w:eastAsia="Batang" w:hAnsi="Arial" w:cs="Arial"/>
          <w:iCs/>
          <w:sz w:val="22"/>
          <w:szCs w:val="22"/>
        </w:rPr>
      </w:pPr>
      <w:r w:rsidRPr="00AB2A91">
        <w:rPr>
          <w:rFonts w:ascii="Arial" w:eastAsia="Batang" w:hAnsi="Arial" w:cs="Arial"/>
          <w:iCs/>
          <w:sz w:val="22"/>
          <w:szCs w:val="22"/>
        </w:rPr>
        <w:t>Aval del director facultativo de la obra sobre su apropiada terminación.</w:t>
      </w:r>
    </w:p>
    <w:p w:rsidR="00FD1CA9" w:rsidRPr="00AB2A91" w:rsidRDefault="00FD1CA9" w:rsidP="00FD1CA9">
      <w:pPr>
        <w:numPr>
          <w:ilvl w:val="0"/>
          <w:numId w:val="19"/>
        </w:numPr>
        <w:jc w:val="both"/>
        <w:rPr>
          <w:rFonts w:ascii="Arial" w:eastAsia="Batang" w:hAnsi="Arial" w:cs="Arial"/>
          <w:iCs/>
          <w:sz w:val="22"/>
          <w:szCs w:val="22"/>
        </w:rPr>
      </w:pPr>
      <w:r w:rsidRPr="00AB2A91">
        <w:rPr>
          <w:rFonts w:ascii="Arial" w:eastAsia="Batang" w:hAnsi="Arial" w:cs="Arial"/>
          <w:iCs/>
          <w:sz w:val="22"/>
          <w:szCs w:val="22"/>
        </w:rPr>
        <w:t>Aval del constructor sobre los requerimientos técnico-constructivos.</w:t>
      </w:r>
    </w:p>
    <w:p w:rsidR="00FD1CA9" w:rsidRPr="00AB2A91" w:rsidRDefault="00FD1CA9" w:rsidP="00FD1CA9">
      <w:pPr>
        <w:numPr>
          <w:ilvl w:val="0"/>
          <w:numId w:val="19"/>
        </w:numPr>
        <w:jc w:val="both"/>
        <w:rPr>
          <w:rFonts w:ascii="Arial" w:eastAsia="Batang" w:hAnsi="Arial" w:cs="Arial"/>
          <w:iCs/>
          <w:sz w:val="22"/>
          <w:szCs w:val="22"/>
        </w:rPr>
      </w:pPr>
      <w:r w:rsidRPr="00AB2A91">
        <w:rPr>
          <w:rFonts w:ascii="Arial" w:eastAsia="Batang" w:hAnsi="Arial" w:cs="Arial"/>
          <w:iCs/>
          <w:sz w:val="22"/>
          <w:szCs w:val="22"/>
        </w:rPr>
        <w:t>Habitable o utilizable sanitario.</w:t>
      </w:r>
    </w:p>
    <w:p w:rsidR="00FD1CA9" w:rsidRPr="00AB2A91" w:rsidRDefault="00FD1CA9" w:rsidP="00FD1CA9">
      <w:pPr>
        <w:numPr>
          <w:ilvl w:val="0"/>
          <w:numId w:val="19"/>
        </w:numPr>
        <w:jc w:val="both"/>
        <w:rPr>
          <w:rFonts w:ascii="Arial" w:eastAsia="Batang" w:hAnsi="Arial" w:cs="Arial"/>
          <w:iCs/>
          <w:sz w:val="22"/>
          <w:szCs w:val="22"/>
        </w:rPr>
      </w:pPr>
      <w:r w:rsidRPr="00AB2A91">
        <w:rPr>
          <w:rFonts w:ascii="Arial" w:eastAsia="Batang" w:hAnsi="Arial" w:cs="Arial"/>
          <w:iCs/>
          <w:sz w:val="22"/>
          <w:szCs w:val="22"/>
        </w:rPr>
        <w:lastRenderedPageBreak/>
        <w:t>Certificación de habitable o utilizable de la APCI.</w:t>
      </w: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r>
        <w:rPr>
          <w:rFonts w:ascii="Arial" w:hAnsi="Arial" w:cs="Arial"/>
          <w:b/>
          <w:sz w:val="22"/>
          <w:szCs w:val="22"/>
        </w:rPr>
        <w:t>Sección tercera</w:t>
      </w:r>
      <w:r w:rsidRPr="002529C1">
        <w:rPr>
          <w:rFonts w:ascii="Arial" w:hAnsi="Arial" w:cs="Arial"/>
          <w:b/>
          <w:sz w:val="22"/>
          <w:szCs w:val="22"/>
        </w:rPr>
        <w:t>.</w:t>
      </w:r>
      <w:r>
        <w:rPr>
          <w:rFonts w:ascii="Arial" w:hAnsi="Arial" w:cs="Arial"/>
          <w:b/>
          <w:sz w:val="22"/>
          <w:szCs w:val="22"/>
        </w:rPr>
        <w:t xml:space="preserve"> </w:t>
      </w:r>
      <w:r w:rsidRPr="002529C1">
        <w:rPr>
          <w:rFonts w:ascii="Arial" w:hAnsi="Arial" w:cs="Arial"/>
          <w:b/>
          <w:sz w:val="22"/>
          <w:szCs w:val="22"/>
        </w:rPr>
        <w:t>ENTIDADES Y COMISIONES O GRUPOS DE CONSULTA Y APROBACIÓN.</w:t>
      </w:r>
    </w:p>
    <w:p w:rsidR="00FD1CA9" w:rsidRPr="002529C1" w:rsidRDefault="00FD1CA9" w:rsidP="00FD1CA9">
      <w:pPr>
        <w:jc w:val="both"/>
        <w:rPr>
          <w:rFonts w:ascii="Arial" w:hAnsi="Arial" w:cs="Arial"/>
          <w:b/>
          <w:sz w:val="22"/>
          <w:szCs w:val="22"/>
        </w:rPr>
      </w:pPr>
    </w:p>
    <w:p w:rsidR="00FD1CA9" w:rsidRPr="002529C1" w:rsidRDefault="00FD1CA9" w:rsidP="00FD1CA9">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467</w:t>
      </w:r>
      <w:r w:rsidRPr="00401057">
        <w:rPr>
          <w:rFonts w:ascii="Arial" w:hAnsi="Arial" w:cs="Arial"/>
          <w:b/>
          <w:sz w:val="22"/>
          <w:szCs w:val="22"/>
        </w:rPr>
        <w:t>:</w:t>
      </w:r>
      <w:r w:rsidRPr="002529C1">
        <w:rPr>
          <w:rFonts w:ascii="Arial" w:hAnsi="Arial" w:cs="Arial"/>
          <w:sz w:val="22"/>
          <w:szCs w:val="22"/>
        </w:rPr>
        <w:t xml:space="preserve"> Las personas naturales o jurídicas podrán solicitar consultas sobre las regulaciones urbanas, previo pago correspondiente, teniendo estos que dirigirse a la </w:t>
      </w:r>
      <w:r>
        <w:rPr>
          <w:rFonts w:ascii="Arial" w:hAnsi="Arial" w:cs="Arial"/>
          <w:sz w:val="22"/>
          <w:szCs w:val="22"/>
        </w:rPr>
        <w:t>DM</w:t>
      </w:r>
      <w:r w:rsidRPr="005A582C">
        <w:rPr>
          <w:rFonts w:ascii="Arial" w:hAnsi="Arial" w:cs="Arial"/>
          <w:sz w:val="22"/>
          <w:szCs w:val="22"/>
        </w:rPr>
        <w:t>PF.</w:t>
      </w:r>
    </w:p>
    <w:p w:rsidR="00FD1CA9" w:rsidRPr="002529C1" w:rsidRDefault="00FD1CA9" w:rsidP="00FD1CA9">
      <w:pPr>
        <w:jc w:val="both"/>
        <w:rPr>
          <w:rFonts w:ascii="Arial" w:hAnsi="Arial" w:cs="Arial"/>
          <w:sz w:val="22"/>
          <w:szCs w:val="22"/>
        </w:rPr>
      </w:pPr>
    </w:p>
    <w:p w:rsidR="00FD1CA9" w:rsidRPr="002529C1" w:rsidRDefault="00FD1CA9" w:rsidP="00FD1CA9">
      <w:pPr>
        <w:jc w:val="both"/>
        <w:rPr>
          <w:rFonts w:ascii="Arial" w:hAnsi="Arial" w:cs="Arial"/>
          <w:b/>
          <w:sz w:val="22"/>
          <w:szCs w:val="22"/>
        </w:rPr>
      </w:pPr>
      <w:r w:rsidRPr="00B00B63">
        <w:rPr>
          <w:rFonts w:ascii="Arial" w:hAnsi="Arial" w:cs="Arial"/>
          <w:b/>
          <w:sz w:val="22"/>
          <w:szCs w:val="22"/>
        </w:rPr>
        <w:t>Artículo</w:t>
      </w:r>
      <w:r>
        <w:rPr>
          <w:rFonts w:ascii="Arial" w:hAnsi="Arial" w:cs="Arial"/>
          <w:b/>
          <w:sz w:val="22"/>
          <w:szCs w:val="22"/>
        </w:rPr>
        <w:t xml:space="preserve"> 468</w:t>
      </w:r>
      <w:r w:rsidRPr="00401057">
        <w:rPr>
          <w:rFonts w:ascii="Arial" w:hAnsi="Arial" w:cs="Arial"/>
          <w:b/>
          <w:sz w:val="22"/>
          <w:szCs w:val="22"/>
        </w:rPr>
        <w:t>:</w:t>
      </w:r>
      <w:r w:rsidRPr="002529C1">
        <w:rPr>
          <w:rFonts w:ascii="Arial" w:hAnsi="Arial" w:cs="Arial"/>
          <w:sz w:val="22"/>
          <w:szCs w:val="22"/>
        </w:rPr>
        <w:t xml:space="preserve"> La ejecución de cualquier acción constructiva debe ser consultada y aprobada por la entidad correspondiente.</w:t>
      </w:r>
    </w:p>
    <w:p w:rsidR="00FD1CA9" w:rsidRPr="002529C1" w:rsidRDefault="00FD1CA9" w:rsidP="00FD1CA9">
      <w:pPr>
        <w:jc w:val="both"/>
        <w:rPr>
          <w:rFonts w:ascii="Arial" w:hAnsi="Arial" w:cs="Arial"/>
          <w:b/>
          <w:sz w:val="22"/>
          <w:szCs w:val="22"/>
        </w:rPr>
      </w:pPr>
    </w:p>
    <w:p w:rsidR="00FD1CA9" w:rsidRPr="00F86CC2" w:rsidRDefault="00FD1CA9" w:rsidP="00FD1CA9">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469</w:t>
      </w:r>
      <w:r>
        <w:rPr>
          <w:rFonts w:ascii="Arial" w:eastAsia="Batang" w:hAnsi="Arial" w:cs="Arial"/>
          <w:b/>
          <w:sz w:val="22"/>
          <w:szCs w:val="22"/>
        </w:rPr>
        <w:t xml:space="preserve">: </w:t>
      </w:r>
      <w:r w:rsidRPr="00F86CC2">
        <w:rPr>
          <w:rFonts w:ascii="Arial" w:hAnsi="Arial" w:cs="Arial"/>
          <w:sz w:val="22"/>
          <w:szCs w:val="22"/>
        </w:rPr>
        <w:t>Tanto en el proceso de aprobación de uso de suelo como en el de licencia de construcción, se requerirán consultas y aprobaciones de instituciones y comisiones o grupos de trabajo y de expertos, conforme a la ubicación de la obra y características de la actividad a desarrollar:</w:t>
      </w:r>
    </w:p>
    <w:p w:rsidR="00FD1CA9" w:rsidRPr="00F86CC2" w:rsidRDefault="00FD1CA9" w:rsidP="00FD1CA9">
      <w:pPr>
        <w:numPr>
          <w:ilvl w:val="0"/>
          <w:numId w:val="20"/>
        </w:numPr>
        <w:jc w:val="both"/>
        <w:rPr>
          <w:rFonts w:ascii="Arial" w:hAnsi="Arial" w:cs="Arial"/>
          <w:sz w:val="22"/>
          <w:szCs w:val="22"/>
        </w:rPr>
      </w:pPr>
      <w:r w:rsidRPr="00F86CC2">
        <w:rPr>
          <w:rFonts w:ascii="Arial" w:hAnsi="Arial" w:cs="Arial"/>
          <w:sz w:val="22"/>
          <w:szCs w:val="22"/>
        </w:rPr>
        <w:t>Los estudios de microlocalización se remitirán a la consulta de Recursos Hidráulicos, Higiene y Epidemiología, Organización Básica Eléctrica, Defensa (MINFAR-MININT), el CITMA y la APCI en lo fundamental.</w:t>
      </w:r>
    </w:p>
    <w:p w:rsidR="00FD1CA9" w:rsidRPr="00F86CC2" w:rsidRDefault="00FD1CA9" w:rsidP="00FD1CA9">
      <w:pPr>
        <w:numPr>
          <w:ilvl w:val="0"/>
          <w:numId w:val="20"/>
        </w:numPr>
        <w:jc w:val="both"/>
        <w:rPr>
          <w:rFonts w:ascii="Arial" w:hAnsi="Arial" w:cs="Arial"/>
          <w:sz w:val="22"/>
          <w:szCs w:val="22"/>
        </w:rPr>
      </w:pPr>
      <w:r w:rsidRPr="00F86CC2">
        <w:rPr>
          <w:rFonts w:ascii="Arial" w:hAnsi="Arial" w:cs="Arial"/>
          <w:sz w:val="22"/>
          <w:szCs w:val="22"/>
        </w:rPr>
        <w:t>La incorporación de nuevos elementos ornamentales conmemorativos o vinculados a hechos o personalidades relevantes contarán con la consulta a la Comisión Provincial o Municipal de Monumentos y la Comisión para el Desarrollo de la Escultura Monumental y Ambiental (CODEMA).</w:t>
      </w:r>
    </w:p>
    <w:p w:rsidR="00FD1CA9" w:rsidRPr="00F86CC2" w:rsidRDefault="00FD1CA9" w:rsidP="00FD1CA9">
      <w:pPr>
        <w:numPr>
          <w:ilvl w:val="0"/>
          <w:numId w:val="20"/>
        </w:numPr>
        <w:jc w:val="both"/>
        <w:rPr>
          <w:rFonts w:ascii="Arial" w:hAnsi="Arial" w:cs="Arial"/>
          <w:sz w:val="22"/>
          <w:szCs w:val="22"/>
        </w:rPr>
      </w:pPr>
      <w:r w:rsidRPr="00F86CC2">
        <w:rPr>
          <w:rFonts w:ascii="Arial" w:hAnsi="Arial" w:cs="Arial"/>
          <w:sz w:val="22"/>
          <w:szCs w:val="22"/>
        </w:rPr>
        <w:t xml:space="preserve">Para todas las acciones constructivas, los proyectos serán sometidos a revisión por parte de la Comisión Municipal o Provincial de Revisión de Proyectos de las Direcciones de Planificación Física según corresponda, así como también por la Comisión de Monumentos según proceda. </w:t>
      </w:r>
    </w:p>
    <w:p w:rsidR="00FD1CA9" w:rsidRPr="00F86CC2" w:rsidRDefault="00FD1CA9" w:rsidP="00FD1CA9">
      <w:pPr>
        <w:numPr>
          <w:ilvl w:val="0"/>
          <w:numId w:val="20"/>
        </w:numPr>
        <w:jc w:val="both"/>
        <w:rPr>
          <w:rFonts w:ascii="Arial" w:hAnsi="Arial" w:cs="Arial"/>
          <w:sz w:val="22"/>
          <w:szCs w:val="22"/>
        </w:rPr>
      </w:pPr>
      <w:r w:rsidRPr="00F86CC2">
        <w:rPr>
          <w:rFonts w:ascii="Arial" w:hAnsi="Arial" w:cs="Arial"/>
          <w:sz w:val="22"/>
          <w:szCs w:val="22"/>
        </w:rPr>
        <w:t xml:space="preserve">Para el caso específico de los conjuntos residenciales y las edificaciones de vivienda, éstas se someterán a revisión por la Comisión de Revisión de Proyectos de la Unidad </w:t>
      </w:r>
      <w:r>
        <w:rPr>
          <w:rFonts w:ascii="Arial" w:hAnsi="Arial" w:cs="Arial"/>
          <w:sz w:val="22"/>
          <w:szCs w:val="22"/>
        </w:rPr>
        <w:t>Municip</w:t>
      </w:r>
      <w:r w:rsidRPr="00F86CC2">
        <w:rPr>
          <w:rFonts w:ascii="Arial" w:hAnsi="Arial" w:cs="Arial"/>
          <w:sz w:val="22"/>
          <w:szCs w:val="22"/>
        </w:rPr>
        <w:t>al Inversionista de la Vivienda (U</w:t>
      </w:r>
      <w:r>
        <w:rPr>
          <w:rFonts w:ascii="Arial" w:hAnsi="Arial" w:cs="Arial"/>
          <w:sz w:val="22"/>
          <w:szCs w:val="22"/>
        </w:rPr>
        <w:t>M</w:t>
      </w:r>
      <w:r w:rsidRPr="00F86CC2">
        <w:rPr>
          <w:rFonts w:ascii="Arial" w:hAnsi="Arial" w:cs="Arial"/>
          <w:sz w:val="22"/>
          <w:szCs w:val="22"/>
        </w:rPr>
        <w:t xml:space="preserve">IV). </w:t>
      </w:r>
    </w:p>
    <w:p w:rsidR="00FD1CA9" w:rsidRDefault="00FD1CA9" w:rsidP="00FD1CA9">
      <w:pPr>
        <w:numPr>
          <w:ilvl w:val="0"/>
          <w:numId w:val="20"/>
        </w:numPr>
        <w:jc w:val="both"/>
        <w:rPr>
          <w:rFonts w:ascii="Arial" w:hAnsi="Arial" w:cs="Arial"/>
          <w:sz w:val="22"/>
          <w:szCs w:val="22"/>
        </w:rPr>
      </w:pPr>
      <w:r w:rsidRPr="00F86CC2">
        <w:rPr>
          <w:rFonts w:ascii="Arial" w:hAnsi="Arial" w:cs="Arial"/>
          <w:sz w:val="22"/>
          <w:szCs w:val="22"/>
        </w:rPr>
        <w:t>Toda solicitud de áreas próximas a instalaciones o a futuras instalaciones o actividades contaminantes será consultada al C</w:t>
      </w:r>
      <w:r>
        <w:rPr>
          <w:rFonts w:ascii="Arial" w:hAnsi="Arial" w:cs="Arial"/>
          <w:sz w:val="22"/>
          <w:szCs w:val="22"/>
        </w:rPr>
        <w:t>M</w:t>
      </w:r>
      <w:r w:rsidRPr="00F86CC2">
        <w:rPr>
          <w:rFonts w:ascii="Arial" w:hAnsi="Arial" w:cs="Arial"/>
          <w:sz w:val="22"/>
          <w:szCs w:val="22"/>
        </w:rPr>
        <w:t xml:space="preserve">HE y el CITMA. </w:t>
      </w: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r>
        <w:rPr>
          <w:rFonts w:ascii="Arial" w:hAnsi="Arial" w:cs="Arial"/>
          <w:b/>
          <w:sz w:val="22"/>
          <w:szCs w:val="22"/>
        </w:rPr>
        <w:t>Sección cuarta</w:t>
      </w:r>
      <w:r w:rsidRPr="002529C1">
        <w:rPr>
          <w:rFonts w:ascii="Arial" w:hAnsi="Arial" w:cs="Arial"/>
          <w:b/>
          <w:sz w:val="22"/>
          <w:szCs w:val="22"/>
        </w:rPr>
        <w:t>.</w:t>
      </w:r>
      <w:r>
        <w:rPr>
          <w:rFonts w:ascii="Arial" w:hAnsi="Arial" w:cs="Arial"/>
          <w:b/>
          <w:sz w:val="22"/>
          <w:szCs w:val="22"/>
        </w:rPr>
        <w:t xml:space="preserve"> </w:t>
      </w:r>
      <w:r w:rsidRPr="0003314F">
        <w:rPr>
          <w:rFonts w:ascii="Arial" w:hAnsi="Arial" w:cs="Arial"/>
          <w:b/>
          <w:sz w:val="22"/>
          <w:szCs w:val="22"/>
        </w:rPr>
        <w:t>CONTRAVENCIONES EN MATERIA DE ORDENAMIENTO TERRITORIAL Y URBANISMO</w:t>
      </w:r>
      <w:r>
        <w:rPr>
          <w:rFonts w:ascii="Arial" w:hAnsi="Arial" w:cs="Arial"/>
          <w:b/>
          <w:sz w:val="22"/>
          <w:szCs w:val="22"/>
        </w:rPr>
        <w:t>.</w:t>
      </w:r>
    </w:p>
    <w:p w:rsidR="00FD1CA9" w:rsidRPr="0003314F" w:rsidRDefault="00FD1CA9" w:rsidP="00FD1CA9">
      <w:pPr>
        <w:jc w:val="both"/>
        <w:rPr>
          <w:rFonts w:ascii="Arial" w:hAnsi="Arial" w:cs="Arial"/>
          <w:b/>
          <w:sz w:val="22"/>
          <w:szCs w:val="22"/>
        </w:rPr>
      </w:pPr>
    </w:p>
    <w:p w:rsidR="00FD1CA9" w:rsidRPr="00F86CC2" w:rsidRDefault="00FD1CA9" w:rsidP="00FD1CA9">
      <w:pPr>
        <w:jc w:val="both"/>
        <w:rPr>
          <w:rFonts w:ascii="Arial" w:eastAsia="Batang" w:hAnsi="Arial" w:cs="Arial"/>
          <w:bCs/>
          <w:iCs/>
          <w:sz w:val="22"/>
          <w:szCs w:val="22"/>
        </w:rPr>
      </w:pPr>
      <w:r w:rsidRPr="00B00B63">
        <w:rPr>
          <w:rFonts w:ascii="Arial" w:hAnsi="Arial" w:cs="Arial"/>
          <w:b/>
          <w:sz w:val="22"/>
          <w:szCs w:val="22"/>
        </w:rPr>
        <w:t>Artículo</w:t>
      </w:r>
      <w:r>
        <w:rPr>
          <w:rFonts w:ascii="Arial" w:hAnsi="Arial" w:cs="Arial"/>
          <w:b/>
          <w:sz w:val="22"/>
          <w:szCs w:val="22"/>
        </w:rPr>
        <w:t xml:space="preserve"> 470</w:t>
      </w:r>
      <w:r>
        <w:rPr>
          <w:rFonts w:ascii="Arial" w:eastAsia="Batang" w:hAnsi="Arial" w:cs="Arial"/>
          <w:b/>
          <w:sz w:val="22"/>
          <w:szCs w:val="22"/>
        </w:rPr>
        <w:t xml:space="preserve">: </w:t>
      </w:r>
      <w:r w:rsidRPr="00F86CC2">
        <w:rPr>
          <w:rFonts w:ascii="Arial" w:eastAsia="Batang" w:hAnsi="Arial" w:cs="Arial"/>
          <w:bCs/>
          <w:iCs/>
          <w:sz w:val="22"/>
          <w:szCs w:val="22"/>
        </w:rPr>
        <w:t xml:space="preserve">Los aspectos relacionados con las contravenciones, cuantías de multas, entidades facultadas para imponerlas, entre otras consideraciones y procedimientos aparecen en </w:t>
      </w:r>
      <w:r w:rsidRPr="00F86CC2">
        <w:rPr>
          <w:rFonts w:ascii="Arial" w:hAnsi="Arial" w:cs="Arial"/>
          <w:sz w:val="22"/>
          <w:szCs w:val="22"/>
        </w:rPr>
        <w:t xml:space="preserve">Decreto 272 de Contravenciones </w:t>
      </w:r>
      <w:r w:rsidRPr="00F86CC2">
        <w:rPr>
          <w:rFonts w:ascii="Arial" w:eastAsia="Batang" w:hAnsi="Arial" w:cs="Arial"/>
          <w:bCs/>
          <w:iCs/>
          <w:sz w:val="22"/>
          <w:szCs w:val="22"/>
        </w:rPr>
        <w:t xml:space="preserve">en materia </w:t>
      </w:r>
      <w:r w:rsidRPr="00F86CC2">
        <w:rPr>
          <w:rFonts w:ascii="Arial" w:hAnsi="Arial" w:cs="Arial"/>
          <w:sz w:val="22"/>
          <w:szCs w:val="22"/>
        </w:rPr>
        <w:t>del Ordenamiento Territorial y Urbanismo</w:t>
      </w:r>
      <w:r w:rsidRPr="00F86CC2">
        <w:rPr>
          <w:rFonts w:ascii="Arial" w:eastAsia="Batang" w:hAnsi="Arial" w:cs="Arial"/>
          <w:bCs/>
          <w:iCs/>
          <w:sz w:val="22"/>
          <w:szCs w:val="22"/>
        </w:rPr>
        <w:t>, aplicable a tal fin.</w:t>
      </w:r>
    </w:p>
    <w:p w:rsidR="00FD1CA9" w:rsidRDefault="00FD1CA9" w:rsidP="00FD1CA9">
      <w:pPr>
        <w:spacing w:after="60"/>
        <w:jc w:val="both"/>
        <w:rPr>
          <w:rFonts w:ascii="Arial" w:eastAsia="Batang" w:hAnsi="Arial" w:cs="Arial"/>
          <w:bCs/>
          <w:iCs/>
          <w:sz w:val="22"/>
          <w:szCs w:val="22"/>
        </w:rPr>
      </w:pPr>
    </w:p>
    <w:p w:rsidR="00FD1CA9" w:rsidRPr="00DA6EFB" w:rsidRDefault="00FD1CA9" w:rsidP="00FD1CA9">
      <w:pPr>
        <w:spacing w:after="60"/>
        <w:jc w:val="both"/>
        <w:rPr>
          <w:rFonts w:ascii="Arial" w:eastAsia="Batang" w:hAnsi="Arial" w:cs="Arial"/>
          <w:sz w:val="22"/>
          <w:szCs w:val="22"/>
        </w:rPr>
      </w:pPr>
      <w:r w:rsidRPr="00B00B63">
        <w:rPr>
          <w:rFonts w:ascii="Arial" w:hAnsi="Arial" w:cs="Arial"/>
          <w:b/>
          <w:sz w:val="22"/>
          <w:szCs w:val="22"/>
        </w:rPr>
        <w:t>Artículo</w:t>
      </w:r>
      <w:r>
        <w:rPr>
          <w:rFonts w:ascii="Arial" w:hAnsi="Arial" w:cs="Arial"/>
          <w:b/>
          <w:sz w:val="22"/>
          <w:szCs w:val="22"/>
        </w:rPr>
        <w:t xml:space="preserve"> 471</w:t>
      </w:r>
      <w:r>
        <w:rPr>
          <w:rFonts w:ascii="Arial" w:eastAsia="Batang" w:hAnsi="Arial" w:cs="Arial"/>
          <w:b/>
          <w:sz w:val="22"/>
          <w:szCs w:val="22"/>
        </w:rPr>
        <w:t xml:space="preserve">: </w:t>
      </w:r>
      <w:r w:rsidRPr="00F86CC2">
        <w:rPr>
          <w:rFonts w:ascii="Arial" w:eastAsia="Batang" w:hAnsi="Arial" w:cs="Arial"/>
          <w:sz w:val="22"/>
          <w:szCs w:val="22"/>
        </w:rPr>
        <w:t xml:space="preserve">Además, a continuación se menciona todo el soporte jurídico que respalda al sistema de la Planificación Física: </w:t>
      </w:r>
    </w:p>
    <w:p w:rsidR="00FD1CA9" w:rsidRPr="00AB2A91" w:rsidRDefault="00FD1CA9" w:rsidP="00FD1CA9">
      <w:pPr>
        <w:numPr>
          <w:ilvl w:val="0"/>
          <w:numId w:val="21"/>
        </w:numPr>
        <w:jc w:val="both"/>
        <w:rPr>
          <w:rFonts w:ascii="Arial" w:eastAsia="Batang" w:hAnsi="Arial" w:cs="Arial"/>
          <w:iCs/>
          <w:color w:val="000000"/>
          <w:sz w:val="22"/>
          <w:szCs w:val="22"/>
        </w:rPr>
      </w:pPr>
      <w:r w:rsidRPr="00AB2A91">
        <w:rPr>
          <w:rFonts w:ascii="Arial" w:eastAsia="Batang" w:hAnsi="Arial" w:cs="Arial"/>
          <w:iCs/>
          <w:color w:val="000000"/>
          <w:sz w:val="22"/>
          <w:szCs w:val="22"/>
        </w:rPr>
        <w:t>Acuerdo No 3435 del 29 de enero de 1999 del CECM, en su anexo Nro. 1, establece que las Direcciones Provinciales y Municipales de Planificación Física de la Administración Local son las encargadas de dirigir, regular, realizar y controlar el Ordenamiento Territorial y el Urbanismo, en cumplimiento de la Política del Estado y del Gobierno y de las decisiones que adopten las respectivas Asambleas del Poder Popular y sus Consejos de la Administración.</w:t>
      </w:r>
    </w:p>
    <w:p w:rsidR="00FD1CA9" w:rsidRPr="007B2944" w:rsidRDefault="00FD1CA9" w:rsidP="00FD1CA9">
      <w:pPr>
        <w:numPr>
          <w:ilvl w:val="0"/>
          <w:numId w:val="21"/>
        </w:numPr>
        <w:jc w:val="both"/>
        <w:rPr>
          <w:rFonts w:ascii="Arial" w:eastAsia="Batang" w:hAnsi="Arial" w:cs="Arial"/>
          <w:iCs/>
          <w:color w:val="000000"/>
          <w:sz w:val="22"/>
          <w:szCs w:val="22"/>
        </w:rPr>
      </w:pPr>
      <w:r w:rsidRPr="007B2944">
        <w:rPr>
          <w:rFonts w:ascii="Arial" w:eastAsia="Batang" w:hAnsi="Arial" w:cs="Arial"/>
          <w:iCs/>
          <w:color w:val="000000"/>
          <w:sz w:val="22"/>
          <w:szCs w:val="22"/>
        </w:rPr>
        <w:t>Resolución 149 del 26 de enero 2005 donde establece el  Objeto Social, Atribuciones y Funciones de la Unidad Presupuestada Planificación Física</w:t>
      </w:r>
    </w:p>
    <w:p w:rsidR="00FD1CA9" w:rsidRPr="00AB2A91" w:rsidRDefault="00FD1CA9" w:rsidP="00FD1CA9">
      <w:pPr>
        <w:numPr>
          <w:ilvl w:val="0"/>
          <w:numId w:val="21"/>
        </w:numPr>
        <w:jc w:val="both"/>
        <w:rPr>
          <w:rFonts w:ascii="Arial" w:eastAsia="Batang" w:hAnsi="Arial" w:cs="Arial"/>
          <w:iCs/>
          <w:color w:val="000000"/>
          <w:sz w:val="22"/>
          <w:szCs w:val="22"/>
        </w:rPr>
      </w:pPr>
      <w:r w:rsidRPr="00AB2A91">
        <w:rPr>
          <w:rFonts w:ascii="Arial" w:eastAsia="Batang" w:hAnsi="Arial" w:cs="Arial"/>
          <w:iCs/>
          <w:color w:val="000000"/>
          <w:sz w:val="22"/>
          <w:szCs w:val="22"/>
        </w:rPr>
        <w:t xml:space="preserve">Resolución </w:t>
      </w:r>
      <w:proofErr w:type="spellStart"/>
      <w:r w:rsidRPr="00AB2A91">
        <w:rPr>
          <w:rFonts w:ascii="Arial" w:eastAsia="Batang" w:hAnsi="Arial" w:cs="Arial"/>
          <w:iCs/>
          <w:color w:val="000000"/>
          <w:sz w:val="22"/>
          <w:szCs w:val="22"/>
        </w:rPr>
        <w:t>Nro</w:t>
      </w:r>
      <w:proofErr w:type="spellEnd"/>
      <w:r w:rsidRPr="00AB2A91">
        <w:rPr>
          <w:rFonts w:ascii="Arial" w:eastAsia="Batang" w:hAnsi="Arial" w:cs="Arial"/>
          <w:iCs/>
          <w:color w:val="000000"/>
          <w:sz w:val="22"/>
          <w:szCs w:val="22"/>
        </w:rPr>
        <w:t xml:space="preserve"> 91/06 MEP Indicaciones sobre el Proceso Inversionista.</w:t>
      </w:r>
    </w:p>
    <w:p w:rsidR="00FD1CA9" w:rsidRPr="00AB2A91" w:rsidRDefault="00FD1CA9" w:rsidP="00FD1CA9">
      <w:pPr>
        <w:numPr>
          <w:ilvl w:val="0"/>
          <w:numId w:val="21"/>
        </w:numPr>
        <w:jc w:val="both"/>
        <w:rPr>
          <w:rFonts w:ascii="Arial" w:eastAsia="Batang" w:hAnsi="Arial" w:cs="Arial"/>
          <w:iCs/>
          <w:color w:val="000000"/>
          <w:sz w:val="22"/>
          <w:szCs w:val="22"/>
        </w:rPr>
      </w:pPr>
      <w:r w:rsidRPr="00AB2A91">
        <w:rPr>
          <w:rFonts w:ascii="Arial" w:eastAsia="Batang" w:hAnsi="Arial" w:cs="Arial"/>
          <w:iCs/>
          <w:color w:val="000000"/>
          <w:sz w:val="22"/>
          <w:szCs w:val="22"/>
        </w:rPr>
        <w:lastRenderedPageBreak/>
        <w:t>Decreto 272/01 del 20 de febrero del 2001 de Contravenciones del Ordenamiento Territorial y el Urbanismo.</w:t>
      </w:r>
    </w:p>
    <w:p w:rsidR="00FD1CA9" w:rsidRDefault="00FD1CA9" w:rsidP="00FD1CA9">
      <w:pPr>
        <w:numPr>
          <w:ilvl w:val="0"/>
          <w:numId w:val="21"/>
        </w:numPr>
        <w:jc w:val="both"/>
        <w:rPr>
          <w:rFonts w:ascii="Arial" w:eastAsia="Batang" w:hAnsi="Arial" w:cs="Arial"/>
          <w:iCs/>
          <w:color w:val="000000"/>
          <w:sz w:val="22"/>
          <w:szCs w:val="22"/>
        </w:rPr>
      </w:pPr>
      <w:r>
        <w:rPr>
          <w:rFonts w:ascii="Arial" w:eastAsia="Batang" w:hAnsi="Arial" w:cs="Arial"/>
          <w:iCs/>
          <w:color w:val="000000"/>
          <w:sz w:val="22"/>
          <w:szCs w:val="22"/>
        </w:rPr>
        <w:t>Resolución Conjunta N</w:t>
      </w:r>
      <w:r w:rsidRPr="00AB2A91">
        <w:rPr>
          <w:rFonts w:ascii="Arial" w:eastAsia="Batang" w:hAnsi="Arial" w:cs="Arial"/>
          <w:iCs/>
          <w:color w:val="000000"/>
          <w:sz w:val="22"/>
          <w:szCs w:val="22"/>
        </w:rPr>
        <w:t>o 1/04 IPF – INV del 27 de mayo del 2004.</w:t>
      </w:r>
    </w:p>
    <w:p w:rsidR="00FD1CA9" w:rsidRPr="00AB2A91" w:rsidRDefault="00FD1CA9" w:rsidP="00FD1CA9">
      <w:pPr>
        <w:jc w:val="both"/>
        <w:rPr>
          <w:rFonts w:ascii="Arial" w:eastAsia="Batang" w:hAnsi="Arial" w:cs="Arial"/>
          <w:iCs/>
          <w:color w:val="000000"/>
          <w:sz w:val="22"/>
          <w:szCs w:val="22"/>
        </w:rPr>
      </w:pPr>
    </w:p>
    <w:p w:rsidR="00FD1CA9" w:rsidRPr="00DA6EFB" w:rsidRDefault="00FD1CA9" w:rsidP="00FD1CA9">
      <w:pPr>
        <w:jc w:val="both"/>
        <w:rPr>
          <w:rFonts w:ascii="Arial" w:hAnsi="Arial" w:cs="Arial"/>
          <w:b/>
          <w:sz w:val="22"/>
          <w:szCs w:val="22"/>
        </w:rPr>
      </w:pPr>
      <w:r>
        <w:rPr>
          <w:rFonts w:ascii="Arial" w:hAnsi="Arial" w:cs="Arial"/>
          <w:b/>
          <w:sz w:val="22"/>
          <w:szCs w:val="22"/>
        </w:rPr>
        <w:t xml:space="preserve">CAPITULO 7: </w:t>
      </w:r>
      <w:r w:rsidRPr="00DA6EFB">
        <w:rPr>
          <w:rFonts w:ascii="Arial" w:hAnsi="Arial" w:cs="Arial"/>
          <w:b/>
          <w:sz w:val="22"/>
          <w:szCs w:val="22"/>
        </w:rPr>
        <w:t>GLOSARIOS DE TERMINOS</w:t>
      </w:r>
    </w:p>
    <w:p w:rsidR="00FD1CA9" w:rsidRPr="00634F73" w:rsidRDefault="00FD1CA9" w:rsidP="00FD1CA9">
      <w:pPr>
        <w:jc w:val="both"/>
        <w:rPr>
          <w:rFonts w:ascii="Arial" w:eastAsia="Batang" w:hAnsi="Arial" w:cs="Arial"/>
          <w:sz w:val="16"/>
          <w:szCs w:val="16"/>
        </w:rPr>
      </w:pP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Acción constructiva</w:t>
      </w:r>
      <w:r w:rsidRPr="007660B1">
        <w:rPr>
          <w:rFonts w:ascii="Arial" w:hAnsi="Arial" w:cs="Arial"/>
          <w:sz w:val="22"/>
          <w:szCs w:val="22"/>
        </w:rPr>
        <w:t>: Obras o acciones  de construcción realizadas sobre las edificaciones.</w:t>
      </w:r>
    </w:p>
    <w:p w:rsidR="00FD1CA9" w:rsidRPr="007660B1" w:rsidRDefault="00FD1CA9" w:rsidP="00FD1CA9">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Ampliación:</w:t>
      </w:r>
      <w:r w:rsidRPr="007660B1">
        <w:rPr>
          <w:rFonts w:ascii="Arial" w:hAnsi="Arial" w:cs="Arial"/>
          <w:sz w:val="22"/>
          <w:szCs w:val="22"/>
        </w:rPr>
        <w:t xml:space="preserve"> Nueva construcción que se adiciona a la edificación original y forma parte de ella.</w:t>
      </w:r>
    </w:p>
    <w:p w:rsidR="00FD1CA9" w:rsidRPr="007660B1" w:rsidRDefault="00FD1CA9" w:rsidP="00FD1CA9">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Conservación:</w:t>
      </w:r>
      <w:r w:rsidRPr="007660B1">
        <w:rPr>
          <w:rFonts w:ascii="Arial" w:hAnsi="Arial" w:cs="Arial"/>
          <w:sz w:val="22"/>
          <w:szCs w:val="22"/>
        </w:rPr>
        <w:t xml:space="preserve"> Trabajos de mantenimiento o reparación para proteger la edificación del desgaste y prolongar su vida útil.</w:t>
      </w:r>
    </w:p>
    <w:p w:rsidR="00FD1CA9" w:rsidRPr="007660B1" w:rsidRDefault="00FD1CA9" w:rsidP="00FD1CA9">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Construcción:</w:t>
      </w:r>
      <w:r w:rsidRPr="007660B1">
        <w:rPr>
          <w:rFonts w:ascii="Arial" w:hAnsi="Arial" w:cs="Arial"/>
          <w:sz w:val="22"/>
          <w:szCs w:val="22"/>
        </w:rPr>
        <w:t xml:space="preserve"> Nueva edificación.</w:t>
      </w:r>
    </w:p>
    <w:p w:rsidR="00FD1CA9" w:rsidRPr="007660B1" w:rsidRDefault="00FD1CA9" w:rsidP="00FD1CA9">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Reconstrucción</w:t>
      </w:r>
      <w:r w:rsidRPr="007660B1">
        <w:rPr>
          <w:rFonts w:ascii="Arial" w:hAnsi="Arial" w:cs="Arial"/>
          <w:sz w:val="22"/>
          <w:szCs w:val="22"/>
        </w:rPr>
        <w:t>: Construcción total o parcial de  una edificación con alto grado de deterioro a fin de recuperar su valor de uso.</w:t>
      </w:r>
    </w:p>
    <w:p w:rsidR="00FD1CA9" w:rsidRPr="007660B1" w:rsidRDefault="00FD1CA9" w:rsidP="00FD1CA9">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Remodelación:</w:t>
      </w:r>
      <w:r w:rsidRPr="007660B1">
        <w:rPr>
          <w:rFonts w:ascii="Arial" w:hAnsi="Arial" w:cs="Arial"/>
          <w:sz w:val="22"/>
          <w:szCs w:val="22"/>
        </w:rPr>
        <w:t xml:space="preserve"> Construcción que introduzca  sobre la edificación cambios estructurales y de su aspecto original.</w:t>
      </w:r>
    </w:p>
    <w:p w:rsidR="00FD1CA9" w:rsidRPr="007660B1" w:rsidRDefault="00FD1CA9" w:rsidP="00FD1CA9">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Restauración:</w:t>
      </w:r>
      <w:r w:rsidRPr="007660B1">
        <w:rPr>
          <w:rFonts w:ascii="Arial" w:hAnsi="Arial" w:cs="Arial"/>
          <w:sz w:val="22"/>
          <w:szCs w:val="22"/>
        </w:rPr>
        <w:t xml:space="preserve"> Obras de construcción calificadas sobre de edificaciones de valor monumental que recuperan las condiciones originales de la edificación.</w:t>
      </w:r>
    </w:p>
    <w:p w:rsidR="00FD1CA9" w:rsidRPr="007660B1" w:rsidRDefault="00FD1CA9" w:rsidP="00FD1CA9">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Demolición:</w:t>
      </w:r>
      <w:r w:rsidRPr="007660B1">
        <w:rPr>
          <w:rFonts w:ascii="Arial" w:hAnsi="Arial" w:cs="Arial"/>
          <w:sz w:val="22"/>
          <w:szCs w:val="22"/>
        </w:rPr>
        <w:t xml:space="preserve"> Eliminación física de la edificación.</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Alineación:</w:t>
      </w:r>
      <w:r w:rsidRPr="007660B1">
        <w:rPr>
          <w:rFonts w:ascii="Arial" w:hAnsi="Arial" w:cs="Arial"/>
          <w:sz w:val="22"/>
          <w:szCs w:val="22"/>
        </w:rPr>
        <w:t xml:space="preserve"> Es la línea que establece a lo largo de las calles los límites de la edificación.</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Altura en número de plantas:</w:t>
      </w:r>
      <w:r w:rsidRPr="007660B1">
        <w:rPr>
          <w:rFonts w:ascii="Arial" w:hAnsi="Arial" w:cs="Arial"/>
          <w:i/>
          <w:sz w:val="22"/>
          <w:szCs w:val="22"/>
        </w:rPr>
        <w:t xml:space="preserve"> </w:t>
      </w:r>
      <w:r w:rsidRPr="007660B1">
        <w:rPr>
          <w:rFonts w:ascii="Arial" w:hAnsi="Arial" w:cs="Arial"/>
          <w:sz w:val="22"/>
          <w:szCs w:val="22"/>
        </w:rPr>
        <w:t>Altura de la edificación en función del número de plantas, incluida la planta baja y excluidos los sótanos y semisótanos.</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Altura reguladora máxima:</w:t>
      </w:r>
      <w:r w:rsidRPr="007660B1">
        <w:rPr>
          <w:rFonts w:ascii="Arial" w:hAnsi="Arial" w:cs="Arial"/>
          <w:sz w:val="22"/>
          <w:szCs w:val="22"/>
        </w:rPr>
        <w:t xml:space="preserve"> La que pueden alcanzar las edificaciones.</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Área libre de parcela:</w:t>
      </w:r>
      <w:r w:rsidRPr="007660B1">
        <w:rPr>
          <w:rFonts w:ascii="Arial" w:hAnsi="Arial" w:cs="Arial"/>
          <w:sz w:val="22"/>
          <w:szCs w:val="22"/>
        </w:rPr>
        <w:t xml:space="preserve"> Es la superficie descubierta  que no es edificada y que generalmente oscila entre el 15 y el 50 %, de acuerdo a las tipologías urbanística y arquitectónica de que se trate.</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Coeficiente de ocupación:</w:t>
      </w:r>
      <w:r w:rsidRPr="007660B1">
        <w:rPr>
          <w:rFonts w:ascii="Arial" w:hAnsi="Arial" w:cs="Arial"/>
          <w:sz w:val="22"/>
          <w:szCs w:val="22"/>
        </w:rPr>
        <w:t xml:space="preserve"> Es el coeficiente  resultante de dividir la proyección del área edificada en planta entre el área total.</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Coeficiente de utilización:</w:t>
      </w:r>
      <w:r w:rsidRPr="007660B1">
        <w:rPr>
          <w:rFonts w:ascii="Arial" w:hAnsi="Arial" w:cs="Arial"/>
          <w:sz w:val="22"/>
          <w:szCs w:val="22"/>
        </w:rPr>
        <w:t xml:space="preserve"> Es el coeficiente resultante de dividir la sumatoria de cada una de las plantas construidas entre la superficie total.</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Cuerpos salientes:</w:t>
      </w:r>
      <w:r w:rsidRPr="007660B1">
        <w:rPr>
          <w:rFonts w:ascii="Arial" w:hAnsi="Arial" w:cs="Arial"/>
          <w:sz w:val="22"/>
          <w:szCs w:val="22"/>
        </w:rPr>
        <w:t xml:space="preserve"> Son los elementos o partes de las edificaciones que sobresalen del plano o línea de fachada del edificio y se proyectan sobre la vía pública, tales como balcones, marquesinas, aleros, cornisas  y otros.</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Edificaciones auxiliares:</w:t>
      </w:r>
      <w:r w:rsidRPr="007660B1">
        <w:rPr>
          <w:rFonts w:ascii="Arial" w:hAnsi="Arial" w:cs="Arial"/>
          <w:sz w:val="22"/>
          <w:szCs w:val="22"/>
        </w:rPr>
        <w:t xml:space="preserve"> Aquellos edificios que tienen un papel auxiliar del principal: garajes, cuartos de desahogo.</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Espacio abierto:</w:t>
      </w:r>
      <w:r w:rsidRPr="007660B1">
        <w:rPr>
          <w:rFonts w:ascii="Arial" w:hAnsi="Arial" w:cs="Arial"/>
          <w:sz w:val="22"/>
          <w:szCs w:val="22"/>
        </w:rPr>
        <w:t xml:space="preserve"> Espacio urbano al aire libre y exento de edificaciones, que puede tener una o varias funciones, ser de uso público o privado y que está destinado fundamentalmente al peatón.</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Fachada mínima:</w:t>
      </w:r>
      <w:r w:rsidRPr="007660B1">
        <w:rPr>
          <w:rFonts w:ascii="Arial" w:hAnsi="Arial" w:cs="Arial"/>
          <w:sz w:val="22"/>
          <w:szCs w:val="22"/>
        </w:rPr>
        <w:t xml:space="preserve"> Dimensionamiento mínimo que han de tener las parcelas para que sean edificables.</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Parcela:</w:t>
      </w:r>
      <w:r w:rsidRPr="007660B1">
        <w:rPr>
          <w:rFonts w:ascii="Arial" w:hAnsi="Arial" w:cs="Arial"/>
          <w:sz w:val="22"/>
          <w:szCs w:val="22"/>
        </w:rPr>
        <w:t xml:space="preserve"> Porción de superficie horizontal de un terreno, deslindada en una unidad poligonal cerrada.</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Profundidad edificable:</w:t>
      </w:r>
      <w:r w:rsidRPr="007660B1">
        <w:rPr>
          <w:rFonts w:ascii="Arial" w:hAnsi="Arial" w:cs="Arial"/>
          <w:sz w:val="22"/>
          <w:szCs w:val="22"/>
        </w:rPr>
        <w:t xml:space="preserve"> Es la profundidad de la edificación desde la línea de fachada anterior hasta la línea de fachada posterior.</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lastRenderedPageBreak/>
        <w:t>Jardín:</w:t>
      </w:r>
      <w:r w:rsidRPr="007660B1">
        <w:rPr>
          <w:rFonts w:ascii="Arial" w:hAnsi="Arial" w:cs="Arial"/>
          <w:sz w:val="22"/>
          <w:szCs w:val="22"/>
        </w:rPr>
        <w:t xml:space="preserve"> Espacio situado entre la primera línea de  fachada y la línea de propiedad que forma parte del área libre de la parcela.</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 xml:space="preserve">Línea de fachada: </w:t>
      </w:r>
      <w:r w:rsidRPr="007660B1">
        <w:rPr>
          <w:rFonts w:ascii="Arial" w:hAnsi="Arial" w:cs="Arial"/>
          <w:sz w:val="22"/>
          <w:szCs w:val="22"/>
        </w:rPr>
        <w:t>Es el tramo de alineación perteneciente a cada parcela.</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Manzana:</w:t>
      </w:r>
      <w:r w:rsidRPr="007660B1">
        <w:rPr>
          <w:rFonts w:ascii="Arial" w:hAnsi="Arial" w:cs="Arial"/>
          <w:sz w:val="22"/>
          <w:szCs w:val="22"/>
        </w:rPr>
        <w:t xml:space="preserve"> Célula o elemento esencial de la estructura urbana o la cuadrícula urbana, conformada por polígonos cerrados  definidos por calles  y vías o elementos naturales cuando son manzanas abiertas. Pueden estar a su vez constituidas por espacios menores llamados lotes o parcelas.</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Medianería:</w:t>
      </w:r>
      <w:r w:rsidRPr="007660B1">
        <w:rPr>
          <w:rFonts w:ascii="Arial" w:hAnsi="Arial" w:cs="Arial"/>
          <w:sz w:val="22"/>
          <w:szCs w:val="22"/>
        </w:rPr>
        <w:t xml:space="preserve"> Son las paredes comunes a dos edificaciones, que a su vez las separan. Pueden ser también paredes contiguas o inmediatas.</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Mobiliario urbano:</w:t>
      </w:r>
      <w:r w:rsidRPr="007660B1">
        <w:rPr>
          <w:rFonts w:ascii="Arial" w:hAnsi="Arial" w:cs="Arial"/>
          <w:sz w:val="22"/>
          <w:szCs w:val="22"/>
        </w:rPr>
        <w:t xml:space="preserve"> Es el conjunto de elementos utilitarios situados en los espacios públicos y en la vía pública, tales como: luminarias, farolas, bancos, apeaderos, jardineras, cestos, señalizaciones, etc.</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Monumentos:</w:t>
      </w:r>
      <w:r w:rsidRPr="007660B1">
        <w:rPr>
          <w:rFonts w:ascii="Arial" w:hAnsi="Arial" w:cs="Arial"/>
          <w:sz w:val="22"/>
          <w:szCs w:val="22"/>
        </w:rPr>
        <w:t xml:space="preserve">  Todo centro histórico urbano y toda construcción, sitio u objeto que por su carácter excepcional merezca ser conservado por su significación  cultural, histórica o social para el país y que como tal, sea declarado por la Comisión Nacional de Monumentos, de acuerdo a lo dispuesto en la Ley de  Monumentos Nacionales y Locales.</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Número máximo de plantas:</w:t>
      </w:r>
      <w:r w:rsidRPr="007660B1">
        <w:rPr>
          <w:rFonts w:ascii="Arial" w:hAnsi="Arial" w:cs="Arial"/>
          <w:sz w:val="22"/>
          <w:szCs w:val="22"/>
        </w:rPr>
        <w:t xml:space="preserve"> Número máximo de plantas permitidas dentro de la altura máxima reguladora.</w:t>
      </w:r>
    </w:p>
    <w:p w:rsidR="00FD1CA9" w:rsidRPr="007660B1" w:rsidRDefault="00FD1CA9" w:rsidP="00FD1CA9">
      <w:pPr>
        <w:pStyle w:val="Textoindependiente"/>
        <w:jc w:val="both"/>
        <w:rPr>
          <w:rFonts w:ascii="Arial" w:hAnsi="Arial" w:cs="Arial"/>
          <w:sz w:val="22"/>
          <w:szCs w:val="22"/>
        </w:rPr>
      </w:pPr>
      <w:proofErr w:type="spellStart"/>
      <w:r w:rsidRPr="007660B1">
        <w:rPr>
          <w:rFonts w:ascii="Arial" w:hAnsi="Arial" w:cs="Arial"/>
          <w:b/>
          <w:sz w:val="22"/>
          <w:szCs w:val="22"/>
        </w:rPr>
        <w:t>Organopónico</w:t>
      </w:r>
      <w:proofErr w:type="spellEnd"/>
      <w:r w:rsidRPr="007660B1">
        <w:rPr>
          <w:rFonts w:ascii="Arial" w:hAnsi="Arial" w:cs="Arial"/>
          <w:b/>
          <w:sz w:val="22"/>
          <w:szCs w:val="22"/>
        </w:rPr>
        <w:t>:</w:t>
      </w:r>
      <w:r w:rsidRPr="007660B1">
        <w:rPr>
          <w:rFonts w:ascii="Arial" w:hAnsi="Arial" w:cs="Arial"/>
          <w:sz w:val="22"/>
          <w:szCs w:val="22"/>
        </w:rPr>
        <w:t xml:space="preserve"> Canteros o instalaciones para el cultivo y producción agrícola en zonas urbanas.</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Parcela mínima edificable:</w:t>
      </w:r>
      <w:r w:rsidRPr="007660B1">
        <w:rPr>
          <w:rFonts w:ascii="Arial" w:hAnsi="Arial" w:cs="Arial"/>
          <w:sz w:val="22"/>
          <w:szCs w:val="22"/>
        </w:rPr>
        <w:t xml:space="preserve"> Es la superficie mínima que se puede autorizar para la edificación.</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Parcela Urbana:</w:t>
      </w:r>
      <w:r w:rsidRPr="007660B1">
        <w:rPr>
          <w:rFonts w:ascii="Arial" w:hAnsi="Arial" w:cs="Arial"/>
          <w:sz w:val="22"/>
          <w:szCs w:val="22"/>
        </w:rPr>
        <w:t xml:space="preserve"> Porción pequeña de terreno, en este caso urbano. Por lo general son los espacios que integran la manzana.</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Parterre:</w:t>
      </w:r>
      <w:r w:rsidRPr="007660B1">
        <w:rPr>
          <w:rFonts w:ascii="Arial" w:hAnsi="Arial" w:cs="Arial"/>
          <w:sz w:val="22"/>
          <w:szCs w:val="22"/>
        </w:rPr>
        <w:t xml:space="preserve"> Área verde comprendida entre el borde de la vía y la acera (parterre exterior), o entre dos franjas de acera o pavimentos adyacentes (parterre interior o contra parterre).</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 xml:space="preserve">Pasaje: </w:t>
      </w:r>
      <w:r w:rsidRPr="007660B1">
        <w:rPr>
          <w:rFonts w:ascii="Arial" w:hAnsi="Arial" w:cs="Arial"/>
          <w:sz w:val="22"/>
          <w:szCs w:val="22"/>
        </w:rPr>
        <w:t>Volumen o espacio abierto que corta transversalmente la edificación, ocupando parte de la planta baja de la misma y de destina al paso y acceso público.</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Pasillo laterales y de fondo:</w:t>
      </w:r>
      <w:r w:rsidRPr="007660B1">
        <w:rPr>
          <w:rFonts w:ascii="Arial" w:hAnsi="Arial" w:cs="Arial"/>
          <w:sz w:val="22"/>
          <w:szCs w:val="22"/>
        </w:rPr>
        <w:t xml:space="preserve"> Espacios sanitarios de protección y circulación, entre el límite o lindero  de la parcela de terreno y los bordes o paredes de la edificación interior, y forman parte de la superficie  libre de la parcela.</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Planta baja:</w:t>
      </w:r>
      <w:r w:rsidRPr="007660B1">
        <w:rPr>
          <w:rFonts w:ascii="Arial" w:hAnsi="Arial" w:cs="Arial"/>
          <w:sz w:val="22"/>
          <w:szCs w:val="22"/>
        </w:rPr>
        <w:t xml:space="preserve"> La primera planta por encima de la planta sótano. Aquella situada hasta 0.60m por encima o por debajo de la rasante de la vía.</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Rasante:</w:t>
      </w:r>
      <w:r w:rsidRPr="007660B1">
        <w:rPr>
          <w:rFonts w:ascii="Arial" w:hAnsi="Arial" w:cs="Arial"/>
          <w:sz w:val="22"/>
          <w:szCs w:val="22"/>
        </w:rPr>
        <w:t xml:space="preserve"> Es la línea que determina la inclinación respecto a un plano horizontal, de un terreno o una vía. Se aplica a las calles, las plazas, los terrenos, etc.</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Retranqueo de la edificación:</w:t>
      </w:r>
      <w:r w:rsidRPr="007660B1">
        <w:rPr>
          <w:rFonts w:ascii="Arial" w:hAnsi="Arial" w:cs="Arial"/>
          <w:sz w:val="22"/>
          <w:szCs w:val="22"/>
        </w:rPr>
        <w:t xml:space="preserve"> Distancia a que debe situarse la línea de fachada de la edificación, respecto a las alineaciones oficiales, o al respectivo lindero de parcela o medianeras, medida perpendicularmente a los mismos.</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Separaciones:</w:t>
      </w:r>
      <w:r w:rsidRPr="007660B1">
        <w:rPr>
          <w:rFonts w:ascii="Arial" w:hAnsi="Arial" w:cs="Arial"/>
          <w:sz w:val="22"/>
          <w:szCs w:val="22"/>
        </w:rPr>
        <w:t xml:space="preserve"> Distancias que las edificaciones han de mantener con los límites de la parcela.</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Servidumbre de vistas y luces:</w:t>
      </w:r>
      <w:r w:rsidRPr="007660B1">
        <w:rPr>
          <w:rFonts w:ascii="Arial" w:hAnsi="Arial" w:cs="Arial"/>
          <w:sz w:val="22"/>
          <w:szCs w:val="22"/>
        </w:rPr>
        <w:t xml:space="preserve"> Son los gravámenes o limitaciones impuestas por uno inmuebles a otros, por razones de   evitar vistas rectas, de costado u oblicuas.</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Tipología constructiva:</w:t>
      </w:r>
      <w:r w:rsidRPr="007660B1">
        <w:rPr>
          <w:rFonts w:ascii="Arial" w:hAnsi="Arial" w:cs="Arial"/>
          <w:sz w:val="22"/>
          <w:szCs w:val="22"/>
        </w:rPr>
        <w:t xml:space="preserve"> Es la clasificación de las edificaciones, teniendo en cuenta los materiales empleados en las paredes, pisos y techos.</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lastRenderedPageBreak/>
        <w:t>Tipología habitacional:</w:t>
      </w:r>
      <w:r w:rsidRPr="007660B1">
        <w:rPr>
          <w:rFonts w:ascii="Arial" w:hAnsi="Arial" w:cs="Arial"/>
          <w:sz w:val="22"/>
          <w:szCs w:val="22"/>
        </w:rPr>
        <w:t xml:space="preserve"> Es la clasificación de las edificaciones, teniendo en cuenta sus características espaciales generales; entre las más manejadas se encuentran las casas apartamentos, cuarterías, etc.</w:t>
      </w:r>
    </w:p>
    <w:p w:rsidR="00FD1CA9" w:rsidRPr="007660B1" w:rsidRDefault="00FD1CA9" w:rsidP="00FD1CA9">
      <w:pPr>
        <w:pStyle w:val="Textoindependiente"/>
        <w:jc w:val="both"/>
        <w:rPr>
          <w:rFonts w:ascii="Arial" w:hAnsi="Arial" w:cs="Arial"/>
          <w:sz w:val="22"/>
          <w:szCs w:val="22"/>
        </w:rPr>
      </w:pPr>
      <w:r w:rsidRPr="007660B1">
        <w:rPr>
          <w:rFonts w:ascii="Arial" w:hAnsi="Arial" w:cs="Arial"/>
          <w:b/>
          <w:sz w:val="22"/>
          <w:szCs w:val="22"/>
        </w:rPr>
        <w:t>Uso público:</w:t>
      </w:r>
      <w:r w:rsidRPr="007660B1">
        <w:rPr>
          <w:rFonts w:ascii="Arial" w:hAnsi="Arial" w:cs="Arial"/>
          <w:sz w:val="22"/>
          <w:szCs w:val="22"/>
        </w:rPr>
        <w:t xml:space="preserve"> Usos colectivos de la mayoría de la población en correspondencia con los usos destinados a equipamientos y servicios.</w:t>
      </w:r>
    </w:p>
    <w:p w:rsidR="00FD1CA9" w:rsidRDefault="00FD1CA9" w:rsidP="00FD1CA9">
      <w:pPr>
        <w:pStyle w:val="Textoindependiente"/>
        <w:jc w:val="both"/>
        <w:rPr>
          <w:rFonts w:ascii="Arial" w:hAnsi="Arial" w:cs="Arial"/>
          <w:sz w:val="22"/>
          <w:szCs w:val="22"/>
        </w:rPr>
      </w:pPr>
      <w:r w:rsidRPr="007660B1">
        <w:rPr>
          <w:rFonts w:ascii="Arial" w:hAnsi="Arial" w:cs="Arial"/>
          <w:b/>
          <w:sz w:val="22"/>
          <w:szCs w:val="22"/>
        </w:rPr>
        <w:t>Usos privados:</w:t>
      </w:r>
      <w:r w:rsidRPr="007660B1">
        <w:rPr>
          <w:rFonts w:ascii="Arial" w:hAnsi="Arial" w:cs="Arial"/>
          <w:sz w:val="22"/>
          <w:szCs w:val="22"/>
        </w:rPr>
        <w:t xml:space="preserve"> Usos realizados de forma restringida por parte de la población y se desarrollan en locales de propiedad o uso privado.</w:t>
      </w:r>
    </w:p>
    <w:p w:rsidR="00FD1CA9" w:rsidRPr="007660B1" w:rsidRDefault="00FD1CA9" w:rsidP="00FD1CA9">
      <w:pPr>
        <w:jc w:val="both"/>
        <w:rPr>
          <w:rFonts w:ascii="Arial" w:hAnsi="Arial" w:cs="Arial"/>
          <w:sz w:val="22"/>
          <w:szCs w:val="22"/>
        </w:rPr>
      </w:pPr>
      <w:r>
        <w:rPr>
          <w:rFonts w:ascii="Arial" w:hAnsi="Arial" w:cs="Arial"/>
          <w:b/>
          <w:sz w:val="22"/>
          <w:szCs w:val="22"/>
        </w:rPr>
        <w:t xml:space="preserve">Alineación de calle: </w:t>
      </w:r>
      <w:r w:rsidRPr="007660B1">
        <w:rPr>
          <w:rFonts w:ascii="Arial" w:hAnsi="Arial" w:cs="Arial"/>
          <w:sz w:val="22"/>
          <w:szCs w:val="22"/>
        </w:rPr>
        <w:t>Línea que establece, a lo largo de las calles los límites de la edificación.</w:t>
      </w:r>
    </w:p>
    <w:p w:rsidR="00FD1CA9" w:rsidRPr="007660B1" w:rsidRDefault="00FD1CA9" w:rsidP="00FD1CA9">
      <w:pPr>
        <w:jc w:val="both"/>
        <w:rPr>
          <w:rFonts w:ascii="Arial" w:hAnsi="Arial" w:cs="Arial"/>
          <w:b/>
          <w:i/>
          <w:sz w:val="22"/>
          <w:szCs w:val="22"/>
        </w:rPr>
      </w:pPr>
    </w:p>
    <w:p w:rsidR="00FD1CA9" w:rsidRPr="007660B1" w:rsidRDefault="00FD1CA9" w:rsidP="00FD1CA9">
      <w:pPr>
        <w:jc w:val="both"/>
        <w:rPr>
          <w:rFonts w:ascii="Arial" w:hAnsi="Arial" w:cs="Arial"/>
          <w:sz w:val="22"/>
          <w:szCs w:val="22"/>
        </w:rPr>
      </w:pPr>
      <w:r>
        <w:rPr>
          <w:rFonts w:ascii="Arial" w:hAnsi="Arial" w:cs="Arial"/>
          <w:b/>
          <w:sz w:val="22"/>
          <w:szCs w:val="22"/>
        </w:rPr>
        <w:t xml:space="preserve">Ancho de calle: </w:t>
      </w:r>
      <w:r w:rsidRPr="007660B1">
        <w:rPr>
          <w:rFonts w:ascii="Arial" w:hAnsi="Arial" w:cs="Arial"/>
          <w:sz w:val="22"/>
          <w:szCs w:val="22"/>
        </w:rPr>
        <w:t>Distancia entre los dos lados de la calle que puede servir como referencia para determinar la altura reguladora y otras características de la edificación.</w:t>
      </w:r>
    </w:p>
    <w:p w:rsidR="00FD1CA9" w:rsidRPr="007660B1" w:rsidRDefault="00FD1CA9" w:rsidP="00FD1CA9">
      <w:pPr>
        <w:jc w:val="both"/>
        <w:rPr>
          <w:rFonts w:ascii="Arial" w:hAnsi="Arial" w:cs="Arial"/>
          <w:b/>
          <w:i/>
          <w:sz w:val="22"/>
          <w:szCs w:val="22"/>
        </w:rPr>
      </w:pPr>
    </w:p>
    <w:p w:rsidR="00FD1CA9" w:rsidRPr="007660B1" w:rsidRDefault="00FD1CA9" w:rsidP="00FD1CA9">
      <w:pPr>
        <w:jc w:val="both"/>
        <w:rPr>
          <w:rFonts w:ascii="Arial" w:hAnsi="Arial" w:cs="Arial"/>
          <w:sz w:val="22"/>
          <w:szCs w:val="22"/>
        </w:rPr>
      </w:pPr>
      <w:r>
        <w:rPr>
          <w:rFonts w:ascii="Arial" w:hAnsi="Arial" w:cs="Arial"/>
          <w:b/>
          <w:sz w:val="22"/>
          <w:szCs w:val="22"/>
        </w:rPr>
        <w:t xml:space="preserve">Fondo edificable: </w:t>
      </w:r>
      <w:r w:rsidRPr="007660B1">
        <w:rPr>
          <w:rFonts w:ascii="Arial" w:hAnsi="Arial" w:cs="Arial"/>
          <w:sz w:val="22"/>
          <w:szCs w:val="22"/>
        </w:rPr>
        <w:t>Profundidad de la edificación desde la línea de fachada.</w:t>
      </w:r>
    </w:p>
    <w:p w:rsidR="00FD1CA9" w:rsidRPr="007660B1" w:rsidRDefault="00FD1CA9" w:rsidP="00FD1CA9">
      <w:pPr>
        <w:jc w:val="both"/>
        <w:rPr>
          <w:rFonts w:ascii="Arial" w:hAnsi="Arial" w:cs="Arial"/>
          <w:b/>
          <w:i/>
          <w:sz w:val="22"/>
          <w:szCs w:val="22"/>
        </w:rPr>
      </w:pPr>
    </w:p>
    <w:p w:rsidR="00FD1CA9" w:rsidRPr="007660B1" w:rsidRDefault="00FD1CA9" w:rsidP="00FD1CA9">
      <w:pPr>
        <w:jc w:val="both"/>
        <w:rPr>
          <w:rFonts w:ascii="Arial" w:hAnsi="Arial" w:cs="Arial"/>
          <w:sz w:val="22"/>
          <w:szCs w:val="22"/>
        </w:rPr>
      </w:pPr>
      <w:r>
        <w:rPr>
          <w:rFonts w:ascii="Arial" w:hAnsi="Arial" w:cs="Arial"/>
          <w:b/>
          <w:sz w:val="22"/>
          <w:szCs w:val="22"/>
        </w:rPr>
        <w:t xml:space="preserve">Vuelos de edificación: </w:t>
      </w:r>
      <w:r w:rsidRPr="007660B1">
        <w:rPr>
          <w:rFonts w:ascii="Arial" w:hAnsi="Arial" w:cs="Arial"/>
          <w:sz w:val="22"/>
          <w:szCs w:val="22"/>
        </w:rPr>
        <w:t>El ancho de los balcones no podrá en ningún caso exceder el ancho de la acera.</w:t>
      </w:r>
    </w:p>
    <w:p w:rsidR="00FD1CA9" w:rsidRPr="007660B1" w:rsidRDefault="00FD1CA9" w:rsidP="00FD1CA9">
      <w:pPr>
        <w:jc w:val="both"/>
        <w:rPr>
          <w:rFonts w:ascii="Arial" w:hAnsi="Arial" w:cs="Arial"/>
          <w:sz w:val="22"/>
          <w:szCs w:val="22"/>
        </w:rPr>
      </w:pPr>
    </w:p>
    <w:p w:rsidR="00FD1CA9" w:rsidRDefault="00FD1CA9" w:rsidP="00FD1CA9">
      <w:pPr>
        <w:jc w:val="both"/>
        <w:rPr>
          <w:rFonts w:ascii="Arial" w:hAnsi="Arial" w:cs="Arial"/>
          <w:sz w:val="22"/>
          <w:szCs w:val="22"/>
        </w:rPr>
      </w:pPr>
      <w:r w:rsidRPr="007660B1">
        <w:rPr>
          <w:rFonts w:ascii="Arial" w:hAnsi="Arial" w:cs="Arial"/>
          <w:b/>
          <w:sz w:val="22"/>
          <w:szCs w:val="22"/>
        </w:rPr>
        <w:t>Supresión de barreras arquitectónic</w:t>
      </w:r>
      <w:r>
        <w:rPr>
          <w:rFonts w:ascii="Arial" w:hAnsi="Arial" w:cs="Arial"/>
          <w:b/>
          <w:sz w:val="22"/>
          <w:szCs w:val="22"/>
        </w:rPr>
        <w:t xml:space="preserve">as: </w:t>
      </w:r>
      <w:r w:rsidRPr="007660B1">
        <w:rPr>
          <w:rFonts w:ascii="Arial" w:hAnsi="Arial" w:cs="Arial"/>
          <w:sz w:val="22"/>
          <w:szCs w:val="22"/>
        </w:rPr>
        <w:t>Todas las edificaciones cuya cotas de rasante exceda los 0.20 m la rasante de la acera, deberá disponer de rampas además de escalones.</w:t>
      </w:r>
    </w:p>
    <w:p w:rsidR="00FD1CA9" w:rsidRDefault="00FD1CA9" w:rsidP="00FD1CA9">
      <w:pPr>
        <w:jc w:val="both"/>
        <w:rPr>
          <w:rFonts w:ascii="Arial" w:hAnsi="Arial" w:cs="Arial"/>
          <w:sz w:val="22"/>
          <w:szCs w:val="22"/>
        </w:rPr>
      </w:pPr>
    </w:p>
    <w:p w:rsidR="00FD1CA9" w:rsidRDefault="00FD1CA9" w:rsidP="00FD1CA9">
      <w:pPr>
        <w:jc w:val="both"/>
        <w:rPr>
          <w:rFonts w:ascii="Arial" w:hAnsi="Arial" w:cs="Arial"/>
          <w:sz w:val="22"/>
          <w:szCs w:val="22"/>
        </w:rPr>
      </w:pPr>
      <w:r w:rsidRPr="004F3B63">
        <w:rPr>
          <w:rFonts w:ascii="Arial" w:hAnsi="Arial" w:cs="Arial"/>
          <w:b/>
          <w:sz w:val="22"/>
          <w:szCs w:val="22"/>
        </w:rPr>
        <w:t>COS:</w:t>
      </w:r>
      <w:r>
        <w:rPr>
          <w:rFonts w:ascii="Arial" w:hAnsi="Arial" w:cs="Arial"/>
          <w:sz w:val="22"/>
          <w:szCs w:val="22"/>
        </w:rPr>
        <w:t xml:space="preserve"> Coeficiente de ocupación del suelo.</w:t>
      </w:r>
    </w:p>
    <w:p w:rsidR="00FD1CA9" w:rsidRDefault="00FD1CA9" w:rsidP="00FD1CA9">
      <w:pPr>
        <w:jc w:val="both"/>
        <w:rPr>
          <w:rFonts w:ascii="Arial" w:hAnsi="Arial" w:cs="Arial"/>
          <w:sz w:val="22"/>
          <w:szCs w:val="22"/>
        </w:rPr>
      </w:pPr>
    </w:p>
    <w:p w:rsidR="00FD1CA9" w:rsidRDefault="00FD1CA9" w:rsidP="00FD1CA9">
      <w:pPr>
        <w:jc w:val="both"/>
        <w:rPr>
          <w:rFonts w:ascii="Arial" w:hAnsi="Arial" w:cs="Arial"/>
          <w:sz w:val="22"/>
          <w:szCs w:val="22"/>
        </w:rPr>
      </w:pPr>
      <w:r w:rsidRPr="004F3B63">
        <w:rPr>
          <w:rFonts w:ascii="Arial" w:hAnsi="Arial" w:cs="Arial"/>
          <w:b/>
          <w:sz w:val="22"/>
          <w:szCs w:val="22"/>
        </w:rPr>
        <w:t>CUS:</w:t>
      </w:r>
      <w:r>
        <w:rPr>
          <w:rFonts w:ascii="Arial" w:hAnsi="Arial" w:cs="Arial"/>
          <w:sz w:val="22"/>
          <w:szCs w:val="22"/>
        </w:rPr>
        <w:t xml:space="preserve"> Coeficiente de utilización del suelo.</w:t>
      </w:r>
    </w:p>
    <w:p w:rsidR="00FD1CA9" w:rsidRDefault="00FD1CA9" w:rsidP="00FD1CA9">
      <w:pPr>
        <w:jc w:val="both"/>
        <w:rPr>
          <w:rFonts w:ascii="Arial" w:hAnsi="Arial" w:cs="Arial"/>
          <w:sz w:val="22"/>
          <w:szCs w:val="22"/>
        </w:rPr>
      </w:pP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p>
    <w:p w:rsidR="00FD1CA9" w:rsidRDefault="00FD1CA9" w:rsidP="00FD1CA9">
      <w:pPr>
        <w:jc w:val="both"/>
        <w:rPr>
          <w:rFonts w:ascii="Arial" w:hAnsi="Arial" w:cs="Arial"/>
          <w:b/>
          <w:sz w:val="22"/>
          <w:szCs w:val="22"/>
        </w:rPr>
      </w:pPr>
    </w:p>
    <w:p w:rsidR="00FD1CA9" w:rsidRPr="00175E67" w:rsidRDefault="00FD1CA9" w:rsidP="00FD1CA9">
      <w:pPr>
        <w:jc w:val="both"/>
        <w:rPr>
          <w:rFonts w:ascii="Arial" w:hAnsi="Arial" w:cs="Arial"/>
          <w:b/>
          <w:sz w:val="22"/>
          <w:szCs w:val="22"/>
        </w:rPr>
      </w:pPr>
      <w:r w:rsidRPr="00175E67">
        <w:rPr>
          <w:rFonts w:ascii="Arial" w:hAnsi="Arial" w:cs="Arial"/>
          <w:b/>
          <w:sz w:val="22"/>
          <w:szCs w:val="22"/>
        </w:rPr>
        <w:t xml:space="preserve">BIBLIOGRAFÍA </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Completamiento de la instrucción Regulaciones del Ordenamiento territorial y el Urbanismo, IPF. Ciudad de la Habana, 2008.</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 xml:space="preserve">Guía metodológica para la elaboración de las regulaciones para el Ordenamiento Municipal. </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Guía para la elaboración del PGOTU. IPF oct., 2000.</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Instrucción No. 4/02</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Instrucción No. 2/02 ( 2</w:t>
      </w:r>
      <w:r w:rsidRPr="00175E67">
        <w:rPr>
          <w:rFonts w:ascii="Arial" w:hAnsi="Arial" w:cs="Arial"/>
          <w:sz w:val="22"/>
          <w:szCs w:val="22"/>
          <w:vertAlign w:val="superscript"/>
        </w:rPr>
        <w:t xml:space="preserve">da </w:t>
      </w:r>
      <w:r w:rsidRPr="00175E67">
        <w:rPr>
          <w:rFonts w:ascii="Arial" w:hAnsi="Arial" w:cs="Arial"/>
          <w:sz w:val="22"/>
          <w:szCs w:val="22"/>
        </w:rPr>
        <w:t>)</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Instrucción</w:t>
      </w:r>
      <w:r>
        <w:rPr>
          <w:rFonts w:ascii="Arial" w:hAnsi="Arial" w:cs="Arial"/>
          <w:sz w:val="22"/>
          <w:szCs w:val="22"/>
        </w:rPr>
        <w:t xml:space="preserve"> metodológica perfeccionamiento d</w:t>
      </w:r>
      <w:r w:rsidRPr="00175E67">
        <w:rPr>
          <w:rFonts w:ascii="Arial" w:hAnsi="Arial" w:cs="Arial"/>
          <w:sz w:val="22"/>
          <w:szCs w:val="22"/>
        </w:rPr>
        <w:t>e las Regulaciones del Ordenamiento Territorial y el Urbanismo ,2008.</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Ordenanzas municipales de Cienfuegos.</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Plan General de Or</w:t>
      </w:r>
      <w:r w:rsidR="00F54641">
        <w:rPr>
          <w:rFonts w:ascii="Arial" w:hAnsi="Arial" w:cs="Arial"/>
          <w:sz w:val="22"/>
          <w:szCs w:val="22"/>
        </w:rPr>
        <w:t>denamiento Territorial y Urbano</w:t>
      </w:r>
      <w:r w:rsidRPr="00175E67">
        <w:rPr>
          <w:rFonts w:ascii="Arial" w:hAnsi="Arial" w:cs="Arial"/>
          <w:sz w:val="22"/>
          <w:szCs w:val="22"/>
        </w:rPr>
        <w:t>,</w:t>
      </w:r>
      <w:r w:rsidR="00F54641">
        <w:rPr>
          <w:rFonts w:ascii="Arial" w:hAnsi="Arial" w:cs="Arial"/>
          <w:sz w:val="22"/>
          <w:szCs w:val="22"/>
        </w:rPr>
        <w:t xml:space="preserve"> </w:t>
      </w:r>
      <w:r w:rsidRPr="00175E67">
        <w:rPr>
          <w:rFonts w:ascii="Arial" w:hAnsi="Arial" w:cs="Arial"/>
          <w:sz w:val="22"/>
          <w:szCs w:val="22"/>
        </w:rPr>
        <w:t>2000.</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 xml:space="preserve">Plan General </w:t>
      </w:r>
      <w:r w:rsidR="001135FC">
        <w:rPr>
          <w:rFonts w:ascii="Arial" w:hAnsi="Arial" w:cs="Arial"/>
          <w:sz w:val="22"/>
          <w:szCs w:val="22"/>
        </w:rPr>
        <w:t>de Ordenamiento Urbano de</w:t>
      </w:r>
      <w:r w:rsidR="004266C5">
        <w:rPr>
          <w:rFonts w:ascii="Arial" w:hAnsi="Arial" w:cs="Arial"/>
          <w:sz w:val="22"/>
          <w:szCs w:val="22"/>
        </w:rPr>
        <w:t xml:space="preserve"> Yaguaramas, </w:t>
      </w:r>
      <w:r w:rsidR="00F54641">
        <w:rPr>
          <w:rFonts w:ascii="Arial" w:hAnsi="Arial" w:cs="Arial"/>
          <w:sz w:val="22"/>
          <w:szCs w:val="22"/>
        </w:rPr>
        <w:t>2014</w:t>
      </w:r>
      <w:r w:rsidRPr="00175E67">
        <w:rPr>
          <w:rFonts w:ascii="Arial" w:hAnsi="Arial" w:cs="Arial"/>
          <w:sz w:val="22"/>
          <w:szCs w:val="22"/>
        </w:rPr>
        <w:t>.</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Regulaciones urbanísticas comunes, provincia La Habana. DPPF La Habana, octubre 2002.</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Regulaciones sobre carteles, anuncios, vallas, DPPF CAP Cienfuegos nov. 2005.</w:t>
      </w:r>
    </w:p>
    <w:p w:rsidR="00FD1CA9" w:rsidRPr="00175E67" w:rsidRDefault="00FD1CA9" w:rsidP="00FD1CA9">
      <w:pPr>
        <w:numPr>
          <w:ilvl w:val="0"/>
          <w:numId w:val="23"/>
        </w:numPr>
        <w:jc w:val="both"/>
        <w:rPr>
          <w:rFonts w:ascii="Arial" w:hAnsi="Arial" w:cs="Arial"/>
          <w:sz w:val="22"/>
          <w:szCs w:val="22"/>
        </w:rPr>
      </w:pPr>
      <w:r w:rsidRPr="00175E67">
        <w:rPr>
          <w:rFonts w:ascii="Arial" w:hAnsi="Arial" w:cs="Arial"/>
          <w:sz w:val="22"/>
          <w:szCs w:val="22"/>
        </w:rPr>
        <w:t>Regulaciones del Ordenamient</w:t>
      </w:r>
      <w:r w:rsidR="001135FC">
        <w:rPr>
          <w:rFonts w:ascii="Arial" w:hAnsi="Arial" w:cs="Arial"/>
          <w:sz w:val="22"/>
          <w:szCs w:val="22"/>
        </w:rPr>
        <w:t>o Territorial y Urbano de Abreus</w:t>
      </w:r>
      <w:r w:rsidRPr="00175E67">
        <w:rPr>
          <w:rFonts w:ascii="Arial" w:hAnsi="Arial" w:cs="Arial"/>
          <w:sz w:val="22"/>
          <w:szCs w:val="22"/>
        </w:rPr>
        <w:t>, 2003.</w:t>
      </w:r>
    </w:p>
    <w:p w:rsidR="00FD1CA9" w:rsidRPr="0096451B" w:rsidRDefault="001135FC" w:rsidP="00FD1CA9">
      <w:pPr>
        <w:numPr>
          <w:ilvl w:val="0"/>
          <w:numId w:val="23"/>
        </w:numPr>
        <w:jc w:val="both"/>
        <w:rPr>
          <w:rFonts w:ascii="Arial" w:hAnsi="Arial" w:cs="Arial"/>
          <w:sz w:val="22"/>
          <w:szCs w:val="22"/>
        </w:rPr>
      </w:pPr>
      <w:r>
        <w:rPr>
          <w:rFonts w:ascii="Arial" w:hAnsi="Arial" w:cs="Arial"/>
          <w:sz w:val="22"/>
          <w:szCs w:val="22"/>
        </w:rPr>
        <w:t>Actualización de la Regulaciones Urbanas, Cabecera Municipal Abreus, 2013</w:t>
      </w:r>
      <w:r w:rsidR="00FD1CA9" w:rsidRPr="0096451B">
        <w:rPr>
          <w:rFonts w:ascii="Arial" w:hAnsi="Arial" w:cs="Arial"/>
          <w:sz w:val="22"/>
          <w:szCs w:val="22"/>
        </w:rPr>
        <w:t>.</w:t>
      </w:r>
    </w:p>
    <w:p w:rsidR="00FD1CA9" w:rsidRPr="00DA6EFB" w:rsidRDefault="00FD1CA9" w:rsidP="00FD1CA9">
      <w:pPr>
        <w:numPr>
          <w:ilvl w:val="0"/>
          <w:numId w:val="23"/>
        </w:numPr>
        <w:jc w:val="both"/>
        <w:rPr>
          <w:rFonts w:ascii="Arial" w:hAnsi="Arial" w:cs="Arial"/>
          <w:sz w:val="22"/>
          <w:szCs w:val="22"/>
        </w:rPr>
      </w:pPr>
      <w:r w:rsidRPr="00175E67">
        <w:rPr>
          <w:rFonts w:ascii="Arial" w:hAnsi="Arial" w:cs="Arial"/>
          <w:sz w:val="22"/>
          <w:szCs w:val="22"/>
        </w:rPr>
        <w:t>NC 50-14-86 Urbanismo. Términos y definiciones.</w:t>
      </w:r>
    </w:p>
    <w:p w:rsidR="00FD1CA9" w:rsidRDefault="00FD1CA9" w:rsidP="00FD1CA9">
      <w:pPr>
        <w:ind w:left="360"/>
        <w:jc w:val="both"/>
        <w:rPr>
          <w:rFonts w:ascii="Arial" w:hAnsi="Arial" w:cs="Arial"/>
          <w:sz w:val="22"/>
          <w:szCs w:val="22"/>
        </w:rPr>
      </w:pPr>
    </w:p>
    <w:p w:rsidR="00FD1CA9" w:rsidRPr="00055A8E" w:rsidRDefault="00FD1CA9" w:rsidP="00FD1CA9">
      <w:pPr>
        <w:jc w:val="both"/>
        <w:rPr>
          <w:rFonts w:ascii="Arial" w:hAnsi="Arial" w:cs="Arial"/>
          <w:sz w:val="22"/>
          <w:szCs w:val="22"/>
        </w:rPr>
      </w:pPr>
    </w:p>
    <w:p w:rsidR="0010490F" w:rsidRDefault="0010490F"/>
    <w:sectPr w:rsidR="0010490F" w:rsidSect="00697466">
      <w:headerReference w:type="default" r:id="rId43"/>
      <w:footerReference w:type="even" r:id="rId44"/>
      <w:footerReference w:type="default" r:id="rId45"/>
      <w:pgSz w:w="12242" w:h="15842" w:code="1"/>
      <w:pgMar w:top="1418" w:right="1185"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124" w:rsidRDefault="00456124" w:rsidP="00FD1CA9">
      <w:r>
        <w:separator/>
      </w:r>
    </w:p>
  </w:endnote>
  <w:endnote w:type="continuationSeparator" w:id="0">
    <w:p w:rsidR="00456124" w:rsidRDefault="00456124" w:rsidP="00FD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66" w:rsidRDefault="0069746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97466" w:rsidRDefault="006974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66" w:rsidRDefault="0069746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7664">
      <w:rPr>
        <w:rStyle w:val="Nmerodepgina"/>
        <w:noProof/>
      </w:rPr>
      <w:t>33</w:t>
    </w:r>
    <w:r>
      <w:rPr>
        <w:rStyle w:val="Nmerodepgina"/>
      </w:rPr>
      <w:fldChar w:fldCharType="end"/>
    </w:r>
  </w:p>
  <w:p w:rsidR="00697466" w:rsidRDefault="006974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124" w:rsidRDefault="00456124" w:rsidP="00FD1CA9">
      <w:r>
        <w:separator/>
      </w:r>
    </w:p>
  </w:footnote>
  <w:footnote w:type="continuationSeparator" w:id="0">
    <w:p w:rsidR="00456124" w:rsidRDefault="00456124" w:rsidP="00FD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66" w:rsidRPr="005A582C" w:rsidRDefault="00697466" w:rsidP="00697466">
    <w:pPr>
      <w:pStyle w:val="Encabezado"/>
      <w:rPr>
        <w:rFonts w:ascii="Arial" w:hAnsi="Arial" w:cs="Arial"/>
      </w:rPr>
    </w:pPr>
    <w:r>
      <w:rPr>
        <w:rFonts w:ascii="Arial" w:hAnsi="Arial" w:cs="Arial"/>
        <w:u w:val="single"/>
      </w:rPr>
      <w:t xml:space="preserve">               </w:t>
    </w:r>
    <w:r w:rsidRPr="005A582C">
      <w:rPr>
        <w:rFonts w:ascii="Arial" w:hAnsi="Arial" w:cs="Arial"/>
        <w:u w:val="single"/>
      </w:rPr>
      <w:t>Actualización de las Regulac</w:t>
    </w:r>
    <w:r>
      <w:rPr>
        <w:rFonts w:ascii="Arial" w:hAnsi="Arial" w:cs="Arial"/>
        <w:u w:val="single"/>
      </w:rPr>
      <w:t xml:space="preserve">iones </w:t>
    </w:r>
    <w:r w:rsidRPr="00E43567">
      <w:rPr>
        <w:rFonts w:ascii="Arial" w:hAnsi="Arial" w:cs="Arial"/>
        <w:u w:val="single"/>
      </w:rPr>
      <w:t>Urbanas</w:t>
    </w:r>
    <w:r>
      <w:rPr>
        <w:rFonts w:ascii="Arial" w:hAnsi="Arial" w:cs="Arial"/>
        <w:u w:val="single"/>
      </w:rPr>
      <w:t xml:space="preserve"> 2014                                         Asentamiento Yaguaramas</w:t>
    </w:r>
  </w:p>
  <w:p w:rsidR="00697466" w:rsidRDefault="00697466">
    <w:pPr>
      <w:pStyle w:val="Encabezado"/>
    </w:pPr>
    <w:r>
      <w:rPr>
        <w:rFonts w:ascii="Arial" w:hAnsi="Arial" w:cs="Arial"/>
        <w:noProof/>
        <w:u w:val="single"/>
        <w:lang w:val="es-ES" w:bidi="ar-SA"/>
      </w:rPr>
      <w:drawing>
        <wp:anchor distT="0" distB="0" distL="114300" distR="114300" simplePos="0" relativeHeight="251659264" behindDoc="0" locked="0" layoutInCell="1" allowOverlap="1">
          <wp:simplePos x="0" y="0"/>
          <wp:positionH relativeFrom="column">
            <wp:posOffset>-13335</wp:posOffset>
          </wp:positionH>
          <wp:positionV relativeFrom="paragraph">
            <wp:posOffset>-482600</wp:posOffset>
          </wp:positionV>
          <wp:extent cx="504825" cy="704850"/>
          <wp:effectExtent l="0" t="0" r="9525" b="0"/>
          <wp:wrapNone/>
          <wp:docPr id="19" name="Imagen 19" descr="Logo de la DP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de la DPPF"/>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73172"/>
                  <a:stretch>
                    <a:fillRect/>
                  </a:stretch>
                </pic:blipFill>
                <pic:spPr bwMode="auto">
                  <a:xfrm>
                    <a:off x="0" y="0"/>
                    <a:ext cx="5048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65046C"/>
    <w:multiLevelType w:val="hybridMultilevel"/>
    <w:tmpl w:val="295282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A51937"/>
    <w:multiLevelType w:val="hybridMultilevel"/>
    <w:tmpl w:val="EEA240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C64649"/>
    <w:multiLevelType w:val="hybridMultilevel"/>
    <w:tmpl w:val="69125D5E"/>
    <w:lvl w:ilvl="0" w:tplc="1B9ED846">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6A5AC7"/>
    <w:multiLevelType w:val="hybridMultilevel"/>
    <w:tmpl w:val="3B2A325A"/>
    <w:lvl w:ilvl="0" w:tplc="DA42C5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7167E3"/>
    <w:multiLevelType w:val="hybridMultilevel"/>
    <w:tmpl w:val="84F404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2CE2A13"/>
    <w:multiLevelType w:val="hybridMultilevel"/>
    <w:tmpl w:val="823497B4"/>
    <w:lvl w:ilvl="0" w:tplc="5DD666A8">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B24EC5"/>
    <w:multiLevelType w:val="hybridMultilevel"/>
    <w:tmpl w:val="1C82FC88"/>
    <w:lvl w:ilvl="0" w:tplc="E8164208">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BE6359"/>
    <w:multiLevelType w:val="hybridMultilevel"/>
    <w:tmpl w:val="FA541C66"/>
    <w:lvl w:ilvl="0" w:tplc="040A0017">
      <w:start w:val="1"/>
      <w:numFmt w:val="lowerLetter"/>
      <w:lvlText w:val="%1)"/>
      <w:lvlJc w:val="left"/>
      <w:pPr>
        <w:tabs>
          <w:tab w:val="num" w:pos="1068"/>
        </w:tabs>
        <w:ind w:left="1068" w:hanging="360"/>
      </w:pPr>
    </w:lvl>
    <w:lvl w:ilvl="1" w:tplc="1F402792">
      <w:start w:val="1"/>
      <w:numFmt w:val="lowerLetter"/>
      <w:lvlText w:val="%2)"/>
      <w:lvlJc w:val="left"/>
      <w:pPr>
        <w:tabs>
          <w:tab w:val="num" w:pos="1788"/>
        </w:tabs>
        <w:ind w:left="1788" w:hanging="360"/>
      </w:pPr>
      <w:rPr>
        <w:rFonts w:hint="default"/>
      </w:r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9">
    <w:nsid w:val="168B7A40"/>
    <w:multiLevelType w:val="hybridMultilevel"/>
    <w:tmpl w:val="902C7E14"/>
    <w:lvl w:ilvl="0" w:tplc="489E4A74">
      <w:start w:val="4"/>
      <w:numFmt w:val="lowerLetter"/>
      <w:lvlText w:val="%1)"/>
      <w:lvlJc w:val="left"/>
      <w:pPr>
        <w:tabs>
          <w:tab w:val="num" w:pos="720"/>
        </w:tabs>
        <w:ind w:left="720" w:hanging="360"/>
      </w:pPr>
    </w:lvl>
    <w:lvl w:ilvl="1" w:tplc="9B3A7396" w:tentative="1">
      <w:start w:val="1"/>
      <w:numFmt w:val="lowerLetter"/>
      <w:lvlText w:val="%2)"/>
      <w:lvlJc w:val="left"/>
      <w:pPr>
        <w:tabs>
          <w:tab w:val="num" w:pos="1440"/>
        </w:tabs>
        <w:ind w:left="1440" w:hanging="360"/>
      </w:pPr>
    </w:lvl>
    <w:lvl w:ilvl="2" w:tplc="AD9A7754" w:tentative="1">
      <w:start w:val="1"/>
      <w:numFmt w:val="lowerLetter"/>
      <w:lvlText w:val="%3)"/>
      <w:lvlJc w:val="left"/>
      <w:pPr>
        <w:tabs>
          <w:tab w:val="num" w:pos="2160"/>
        </w:tabs>
        <w:ind w:left="2160" w:hanging="360"/>
      </w:pPr>
    </w:lvl>
    <w:lvl w:ilvl="3" w:tplc="6A4A10A0" w:tentative="1">
      <w:start w:val="1"/>
      <w:numFmt w:val="lowerLetter"/>
      <w:lvlText w:val="%4)"/>
      <w:lvlJc w:val="left"/>
      <w:pPr>
        <w:tabs>
          <w:tab w:val="num" w:pos="2880"/>
        </w:tabs>
        <w:ind w:left="2880" w:hanging="360"/>
      </w:pPr>
    </w:lvl>
    <w:lvl w:ilvl="4" w:tplc="485E9508" w:tentative="1">
      <w:start w:val="1"/>
      <w:numFmt w:val="lowerLetter"/>
      <w:lvlText w:val="%5)"/>
      <w:lvlJc w:val="left"/>
      <w:pPr>
        <w:tabs>
          <w:tab w:val="num" w:pos="3600"/>
        </w:tabs>
        <w:ind w:left="3600" w:hanging="360"/>
      </w:pPr>
    </w:lvl>
    <w:lvl w:ilvl="5" w:tplc="CFC8E94C" w:tentative="1">
      <w:start w:val="1"/>
      <w:numFmt w:val="lowerLetter"/>
      <w:lvlText w:val="%6)"/>
      <w:lvlJc w:val="left"/>
      <w:pPr>
        <w:tabs>
          <w:tab w:val="num" w:pos="4320"/>
        </w:tabs>
        <w:ind w:left="4320" w:hanging="360"/>
      </w:pPr>
    </w:lvl>
    <w:lvl w:ilvl="6" w:tplc="A4549CC6" w:tentative="1">
      <w:start w:val="1"/>
      <w:numFmt w:val="lowerLetter"/>
      <w:lvlText w:val="%7)"/>
      <w:lvlJc w:val="left"/>
      <w:pPr>
        <w:tabs>
          <w:tab w:val="num" w:pos="5040"/>
        </w:tabs>
        <w:ind w:left="5040" w:hanging="360"/>
      </w:pPr>
    </w:lvl>
    <w:lvl w:ilvl="7" w:tplc="BD18BC1C" w:tentative="1">
      <w:start w:val="1"/>
      <w:numFmt w:val="lowerLetter"/>
      <w:lvlText w:val="%8)"/>
      <w:lvlJc w:val="left"/>
      <w:pPr>
        <w:tabs>
          <w:tab w:val="num" w:pos="5760"/>
        </w:tabs>
        <w:ind w:left="5760" w:hanging="360"/>
      </w:pPr>
    </w:lvl>
    <w:lvl w:ilvl="8" w:tplc="F216E2C8" w:tentative="1">
      <w:start w:val="1"/>
      <w:numFmt w:val="lowerLetter"/>
      <w:lvlText w:val="%9)"/>
      <w:lvlJc w:val="left"/>
      <w:pPr>
        <w:tabs>
          <w:tab w:val="num" w:pos="6480"/>
        </w:tabs>
        <w:ind w:left="6480" w:hanging="360"/>
      </w:pPr>
    </w:lvl>
  </w:abstractNum>
  <w:abstractNum w:abstractNumId="10">
    <w:nsid w:val="178914A0"/>
    <w:multiLevelType w:val="hybridMultilevel"/>
    <w:tmpl w:val="EE0624CA"/>
    <w:lvl w:ilvl="0" w:tplc="040A0017">
      <w:start w:val="1"/>
      <w:numFmt w:val="lowerLetter"/>
      <w:lvlText w:val="%1)"/>
      <w:lvlJc w:val="left"/>
      <w:pPr>
        <w:tabs>
          <w:tab w:val="num" w:pos="1068"/>
        </w:tabs>
        <w:ind w:left="1068" w:hanging="360"/>
      </w:p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11">
    <w:nsid w:val="196C7304"/>
    <w:multiLevelType w:val="hybridMultilevel"/>
    <w:tmpl w:val="EE5E1BC2"/>
    <w:lvl w:ilvl="0" w:tplc="1B9ED846">
      <w:start w:val="1"/>
      <w:numFmt w:val="lowerLetter"/>
      <w:lvlText w:val="%1-) "/>
      <w:lvlJc w:val="left"/>
      <w:pPr>
        <w:tabs>
          <w:tab w:val="num" w:pos="1928"/>
        </w:tabs>
        <w:ind w:left="1928" w:hanging="510"/>
      </w:pPr>
      <w:rPr>
        <w:rFonts w:hint="default"/>
      </w:rPr>
    </w:lvl>
    <w:lvl w:ilvl="1" w:tplc="FDF67D42">
      <w:start w:val="8"/>
      <w:numFmt w:val="lowerLetter"/>
      <w:lvlText w:val="%2-) "/>
      <w:lvlJc w:val="left"/>
      <w:pPr>
        <w:tabs>
          <w:tab w:val="num" w:pos="1364"/>
        </w:tabs>
        <w:ind w:left="1477" w:hanging="397"/>
      </w:pPr>
      <w:rPr>
        <w:rFonts w:ascii="Times New Roman" w:hAnsi="Times New Roman" w:hint="default"/>
        <w:b/>
        <w:i w:val="0"/>
        <w:sz w:val="24"/>
        <w:szCs w:val="24"/>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534774"/>
    <w:multiLevelType w:val="hybridMultilevel"/>
    <w:tmpl w:val="DB76DED6"/>
    <w:lvl w:ilvl="0" w:tplc="1B9ED846">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915B0A"/>
    <w:multiLevelType w:val="hybridMultilevel"/>
    <w:tmpl w:val="CDB67F74"/>
    <w:lvl w:ilvl="0" w:tplc="945CF078">
      <w:numFmt w:val="bullet"/>
      <w:lvlText w:val="-"/>
      <w:lvlJc w:val="left"/>
      <w:pPr>
        <w:tabs>
          <w:tab w:val="num" w:pos="720"/>
        </w:tabs>
        <w:ind w:left="720" w:hanging="360"/>
      </w:pPr>
      <w:rPr>
        <w:rFonts w:ascii="Arial" w:eastAsia="SimSun"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C30231"/>
    <w:multiLevelType w:val="hybridMultilevel"/>
    <w:tmpl w:val="6D16687E"/>
    <w:lvl w:ilvl="0" w:tplc="819253D0">
      <w:start w:val="110"/>
      <w:numFmt w:val="decimal"/>
      <w:lvlText w:val="Artículo %1:"/>
      <w:lvlJc w:val="left"/>
      <w:pPr>
        <w:tabs>
          <w:tab w:val="num" w:pos="1134"/>
        </w:tabs>
        <w:ind w:left="0" w:firstLine="0"/>
      </w:pPr>
      <w:rPr>
        <w:rFonts w:ascii="Times New Roman" w:hAnsi="Times New Roman" w:hint="default"/>
        <w:b/>
        <w:i w:val="0"/>
        <w:color w:val="auto"/>
        <w:sz w:val="24"/>
        <w:szCs w:val="24"/>
      </w:rPr>
    </w:lvl>
    <w:lvl w:ilvl="1" w:tplc="8A4E7AAA">
      <w:start w:val="2"/>
      <w:numFmt w:val="lowerLetter"/>
      <w:lvlText w:val="%2-) "/>
      <w:lvlJc w:val="left"/>
      <w:pPr>
        <w:tabs>
          <w:tab w:val="num" w:pos="1928"/>
        </w:tabs>
        <w:ind w:left="1928" w:hanging="510"/>
      </w:pPr>
      <w:rPr>
        <w:rFonts w:hint="default"/>
        <w:b w:val="0"/>
        <w:i w:val="0"/>
        <w:color w:val="auto"/>
        <w:sz w:val="24"/>
        <w:szCs w:val="24"/>
      </w:rPr>
    </w:lvl>
    <w:lvl w:ilvl="2" w:tplc="30CEBD10">
      <w:start w:val="2"/>
      <w:numFmt w:val="lowerLetter"/>
      <w:lvlText w:val="%3-) "/>
      <w:lvlJc w:val="left"/>
      <w:pPr>
        <w:tabs>
          <w:tab w:val="num" w:pos="1928"/>
        </w:tabs>
        <w:ind w:left="1928" w:hanging="510"/>
      </w:pPr>
      <w:rPr>
        <w:rFonts w:hint="default"/>
        <w:b w:val="0"/>
        <w:i w:val="0"/>
        <w:color w:val="auto"/>
        <w:sz w:val="24"/>
        <w:szCs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F57497F"/>
    <w:multiLevelType w:val="hybridMultilevel"/>
    <w:tmpl w:val="F976EBF6"/>
    <w:lvl w:ilvl="0" w:tplc="1B9ED846">
      <w:start w:val="1"/>
      <w:numFmt w:val="lowerLetter"/>
      <w:lvlText w:val="%1-) "/>
      <w:lvlJc w:val="left"/>
      <w:pPr>
        <w:tabs>
          <w:tab w:val="num" w:pos="510"/>
        </w:tabs>
        <w:ind w:left="510" w:hanging="510"/>
      </w:pPr>
      <w:rPr>
        <w:rFonts w:hint="default"/>
      </w:rPr>
    </w:lvl>
    <w:lvl w:ilvl="1" w:tplc="2C52B0FA">
      <w:start w:val="126"/>
      <w:numFmt w:val="decimal"/>
      <w:lvlText w:val="Artículo %2:"/>
      <w:lvlJc w:val="left"/>
      <w:pPr>
        <w:tabs>
          <w:tab w:val="num" w:pos="796"/>
        </w:tabs>
        <w:ind w:left="-338" w:firstLine="0"/>
      </w:pPr>
      <w:rPr>
        <w:rFonts w:ascii="Times New Roman" w:hAnsi="Times New Roman" w:hint="default"/>
        <w:b/>
        <w:i w:val="0"/>
        <w:color w:val="auto"/>
        <w:sz w:val="24"/>
        <w:szCs w:val="24"/>
      </w:rPr>
    </w:lvl>
    <w:lvl w:ilvl="2" w:tplc="8F120BEE">
      <w:start w:val="126"/>
      <w:numFmt w:val="decimal"/>
      <w:lvlText w:val="Artículo %3:"/>
      <w:lvlJc w:val="left"/>
      <w:pPr>
        <w:tabs>
          <w:tab w:val="num" w:pos="-284"/>
        </w:tabs>
        <w:ind w:left="-1418" w:firstLine="0"/>
      </w:pPr>
      <w:rPr>
        <w:rFonts w:ascii="Times New Roman" w:hAnsi="Times New Roman" w:hint="default"/>
        <w:b/>
        <w:i w:val="0"/>
        <w:color w:val="auto"/>
        <w:sz w:val="24"/>
        <w:szCs w:val="24"/>
      </w:r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abstractNum w:abstractNumId="16">
    <w:nsid w:val="398A26E1"/>
    <w:multiLevelType w:val="hybridMultilevel"/>
    <w:tmpl w:val="8C8AFA54"/>
    <w:lvl w:ilvl="0" w:tplc="764A7AA8">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7F527D"/>
    <w:multiLevelType w:val="hybridMultilevel"/>
    <w:tmpl w:val="690C4C7E"/>
    <w:lvl w:ilvl="0" w:tplc="0C0A0005">
      <w:start w:val="1"/>
      <w:numFmt w:val="bullet"/>
      <w:lvlText w:val=""/>
      <w:lvlJc w:val="left"/>
      <w:pPr>
        <w:tabs>
          <w:tab w:val="num" w:pos="22"/>
        </w:tabs>
        <w:ind w:left="22" w:hanging="360"/>
      </w:pPr>
      <w:rPr>
        <w:rFonts w:ascii="Wingdings" w:hAnsi="Wingdings" w:hint="default"/>
      </w:rPr>
    </w:lvl>
    <w:lvl w:ilvl="1" w:tplc="0C0A0003" w:tentative="1">
      <w:start w:val="1"/>
      <w:numFmt w:val="bullet"/>
      <w:lvlText w:val="o"/>
      <w:lvlJc w:val="left"/>
      <w:pPr>
        <w:tabs>
          <w:tab w:val="num" w:pos="1102"/>
        </w:tabs>
        <w:ind w:left="1102" w:hanging="360"/>
      </w:pPr>
      <w:rPr>
        <w:rFonts w:ascii="Courier New" w:hAnsi="Courier New" w:cs="Courier New" w:hint="default"/>
      </w:rPr>
    </w:lvl>
    <w:lvl w:ilvl="2" w:tplc="0C0A0005" w:tentative="1">
      <w:start w:val="1"/>
      <w:numFmt w:val="bullet"/>
      <w:lvlText w:val=""/>
      <w:lvlJc w:val="left"/>
      <w:pPr>
        <w:tabs>
          <w:tab w:val="num" w:pos="1822"/>
        </w:tabs>
        <w:ind w:left="1822" w:hanging="360"/>
      </w:pPr>
      <w:rPr>
        <w:rFonts w:ascii="Wingdings" w:hAnsi="Wingdings" w:hint="default"/>
      </w:rPr>
    </w:lvl>
    <w:lvl w:ilvl="3" w:tplc="0C0A0001" w:tentative="1">
      <w:start w:val="1"/>
      <w:numFmt w:val="bullet"/>
      <w:lvlText w:val=""/>
      <w:lvlJc w:val="left"/>
      <w:pPr>
        <w:tabs>
          <w:tab w:val="num" w:pos="2542"/>
        </w:tabs>
        <w:ind w:left="2542" w:hanging="360"/>
      </w:pPr>
      <w:rPr>
        <w:rFonts w:ascii="Symbol" w:hAnsi="Symbol" w:hint="default"/>
      </w:rPr>
    </w:lvl>
    <w:lvl w:ilvl="4" w:tplc="0C0A0003" w:tentative="1">
      <w:start w:val="1"/>
      <w:numFmt w:val="bullet"/>
      <w:lvlText w:val="o"/>
      <w:lvlJc w:val="left"/>
      <w:pPr>
        <w:tabs>
          <w:tab w:val="num" w:pos="3262"/>
        </w:tabs>
        <w:ind w:left="3262" w:hanging="360"/>
      </w:pPr>
      <w:rPr>
        <w:rFonts w:ascii="Courier New" w:hAnsi="Courier New" w:cs="Courier New" w:hint="default"/>
      </w:rPr>
    </w:lvl>
    <w:lvl w:ilvl="5" w:tplc="0C0A0005" w:tentative="1">
      <w:start w:val="1"/>
      <w:numFmt w:val="bullet"/>
      <w:lvlText w:val=""/>
      <w:lvlJc w:val="left"/>
      <w:pPr>
        <w:tabs>
          <w:tab w:val="num" w:pos="3982"/>
        </w:tabs>
        <w:ind w:left="3982" w:hanging="360"/>
      </w:pPr>
      <w:rPr>
        <w:rFonts w:ascii="Wingdings" w:hAnsi="Wingdings" w:hint="default"/>
      </w:rPr>
    </w:lvl>
    <w:lvl w:ilvl="6" w:tplc="0C0A0001" w:tentative="1">
      <w:start w:val="1"/>
      <w:numFmt w:val="bullet"/>
      <w:lvlText w:val=""/>
      <w:lvlJc w:val="left"/>
      <w:pPr>
        <w:tabs>
          <w:tab w:val="num" w:pos="4702"/>
        </w:tabs>
        <w:ind w:left="4702" w:hanging="360"/>
      </w:pPr>
      <w:rPr>
        <w:rFonts w:ascii="Symbol" w:hAnsi="Symbol" w:hint="default"/>
      </w:rPr>
    </w:lvl>
    <w:lvl w:ilvl="7" w:tplc="0C0A0003" w:tentative="1">
      <w:start w:val="1"/>
      <w:numFmt w:val="bullet"/>
      <w:lvlText w:val="o"/>
      <w:lvlJc w:val="left"/>
      <w:pPr>
        <w:tabs>
          <w:tab w:val="num" w:pos="5422"/>
        </w:tabs>
        <w:ind w:left="5422" w:hanging="360"/>
      </w:pPr>
      <w:rPr>
        <w:rFonts w:ascii="Courier New" w:hAnsi="Courier New" w:cs="Courier New" w:hint="default"/>
      </w:rPr>
    </w:lvl>
    <w:lvl w:ilvl="8" w:tplc="0C0A0005" w:tentative="1">
      <w:start w:val="1"/>
      <w:numFmt w:val="bullet"/>
      <w:lvlText w:val=""/>
      <w:lvlJc w:val="left"/>
      <w:pPr>
        <w:tabs>
          <w:tab w:val="num" w:pos="6142"/>
        </w:tabs>
        <w:ind w:left="6142" w:hanging="360"/>
      </w:pPr>
      <w:rPr>
        <w:rFonts w:ascii="Wingdings" w:hAnsi="Wingdings" w:hint="default"/>
      </w:rPr>
    </w:lvl>
  </w:abstractNum>
  <w:abstractNum w:abstractNumId="18">
    <w:nsid w:val="3B0863CA"/>
    <w:multiLevelType w:val="hybridMultilevel"/>
    <w:tmpl w:val="10FE35E8"/>
    <w:lvl w:ilvl="0" w:tplc="1B4C8478">
      <w:start w:val="6"/>
      <w:numFmt w:val="bullet"/>
      <w:lvlText w:val=""/>
      <w:lvlJc w:val="left"/>
      <w:pPr>
        <w:tabs>
          <w:tab w:val="num" w:pos="973"/>
        </w:tabs>
        <w:ind w:left="973" w:hanging="453"/>
      </w:pPr>
      <w:rPr>
        <w:rFonts w:ascii="Symbol" w:hAnsi="Symbol" w:hint="default"/>
      </w:rPr>
    </w:lvl>
    <w:lvl w:ilvl="1" w:tplc="0C0A0003" w:tentative="1">
      <w:start w:val="1"/>
      <w:numFmt w:val="bullet"/>
      <w:lvlText w:val="o"/>
      <w:lvlJc w:val="left"/>
      <w:pPr>
        <w:tabs>
          <w:tab w:val="num" w:pos="1733"/>
        </w:tabs>
        <w:ind w:left="1733" w:hanging="360"/>
      </w:pPr>
      <w:rPr>
        <w:rFonts w:ascii="Courier New" w:hAnsi="Courier New" w:hint="default"/>
      </w:rPr>
    </w:lvl>
    <w:lvl w:ilvl="2" w:tplc="0C0A0005" w:tentative="1">
      <w:start w:val="1"/>
      <w:numFmt w:val="bullet"/>
      <w:lvlText w:val=""/>
      <w:lvlJc w:val="left"/>
      <w:pPr>
        <w:tabs>
          <w:tab w:val="num" w:pos="2453"/>
        </w:tabs>
        <w:ind w:left="2453" w:hanging="360"/>
      </w:pPr>
      <w:rPr>
        <w:rFonts w:ascii="Wingdings" w:hAnsi="Wingdings" w:hint="default"/>
      </w:rPr>
    </w:lvl>
    <w:lvl w:ilvl="3" w:tplc="0C0A0001" w:tentative="1">
      <w:start w:val="1"/>
      <w:numFmt w:val="bullet"/>
      <w:lvlText w:val=""/>
      <w:lvlJc w:val="left"/>
      <w:pPr>
        <w:tabs>
          <w:tab w:val="num" w:pos="3173"/>
        </w:tabs>
        <w:ind w:left="3173" w:hanging="360"/>
      </w:pPr>
      <w:rPr>
        <w:rFonts w:ascii="Symbol" w:hAnsi="Symbol" w:hint="default"/>
      </w:rPr>
    </w:lvl>
    <w:lvl w:ilvl="4" w:tplc="0C0A0003" w:tentative="1">
      <w:start w:val="1"/>
      <w:numFmt w:val="bullet"/>
      <w:lvlText w:val="o"/>
      <w:lvlJc w:val="left"/>
      <w:pPr>
        <w:tabs>
          <w:tab w:val="num" w:pos="3893"/>
        </w:tabs>
        <w:ind w:left="3893" w:hanging="360"/>
      </w:pPr>
      <w:rPr>
        <w:rFonts w:ascii="Courier New" w:hAnsi="Courier New" w:hint="default"/>
      </w:rPr>
    </w:lvl>
    <w:lvl w:ilvl="5" w:tplc="0C0A0005" w:tentative="1">
      <w:start w:val="1"/>
      <w:numFmt w:val="bullet"/>
      <w:lvlText w:val=""/>
      <w:lvlJc w:val="left"/>
      <w:pPr>
        <w:tabs>
          <w:tab w:val="num" w:pos="4613"/>
        </w:tabs>
        <w:ind w:left="4613" w:hanging="360"/>
      </w:pPr>
      <w:rPr>
        <w:rFonts w:ascii="Wingdings" w:hAnsi="Wingdings" w:hint="default"/>
      </w:rPr>
    </w:lvl>
    <w:lvl w:ilvl="6" w:tplc="0C0A0001" w:tentative="1">
      <w:start w:val="1"/>
      <w:numFmt w:val="bullet"/>
      <w:lvlText w:val=""/>
      <w:lvlJc w:val="left"/>
      <w:pPr>
        <w:tabs>
          <w:tab w:val="num" w:pos="5333"/>
        </w:tabs>
        <w:ind w:left="5333" w:hanging="360"/>
      </w:pPr>
      <w:rPr>
        <w:rFonts w:ascii="Symbol" w:hAnsi="Symbol" w:hint="default"/>
      </w:rPr>
    </w:lvl>
    <w:lvl w:ilvl="7" w:tplc="0C0A0003" w:tentative="1">
      <w:start w:val="1"/>
      <w:numFmt w:val="bullet"/>
      <w:lvlText w:val="o"/>
      <w:lvlJc w:val="left"/>
      <w:pPr>
        <w:tabs>
          <w:tab w:val="num" w:pos="6053"/>
        </w:tabs>
        <w:ind w:left="6053" w:hanging="360"/>
      </w:pPr>
      <w:rPr>
        <w:rFonts w:ascii="Courier New" w:hAnsi="Courier New" w:hint="default"/>
      </w:rPr>
    </w:lvl>
    <w:lvl w:ilvl="8" w:tplc="0C0A0005" w:tentative="1">
      <w:start w:val="1"/>
      <w:numFmt w:val="bullet"/>
      <w:lvlText w:val=""/>
      <w:lvlJc w:val="left"/>
      <w:pPr>
        <w:tabs>
          <w:tab w:val="num" w:pos="6773"/>
        </w:tabs>
        <w:ind w:left="6773" w:hanging="360"/>
      </w:pPr>
      <w:rPr>
        <w:rFonts w:ascii="Wingdings" w:hAnsi="Wingdings" w:hint="default"/>
      </w:rPr>
    </w:lvl>
  </w:abstractNum>
  <w:abstractNum w:abstractNumId="19">
    <w:nsid w:val="3C530D68"/>
    <w:multiLevelType w:val="hybridMultilevel"/>
    <w:tmpl w:val="0A30545C"/>
    <w:lvl w:ilvl="0" w:tplc="9D18458E">
      <w:start w:val="3"/>
      <w:numFmt w:val="lowerLetter"/>
      <w:lvlText w:val="%1)"/>
      <w:lvlJc w:val="left"/>
      <w:pPr>
        <w:tabs>
          <w:tab w:val="num" w:pos="720"/>
        </w:tabs>
        <w:ind w:left="720" w:hanging="360"/>
      </w:pPr>
    </w:lvl>
    <w:lvl w:ilvl="1" w:tplc="CEDE911A" w:tentative="1">
      <w:start w:val="1"/>
      <w:numFmt w:val="lowerLetter"/>
      <w:lvlText w:val="%2)"/>
      <w:lvlJc w:val="left"/>
      <w:pPr>
        <w:tabs>
          <w:tab w:val="num" w:pos="1440"/>
        </w:tabs>
        <w:ind w:left="1440" w:hanging="360"/>
      </w:pPr>
    </w:lvl>
    <w:lvl w:ilvl="2" w:tplc="0138FC64" w:tentative="1">
      <w:start w:val="1"/>
      <w:numFmt w:val="lowerLetter"/>
      <w:lvlText w:val="%3)"/>
      <w:lvlJc w:val="left"/>
      <w:pPr>
        <w:tabs>
          <w:tab w:val="num" w:pos="2160"/>
        </w:tabs>
        <w:ind w:left="2160" w:hanging="360"/>
      </w:pPr>
    </w:lvl>
    <w:lvl w:ilvl="3" w:tplc="3200A996" w:tentative="1">
      <w:start w:val="1"/>
      <w:numFmt w:val="lowerLetter"/>
      <w:lvlText w:val="%4)"/>
      <w:lvlJc w:val="left"/>
      <w:pPr>
        <w:tabs>
          <w:tab w:val="num" w:pos="2880"/>
        </w:tabs>
        <w:ind w:left="2880" w:hanging="360"/>
      </w:pPr>
    </w:lvl>
    <w:lvl w:ilvl="4" w:tplc="8736BFE6" w:tentative="1">
      <w:start w:val="1"/>
      <w:numFmt w:val="lowerLetter"/>
      <w:lvlText w:val="%5)"/>
      <w:lvlJc w:val="left"/>
      <w:pPr>
        <w:tabs>
          <w:tab w:val="num" w:pos="3600"/>
        </w:tabs>
        <w:ind w:left="3600" w:hanging="360"/>
      </w:pPr>
    </w:lvl>
    <w:lvl w:ilvl="5" w:tplc="4B7C4900" w:tentative="1">
      <w:start w:val="1"/>
      <w:numFmt w:val="lowerLetter"/>
      <w:lvlText w:val="%6)"/>
      <w:lvlJc w:val="left"/>
      <w:pPr>
        <w:tabs>
          <w:tab w:val="num" w:pos="4320"/>
        </w:tabs>
        <w:ind w:left="4320" w:hanging="360"/>
      </w:pPr>
    </w:lvl>
    <w:lvl w:ilvl="6" w:tplc="FAB69EBC" w:tentative="1">
      <w:start w:val="1"/>
      <w:numFmt w:val="lowerLetter"/>
      <w:lvlText w:val="%7)"/>
      <w:lvlJc w:val="left"/>
      <w:pPr>
        <w:tabs>
          <w:tab w:val="num" w:pos="5040"/>
        </w:tabs>
        <w:ind w:left="5040" w:hanging="360"/>
      </w:pPr>
    </w:lvl>
    <w:lvl w:ilvl="7" w:tplc="0B5AC4EA" w:tentative="1">
      <w:start w:val="1"/>
      <w:numFmt w:val="lowerLetter"/>
      <w:lvlText w:val="%8)"/>
      <w:lvlJc w:val="left"/>
      <w:pPr>
        <w:tabs>
          <w:tab w:val="num" w:pos="5760"/>
        </w:tabs>
        <w:ind w:left="5760" w:hanging="360"/>
      </w:pPr>
    </w:lvl>
    <w:lvl w:ilvl="8" w:tplc="D38C4A18" w:tentative="1">
      <w:start w:val="1"/>
      <w:numFmt w:val="lowerLetter"/>
      <w:lvlText w:val="%9)"/>
      <w:lvlJc w:val="left"/>
      <w:pPr>
        <w:tabs>
          <w:tab w:val="num" w:pos="6480"/>
        </w:tabs>
        <w:ind w:left="6480" w:hanging="360"/>
      </w:pPr>
    </w:lvl>
  </w:abstractNum>
  <w:abstractNum w:abstractNumId="20">
    <w:nsid w:val="41104A83"/>
    <w:multiLevelType w:val="hybridMultilevel"/>
    <w:tmpl w:val="A4DC1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CC4333"/>
    <w:multiLevelType w:val="hybridMultilevel"/>
    <w:tmpl w:val="630C1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A273FB"/>
    <w:multiLevelType w:val="hybridMultilevel"/>
    <w:tmpl w:val="65F61A28"/>
    <w:lvl w:ilvl="0" w:tplc="DA743BD0">
      <w:start w:val="2"/>
      <w:numFmt w:val="lowerLetter"/>
      <w:lvlText w:val="%1)"/>
      <w:lvlJc w:val="left"/>
      <w:pPr>
        <w:tabs>
          <w:tab w:val="num" w:pos="720"/>
        </w:tabs>
        <w:ind w:left="720" w:hanging="360"/>
      </w:pPr>
    </w:lvl>
    <w:lvl w:ilvl="1" w:tplc="162C060E" w:tentative="1">
      <w:start w:val="1"/>
      <w:numFmt w:val="lowerLetter"/>
      <w:lvlText w:val="%2)"/>
      <w:lvlJc w:val="left"/>
      <w:pPr>
        <w:tabs>
          <w:tab w:val="num" w:pos="1440"/>
        </w:tabs>
        <w:ind w:left="1440" w:hanging="360"/>
      </w:pPr>
    </w:lvl>
    <w:lvl w:ilvl="2" w:tplc="870A177E" w:tentative="1">
      <w:start w:val="1"/>
      <w:numFmt w:val="lowerLetter"/>
      <w:lvlText w:val="%3)"/>
      <w:lvlJc w:val="left"/>
      <w:pPr>
        <w:tabs>
          <w:tab w:val="num" w:pos="2160"/>
        </w:tabs>
        <w:ind w:left="2160" w:hanging="360"/>
      </w:pPr>
    </w:lvl>
    <w:lvl w:ilvl="3" w:tplc="BA4C8EE6" w:tentative="1">
      <w:start w:val="1"/>
      <w:numFmt w:val="lowerLetter"/>
      <w:lvlText w:val="%4)"/>
      <w:lvlJc w:val="left"/>
      <w:pPr>
        <w:tabs>
          <w:tab w:val="num" w:pos="2880"/>
        </w:tabs>
        <w:ind w:left="2880" w:hanging="360"/>
      </w:pPr>
    </w:lvl>
    <w:lvl w:ilvl="4" w:tplc="B374F47E" w:tentative="1">
      <w:start w:val="1"/>
      <w:numFmt w:val="lowerLetter"/>
      <w:lvlText w:val="%5)"/>
      <w:lvlJc w:val="left"/>
      <w:pPr>
        <w:tabs>
          <w:tab w:val="num" w:pos="3600"/>
        </w:tabs>
        <w:ind w:left="3600" w:hanging="360"/>
      </w:pPr>
    </w:lvl>
    <w:lvl w:ilvl="5" w:tplc="34DC51B8" w:tentative="1">
      <w:start w:val="1"/>
      <w:numFmt w:val="lowerLetter"/>
      <w:lvlText w:val="%6)"/>
      <w:lvlJc w:val="left"/>
      <w:pPr>
        <w:tabs>
          <w:tab w:val="num" w:pos="4320"/>
        </w:tabs>
        <w:ind w:left="4320" w:hanging="360"/>
      </w:pPr>
    </w:lvl>
    <w:lvl w:ilvl="6" w:tplc="85E2C6FE" w:tentative="1">
      <w:start w:val="1"/>
      <w:numFmt w:val="lowerLetter"/>
      <w:lvlText w:val="%7)"/>
      <w:lvlJc w:val="left"/>
      <w:pPr>
        <w:tabs>
          <w:tab w:val="num" w:pos="5040"/>
        </w:tabs>
        <w:ind w:left="5040" w:hanging="360"/>
      </w:pPr>
    </w:lvl>
    <w:lvl w:ilvl="7" w:tplc="8CE6B6C4" w:tentative="1">
      <w:start w:val="1"/>
      <w:numFmt w:val="lowerLetter"/>
      <w:lvlText w:val="%8)"/>
      <w:lvlJc w:val="left"/>
      <w:pPr>
        <w:tabs>
          <w:tab w:val="num" w:pos="5760"/>
        </w:tabs>
        <w:ind w:left="5760" w:hanging="360"/>
      </w:pPr>
    </w:lvl>
    <w:lvl w:ilvl="8" w:tplc="10E8F932" w:tentative="1">
      <w:start w:val="1"/>
      <w:numFmt w:val="lowerLetter"/>
      <w:lvlText w:val="%9)"/>
      <w:lvlJc w:val="left"/>
      <w:pPr>
        <w:tabs>
          <w:tab w:val="num" w:pos="6480"/>
        </w:tabs>
        <w:ind w:left="6480" w:hanging="360"/>
      </w:pPr>
    </w:lvl>
  </w:abstractNum>
  <w:abstractNum w:abstractNumId="23">
    <w:nsid w:val="4B3D1642"/>
    <w:multiLevelType w:val="hybridMultilevel"/>
    <w:tmpl w:val="F8DCD7D8"/>
    <w:lvl w:ilvl="0" w:tplc="026AFC90">
      <w:start w:val="1"/>
      <w:numFmt w:val="lowerLetter"/>
      <w:lvlText w:val="%1)"/>
      <w:lvlJc w:val="left"/>
      <w:pPr>
        <w:tabs>
          <w:tab w:val="num" w:pos="1068"/>
        </w:tabs>
        <w:ind w:left="1068" w:hanging="360"/>
      </w:pPr>
      <w:rPr>
        <w:color w:val="auto"/>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24">
    <w:nsid w:val="4C147305"/>
    <w:multiLevelType w:val="hybridMultilevel"/>
    <w:tmpl w:val="9CAA96EE"/>
    <w:lvl w:ilvl="0" w:tplc="1B9ED846">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D831C3"/>
    <w:multiLevelType w:val="hybridMultilevel"/>
    <w:tmpl w:val="A73055E2"/>
    <w:lvl w:ilvl="0" w:tplc="E8164208">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DE7498"/>
    <w:multiLevelType w:val="hybridMultilevel"/>
    <w:tmpl w:val="60865868"/>
    <w:lvl w:ilvl="0" w:tplc="E30E40DA">
      <w:start w:val="1"/>
      <w:numFmt w:val="lowerLetter"/>
      <w:lvlText w:val="%1)"/>
      <w:lvlJc w:val="left"/>
      <w:pPr>
        <w:tabs>
          <w:tab w:val="num" w:pos="720"/>
        </w:tabs>
        <w:ind w:left="720" w:hanging="360"/>
      </w:pPr>
    </w:lvl>
    <w:lvl w:ilvl="1" w:tplc="350688C4" w:tentative="1">
      <w:start w:val="1"/>
      <w:numFmt w:val="lowerLetter"/>
      <w:lvlText w:val="%2)"/>
      <w:lvlJc w:val="left"/>
      <w:pPr>
        <w:tabs>
          <w:tab w:val="num" w:pos="1440"/>
        </w:tabs>
        <w:ind w:left="1440" w:hanging="360"/>
      </w:pPr>
    </w:lvl>
    <w:lvl w:ilvl="2" w:tplc="5CEC487A" w:tentative="1">
      <w:start w:val="1"/>
      <w:numFmt w:val="lowerLetter"/>
      <w:lvlText w:val="%3)"/>
      <w:lvlJc w:val="left"/>
      <w:pPr>
        <w:tabs>
          <w:tab w:val="num" w:pos="2160"/>
        </w:tabs>
        <w:ind w:left="2160" w:hanging="360"/>
      </w:pPr>
    </w:lvl>
    <w:lvl w:ilvl="3" w:tplc="F4D2D27A" w:tentative="1">
      <w:start w:val="1"/>
      <w:numFmt w:val="lowerLetter"/>
      <w:lvlText w:val="%4)"/>
      <w:lvlJc w:val="left"/>
      <w:pPr>
        <w:tabs>
          <w:tab w:val="num" w:pos="2880"/>
        </w:tabs>
        <w:ind w:left="2880" w:hanging="360"/>
      </w:pPr>
    </w:lvl>
    <w:lvl w:ilvl="4" w:tplc="449464B4" w:tentative="1">
      <w:start w:val="1"/>
      <w:numFmt w:val="lowerLetter"/>
      <w:lvlText w:val="%5)"/>
      <w:lvlJc w:val="left"/>
      <w:pPr>
        <w:tabs>
          <w:tab w:val="num" w:pos="3600"/>
        </w:tabs>
        <w:ind w:left="3600" w:hanging="360"/>
      </w:pPr>
    </w:lvl>
    <w:lvl w:ilvl="5" w:tplc="EC5658F0" w:tentative="1">
      <w:start w:val="1"/>
      <w:numFmt w:val="lowerLetter"/>
      <w:lvlText w:val="%6)"/>
      <w:lvlJc w:val="left"/>
      <w:pPr>
        <w:tabs>
          <w:tab w:val="num" w:pos="4320"/>
        </w:tabs>
        <w:ind w:left="4320" w:hanging="360"/>
      </w:pPr>
    </w:lvl>
    <w:lvl w:ilvl="6" w:tplc="4F221EB6" w:tentative="1">
      <w:start w:val="1"/>
      <w:numFmt w:val="lowerLetter"/>
      <w:lvlText w:val="%7)"/>
      <w:lvlJc w:val="left"/>
      <w:pPr>
        <w:tabs>
          <w:tab w:val="num" w:pos="5040"/>
        </w:tabs>
        <w:ind w:left="5040" w:hanging="360"/>
      </w:pPr>
    </w:lvl>
    <w:lvl w:ilvl="7" w:tplc="B0C041AC" w:tentative="1">
      <w:start w:val="1"/>
      <w:numFmt w:val="lowerLetter"/>
      <w:lvlText w:val="%8)"/>
      <w:lvlJc w:val="left"/>
      <w:pPr>
        <w:tabs>
          <w:tab w:val="num" w:pos="5760"/>
        </w:tabs>
        <w:ind w:left="5760" w:hanging="360"/>
      </w:pPr>
    </w:lvl>
    <w:lvl w:ilvl="8" w:tplc="F7BC81FE" w:tentative="1">
      <w:start w:val="1"/>
      <w:numFmt w:val="lowerLetter"/>
      <w:lvlText w:val="%9)"/>
      <w:lvlJc w:val="left"/>
      <w:pPr>
        <w:tabs>
          <w:tab w:val="num" w:pos="6480"/>
        </w:tabs>
        <w:ind w:left="6480" w:hanging="360"/>
      </w:pPr>
    </w:lvl>
  </w:abstractNum>
  <w:abstractNum w:abstractNumId="27">
    <w:nsid w:val="59C10847"/>
    <w:multiLevelType w:val="hybridMultilevel"/>
    <w:tmpl w:val="7CA0894A"/>
    <w:lvl w:ilvl="0" w:tplc="EE74739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5BA04AF0"/>
    <w:multiLevelType w:val="hybridMultilevel"/>
    <w:tmpl w:val="9232051A"/>
    <w:lvl w:ilvl="0" w:tplc="2E1A0EFE">
      <w:start w:val="1"/>
      <w:numFmt w:val="bullet"/>
      <w:lvlText w:val=""/>
      <w:lvlJc w:val="left"/>
      <w:pPr>
        <w:tabs>
          <w:tab w:val="num" w:pos="340"/>
        </w:tabs>
        <w:ind w:left="340" w:hanging="340"/>
      </w:pPr>
      <w:rPr>
        <w:rFonts w:ascii="Symbol" w:hAnsi="Symbol" w:hint="default"/>
      </w:rPr>
    </w:lvl>
    <w:lvl w:ilvl="1" w:tplc="7242E080">
      <w:start w:val="1"/>
      <w:numFmt w:val="bullet"/>
      <w:lvlText w:val=""/>
      <w:lvlJc w:val="left"/>
      <w:pPr>
        <w:tabs>
          <w:tab w:val="num" w:pos="2"/>
        </w:tabs>
        <w:ind w:left="2" w:hanging="340"/>
      </w:pPr>
      <w:rPr>
        <w:rFonts w:ascii="Symbol" w:hAnsi="Symbol" w:hint="default"/>
      </w:rPr>
    </w:lvl>
    <w:lvl w:ilvl="2" w:tplc="0C0A0005" w:tentative="1">
      <w:start w:val="1"/>
      <w:numFmt w:val="bullet"/>
      <w:lvlText w:val=""/>
      <w:lvlJc w:val="left"/>
      <w:pPr>
        <w:tabs>
          <w:tab w:val="num" w:pos="742"/>
        </w:tabs>
        <w:ind w:left="742" w:hanging="360"/>
      </w:pPr>
      <w:rPr>
        <w:rFonts w:ascii="Wingdings" w:hAnsi="Wingdings" w:hint="default"/>
      </w:rPr>
    </w:lvl>
    <w:lvl w:ilvl="3" w:tplc="0C0A0001" w:tentative="1">
      <w:start w:val="1"/>
      <w:numFmt w:val="bullet"/>
      <w:lvlText w:val=""/>
      <w:lvlJc w:val="left"/>
      <w:pPr>
        <w:tabs>
          <w:tab w:val="num" w:pos="1462"/>
        </w:tabs>
        <w:ind w:left="1462" w:hanging="360"/>
      </w:pPr>
      <w:rPr>
        <w:rFonts w:ascii="Symbol" w:hAnsi="Symbol" w:hint="default"/>
      </w:rPr>
    </w:lvl>
    <w:lvl w:ilvl="4" w:tplc="0C0A0003" w:tentative="1">
      <w:start w:val="1"/>
      <w:numFmt w:val="bullet"/>
      <w:lvlText w:val="o"/>
      <w:lvlJc w:val="left"/>
      <w:pPr>
        <w:tabs>
          <w:tab w:val="num" w:pos="2182"/>
        </w:tabs>
        <w:ind w:left="2182" w:hanging="360"/>
      </w:pPr>
      <w:rPr>
        <w:rFonts w:ascii="Courier New" w:hAnsi="Courier New" w:cs="Courier New" w:hint="default"/>
      </w:rPr>
    </w:lvl>
    <w:lvl w:ilvl="5" w:tplc="0C0A0005" w:tentative="1">
      <w:start w:val="1"/>
      <w:numFmt w:val="bullet"/>
      <w:lvlText w:val=""/>
      <w:lvlJc w:val="left"/>
      <w:pPr>
        <w:tabs>
          <w:tab w:val="num" w:pos="2902"/>
        </w:tabs>
        <w:ind w:left="2902" w:hanging="360"/>
      </w:pPr>
      <w:rPr>
        <w:rFonts w:ascii="Wingdings" w:hAnsi="Wingdings" w:hint="default"/>
      </w:rPr>
    </w:lvl>
    <w:lvl w:ilvl="6" w:tplc="0C0A0001" w:tentative="1">
      <w:start w:val="1"/>
      <w:numFmt w:val="bullet"/>
      <w:lvlText w:val=""/>
      <w:lvlJc w:val="left"/>
      <w:pPr>
        <w:tabs>
          <w:tab w:val="num" w:pos="3622"/>
        </w:tabs>
        <w:ind w:left="3622" w:hanging="360"/>
      </w:pPr>
      <w:rPr>
        <w:rFonts w:ascii="Symbol" w:hAnsi="Symbol" w:hint="default"/>
      </w:rPr>
    </w:lvl>
    <w:lvl w:ilvl="7" w:tplc="0C0A0003" w:tentative="1">
      <w:start w:val="1"/>
      <w:numFmt w:val="bullet"/>
      <w:lvlText w:val="o"/>
      <w:lvlJc w:val="left"/>
      <w:pPr>
        <w:tabs>
          <w:tab w:val="num" w:pos="4342"/>
        </w:tabs>
        <w:ind w:left="4342" w:hanging="360"/>
      </w:pPr>
      <w:rPr>
        <w:rFonts w:ascii="Courier New" w:hAnsi="Courier New" w:cs="Courier New" w:hint="default"/>
      </w:rPr>
    </w:lvl>
    <w:lvl w:ilvl="8" w:tplc="0C0A0005" w:tentative="1">
      <w:start w:val="1"/>
      <w:numFmt w:val="bullet"/>
      <w:lvlText w:val=""/>
      <w:lvlJc w:val="left"/>
      <w:pPr>
        <w:tabs>
          <w:tab w:val="num" w:pos="5062"/>
        </w:tabs>
        <w:ind w:left="5062" w:hanging="360"/>
      </w:pPr>
      <w:rPr>
        <w:rFonts w:ascii="Wingdings" w:hAnsi="Wingdings" w:hint="default"/>
      </w:rPr>
    </w:lvl>
  </w:abstractNum>
  <w:abstractNum w:abstractNumId="29">
    <w:nsid w:val="5D9569A1"/>
    <w:multiLevelType w:val="hybridMultilevel"/>
    <w:tmpl w:val="257A1438"/>
    <w:lvl w:ilvl="0" w:tplc="E8164208">
      <w:start w:val="1"/>
      <w:numFmt w:val="lowerLetter"/>
      <w:lvlText w:val="%1-) "/>
      <w:lvlJc w:val="left"/>
      <w:pPr>
        <w:tabs>
          <w:tab w:val="num" w:pos="510"/>
        </w:tabs>
        <w:ind w:left="510" w:hanging="510"/>
      </w:pPr>
      <w:rPr>
        <w:rFonts w:hint="default"/>
      </w:rPr>
    </w:lvl>
    <w:lvl w:ilvl="1" w:tplc="0C0A0019" w:tentative="1">
      <w:start w:val="1"/>
      <w:numFmt w:val="lowerLetter"/>
      <w:lvlText w:val="%2."/>
      <w:lvlJc w:val="left"/>
      <w:pPr>
        <w:tabs>
          <w:tab w:val="num" w:pos="22"/>
        </w:tabs>
        <w:ind w:left="22" w:hanging="360"/>
      </w:pPr>
    </w:lvl>
    <w:lvl w:ilvl="2" w:tplc="0C0A001B" w:tentative="1">
      <w:start w:val="1"/>
      <w:numFmt w:val="lowerRoman"/>
      <w:lvlText w:val="%3."/>
      <w:lvlJc w:val="right"/>
      <w:pPr>
        <w:tabs>
          <w:tab w:val="num" w:pos="742"/>
        </w:tabs>
        <w:ind w:left="742" w:hanging="180"/>
      </w:p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abstractNum w:abstractNumId="30">
    <w:nsid w:val="5E8F569C"/>
    <w:multiLevelType w:val="hybridMultilevel"/>
    <w:tmpl w:val="4F9EB33A"/>
    <w:lvl w:ilvl="0" w:tplc="421ECAF8">
      <w:start w:val="1"/>
      <w:numFmt w:val="lowerLetter"/>
      <w:lvlText w:val="%1-) "/>
      <w:lvlJc w:val="left"/>
      <w:pPr>
        <w:tabs>
          <w:tab w:val="num" w:pos="2444"/>
        </w:tabs>
        <w:ind w:left="2557" w:hanging="397"/>
      </w:pPr>
      <w:rPr>
        <w:rFonts w:ascii="Arial" w:hAnsi="Arial" w:cs="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F3C5679"/>
    <w:multiLevelType w:val="hybridMultilevel"/>
    <w:tmpl w:val="2F1CBBC4"/>
    <w:lvl w:ilvl="0" w:tplc="040A0017">
      <w:start w:val="1"/>
      <w:numFmt w:val="lowerLetter"/>
      <w:lvlText w:val="%1)"/>
      <w:lvlJc w:val="left"/>
      <w:pPr>
        <w:tabs>
          <w:tab w:val="num" w:pos="1068"/>
        </w:tabs>
        <w:ind w:left="1068" w:hanging="360"/>
      </w:p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32">
    <w:nsid w:val="5F7D00FA"/>
    <w:multiLevelType w:val="hybridMultilevel"/>
    <w:tmpl w:val="2FCE81E8"/>
    <w:lvl w:ilvl="0" w:tplc="1B9ED846">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F842882"/>
    <w:multiLevelType w:val="hybridMultilevel"/>
    <w:tmpl w:val="7B5AB5B2"/>
    <w:lvl w:ilvl="0" w:tplc="1B9ED846">
      <w:start w:val="1"/>
      <w:numFmt w:val="lowerLetter"/>
      <w:lvlText w:val="%1-) "/>
      <w:lvlJc w:val="left"/>
      <w:pPr>
        <w:tabs>
          <w:tab w:val="num" w:pos="1928"/>
        </w:tabs>
        <w:ind w:left="1928" w:hanging="510"/>
      </w:pPr>
      <w:rPr>
        <w:rFonts w:hint="default"/>
      </w:rPr>
    </w:lvl>
    <w:lvl w:ilvl="1" w:tplc="6E38BCB8">
      <w:start w:val="129"/>
      <w:numFmt w:val="decimal"/>
      <w:lvlText w:val="Artículo %2:"/>
      <w:lvlJc w:val="left"/>
      <w:pPr>
        <w:tabs>
          <w:tab w:val="num" w:pos="1134"/>
        </w:tabs>
        <w:ind w:left="0" w:firstLine="0"/>
      </w:pPr>
      <w:rPr>
        <w:rFonts w:ascii="Times New Roman" w:hAnsi="Times New Roman" w:hint="default"/>
        <w:b/>
        <w:i w:val="0"/>
        <w:color w:val="auto"/>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1361E49"/>
    <w:multiLevelType w:val="hybridMultilevel"/>
    <w:tmpl w:val="02ACC034"/>
    <w:lvl w:ilvl="0" w:tplc="1B9ED846">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786797"/>
    <w:multiLevelType w:val="hybridMultilevel"/>
    <w:tmpl w:val="B132792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6580355C"/>
    <w:multiLevelType w:val="hybridMultilevel"/>
    <w:tmpl w:val="88301C4E"/>
    <w:lvl w:ilvl="0" w:tplc="04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660"/>
        </w:tabs>
        <w:ind w:left="660" w:hanging="360"/>
      </w:pPr>
    </w:lvl>
    <w:lvl w:ilvl="2" w:tplc="0C0A001B" w:tentative="1">
      <w:start w:val="1"/>
      <w:numFmt w:val="lowerRoman"/>
      <w:lvlText w:val="%3."/>
      <w:lvlJc w:val="right"/>
      <w:pPr>
        <w:tabs>
          <w:tab w:val="num" w:pos="1380"/>
        </w:tabs>
        <w:ind w:left="1380" w:hanging="180"/>
      </w:pPr>
    </w:lvl>
    <w:lvl w:ilvl="3" w:tplc="0C0A000F" w:tentative="1">
      <w:start w:val="1"/>
      <w:numFmt w:val="decimal"/>
      <w:lvlText w:val="%4."/>
      <w:lvlJc w:val="left"/>
      <w:pPr>
        <w:tabs>
          <w:tab w:val="num" w:pos="2100"/>
        </w:tabs>
        <w:ind w:left="2100" w:hanging="360"/>
      </w:pPr>
    </w:lvl>
    <w:lvl w:ilvl="4" w:tplc="0C0A0019" w:tentative="1">
      <w:start w:val="1"/>
      <w:numFmt w:val="lowerLetter"/>
      <w:lvlText w:val="%5."/>
      <w:lvlJc w:val="left"/>
      <w:pPr>
        <w:tabs>
          <w:tab w:val="num" w:pos="2820"/>
        </w:tabs>
        <w:ind w:left="2820" w:hanging="360"/>
      </w:pPr>
    </w:lvl>
    <w:lvl w:ilvl="5" w:tplc="0C0A001B" w:tentative="1">
      <w:start w:val="1"/>
      <w:numFmt w:val="lowerRoman"/>
      <w:lvlText w:val="%6."/>
      <w:lvlJc w:val="right"/>
      <w:pPr>
        <w:tabs>
          <w:tab w:val="num" w:pos="3540"/>
        </w:tabs>
        <w:ind w:left="3540" w:hanging="180"/>
      </w:pPr>
    </w:lvl>
    <w:lvl w:ilvl="6" w:tplc="0C0A000F" w:tentative="1">
      <w:start w:val="1"/>
      <w:numFmt w:val="decimal"/>
      <w:lvlText w:val="%7."/>
      <w:lvlJc w:val="left"/>
      <w:pPr>
        <w:tabs>
          <w:tab w:val="num" w:pos="4260"/>
        </w:tabs>
        <w:ind w:left="4260" w:hanging="360"/>
      </w:pPr>
    </w:lvl>
    <w:lvl w:ilvl="7" w:tplc="0C0A0019" w:tentative="1">
      <w:start w:val="1"/>
      <w:numFmt w:val="lowerLetter"/>
      <w:lvlText w:val="%8."/>
      <w:lvlJc w:val="left"/>
      <w:pPr>
        <w:tabs>
          <w:tab w:val="num" w:pos="4980"/>
        </w:tabs>
        <w:ind w:left="4980" w:hanging="360"/>
      </w:pPr>
    </w:lvl>
    <w:lvl w:ilvl="8" w:tplc="0C0A001B" w:tentative="1">
      <w:start w:val="1"/>
      <w:numFmt w:val="lowerRoman"/>
      <w:lvlText w:val="%9."/>
      <w:lvlJc w:val="right"/>
      <w:pPr>
        <w:tabs>
          <w:tab w:val="num" w:pos="5700"/>
        </w:tabs>
        <w:ind w:left="5700" w:hanging="180"/>
      </w:pPr>
    </w:lvl>
  </w:abstractNum>
  <w:abstractNum w:abstractNumId="37">
    <w:nsid w:val="662B43F7"/>
    <w:multiLevelType w:val="hybridMultilevel"/>
    <w:tmpl w:val="B5923E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64001F3"/>
    <w:multiLevelType w:val="hybridMultilevel"/>
    <w:tmpl w:val="02864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73B0EC2"/>
    <w:multiLevelType w:val="hybridMultilevel"/>
    <w:tmpl w:val="9758B752"/>
    <w:lvl w:ilvl="0" w:tplc="3E34E1C6">
      <w:start w:val="4"/>
      <w:numFmt w:val="lowerLetter"/>
      <w:lvlText w:val="%1)"/>
      <w:lvlJc w:val="left"/>
      <w:pPr>
        <w:tabs>
          <w:tab w:val="num" w:pos="720"/>
        </w:tabs>
        <w:ind w:left="720" w:hanging="360"/>
      </w:pPr>
    </w:lvl>
    <w:lvl w:ilvl="1" w:tplc="26D07BD2" w:tentative="1">
      <w:start w:val="1"/>
      <w:numFmt w:val="lowerLetter"/>
      <w:lvlText w:val="%2)"/>
      <w:lvlJc w:val="left"/>
      <w:pPr>
        <w:tabs>
          <w:tab w:val="num" w:pos="1440"/>
        </w:tabs>
        <w:ind w:left="1440" w:hanging="360"/>
      </w:pPr>
    </w:lvl>
    <w:lvl w:ilvl="2" w:tplc="BB7C2CBE" w:tentative="1">
      <w:start w:val="1"/>
      <w:numFmt w:val="lowerLetter"/>
      <w:lvlText w:val="%3)"/>
      <w:lvlJc w:val="left"/>
      <w:pPr>
        <w:tabs>
          <w:tab w:val="num" w:pos="2160"/>
        </w:tabs>
        <w:ind w:left="2160" w:hanging="360"/>
      </w:pPr>
    </w:lvl>
    <w:lvl w:ilvl="3" w:tplc="E6607DB6" w:tentative="1">
      <w:start w:val="1"/>
      <w:numFmt w:val="lowerLetter"/>
      <w:lvlText w:val="%4)"/>
      <w:lvlJc w:val="left"/>
      <w:pPr>
        <w:tabs>
          <w:tab w:val="num" w:pos="2880"/>
        </w:tabs>
        <w:ind w:left="2880" w:hanging="360"/>
      </w:pPr>
    </w:lvl>
    <w:lvl w:ilvl="4" w:tplc="38B49986" w:tentative="1">
      <w:start w:val="1"/>
      <w:numFmt w:val="lowerLetter"/>
      <w:lvlText w:val="%5)"/>
      <w:lvlJc w:val="left"/>
      <w:pPr>
        <w:tabs>
          <w:tab w:val="num" w:pos="3600"/>
        </w:tabs>
        <w:ind w:left="3600" w:hanging="360"/>
      </w:pPr>
    </w:lvl>
    <w:lvl w:ilvl="5" w:tplc="3D788396" w:tentative="1">
      <w:start w:val="1"/>
      <w:numFmt w:val="lowerLetter"/>
      <w:lvlText w:val="%6)"/>
      <w:lvlJc w:val="left"/>
      <w:pPr>
        <w:tabs>
          <w:tab w:val="num" w:pos="4320"/>
        </w:tabs>
        <w:ind w:left="4320" w:hanging="360"/>
      </w:pPr>
    </w:lvl>
    <w:lvl w:ilvl="6" w:tplc="ABDEDCB0" w:tentative="1">
      <w:start w:val="1"/>
      <w:numFmt w:val="lowerLetter"/>
      <w:lvlText w:val="%7)"/>
      <w:lvlJc w:val="left"/>
      <w:pPr>
        <w:tabs>
          <w:tab w:val="num" w:pos="5040"/>
        </w:tabs>
        <w:ind w:left="5040" w:hanging="360"/>
      </w:pPr>
    </w:lvl>
    <w:lvl w:ilvl="7" w:tplc="F1D08014" w:tentative="1">
      <w:start w:val="1"/>
      <w:numFmt w:val="lowerLetter"/>
      <w:lvlText w:val="%8)"/>
      <w:lvlJc w:val="left"/>
      <w:pPr>
        <w:tabs>
          <w:tab w:val="num" w:pos="5760"/>
        </w:tabs>
        <w:ind w:left="5760" w:hanging="360"/>
      </w:pPr>
    </w:lvl>
    <w:lvl w:ilvl="8" w:tplc="F0F8E264" w:tentative="1">
      <w:start w:val="1"/>
      <w:numFmt w:val="lowerLetter"/>
      <w:lvlText w:val="%9)"/>
      <w:lvlJc w:val="left"/>
      <w:pPr>
        <w:tabs>
          <w:tab w:val="num" w:pos="6480"/>
        </w:tabs>
        <w:ind w:left="6480" w:hanging="360"/>
      </w:pPr>
    </w:lvl>
  </w:abstractNum>
  <w:abstractNum w:abstractNumId="40">
    <w:nsid w:val="6ABA2EE8"/>
    <w:multiLevelType w:val="hybridMultilevel"/>
    <w:tmpl w:val="9208E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F47432D"/>
    <w:multiLevelType w:val="hybridMultilevel"/>
    <w:tmpl w:val="416AE80E"/>
    <w:lvl w:ilvl="0" w:tplc="35A202F8">
      <w:start w:val="2"/>
      <w:numFmt w:val="bullet"/>
      <w:lvlText w:val=""/>
      <w:lvlJc w:val="left"/>
      <w:pPr>
        <w:tabs>
          <w:tab w:val="num" w:pos="720"/>
        </w:tabs>
        <w:ind w:left="720" w:hanging="360"/>
      </w:pPr>
      <w:rPr>
        <w:rFonts w:ascii="Symbol" w:eastAsia="Times New Roman" w:hAnsi="Symbol" w:cs="Aria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DC712BA"/>
    <w:multiLevelType w:val="hybridMultilevel"/>
    <w:tmpl w:val="ED8CD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9"/>
  </w:num>
  <w:num w:numId="4">
    <w:abstractNumId w:val="9"/>
  </w:num>
  <w:num w:numId="5">
    <w:abstractNumId w:val="39"/>
  </w:num>
  <w:num w:numId="6">
    <w:abstractNumId w:val="40"/>
  </w:num>
  <w:num w:numId="7">
    <w:abstractNumId w:val="41"/>
  </w:num>
  <w:num w:numId="8">
    <w:abstractNumId w:val="2"/>
  </w:num>
  <w:num w:numId="9">
    <w:abstractNumId w:val="36"/>
  </w:num>
  <w:num w:numId="10">
    <w:abstractNumId w:val="12"/>
  </w:num>
  <w:num w:numId="11">
    <w:abstractNumId w:val="32"/>
  </w:num>
  <w:num w:numId="12">
    <w:abstractNumId w:val="34"/>
  </w:num>
  <w:num w:numId="13">
    <w:abstractNumId w:val="33"/>
  </w:num>
  <w:num w:numId="14">
    <w:abstractNumId w:val="30"/>
  </w:num>
  <w:num w:numId="15">
    <w:abstractNumId w:val="11"/>
  </w:num>
  <w:num w:numId="16">
    <w:abstractNumId w:val="7"/>
  </w:num>
  <w:num w:numId="17">
    <w:abstractNumId w:val="31"/>
  </w:num>
  <w:num w:numId="18">
    <w:abstractNumId w:val="23"/>
  </w:num>
  <w:num w:numId="19">
    <w:abstractNumId w:val="10"/>
  </w:num>
  <w:num w:numId="20">
    <w:abstractNumId w:val="8"/>
  </w:num>
  <w:num w:numId="21">
    <w:abstractNumId w:val="16"/>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6"/>
  </w:num>
  <w:num w:numId="24">
    <w:abstractNumId w:val="5"/>
  </w:num>
  <w:num w:numId="25">
    <w:abstractNumId w:val="28"/>
  </w:num>
  <w:num w:numId="26">
    <w:abstractNumId w:val="17"/>
  </w:num>
  <w:num w:numId="27">
    <w:abstractNumId w:val="42"/>
  </w:num>
  <w:num w:numId="28">
    <w:abstractNumId w:val="14"/>
  </w:num>
  <w:num w:numId="29">
    <w:abstractNumId w:val="25"/>
  </w:num>
  <w:num w:numId="30">
    <w:abstractNumId w:val="29"/>
  </w:num>
  <w:num w:numId="31">
    <w:abstractNumId w:val="27"/>
  </w:num>
  <w:num w:numId="32">
    <w:abstractNumId w:val="4"/>
  </w:num>
  <w:num w:numId="33">
    <w:abstractNumId w:val="3"/>
  </w:num>
  <w:num w:numId="34">
    <w:abstractNumId w:val="24"/>
  </w:num>
  <w:num w:numId="35">
    <w:abstractNumId w:val="15"/>
  </w:num>
  <w:num w:numId="36">
    <w:abstractNumId w:val="35"/>
  </w:num>
  <w:num w:numId="37">
    <w:abstractNumId w:val="1"/>
  </w:num>
  <w:num w:numId="38">
    <w:abstractNumId w:val="21"/>
  </w:num>
  <w:num w:numId="39">
    <w:abstractNumId w:val="13"/>
  </w:num>
  <w:num w:numId="40">
    <w:abstractNumId w:val="20"/>
  </w:num>
  <w:num w:numId="41">
    <w:abstractNumId w:val="38"/>
  </w:num>
  <w:num w:numId="42">
    <w:abstractNumId w:val="3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A9"/>
    <w:rsid w:val="0003353D"/>
    <w:rsid w:val="0010490F"/>
    <w:rsid w:val="00111F46"/>
    <w:rsid w:val="0011359C"/>
    <w:rsid w:val="001135FC"/>
    <w:rsid w:val="00134603"/>
    <w:rsid w:val="002730AB"/>
    <w:rsid w:val="002B6EA0"/>
    <w:rsid w:val="002E69CB"/>
    <w:rsid w:val="002F5A2E"/>
    <w:rsid w:val="003F694A"/>
    <w:rsid w:val="004266C5"/>
    <w:rsid w:val="00456124"/>
    <w:rsid w:val="00481CF0"/>
    <w:rsid w:val="004F62BD"/>
    <w:rsid w:val="00541E0F"/>
    <w:rsid w:val="006140F9"/>
    <w:rsid w:val="00661E5B"/>
    <w:rsid w:val="006956D1"/>
    <w:rsid w:val="00697466"/>
    <w:rsid w:val="006976DB"/>
    <w:rsid w:val="006B51D4"/>
    <w:rsid w:val="00705075"/>
    <w:rsid w:val="00792F4F"/>
    <w:rsid w:val="008A79B4"/>
    <w:rsid w:val="00902412"/>
    <w:rsid w:val="00931867"/>
    <w:rsid w:val="009337CF"/>
    <w:rsid w:val="00A53531"/>
    <w:rsid w:val="00A921AC"/>
    <w:rsid w:val="00AD7D65"/>
    <w:rsid w:val="00B27664"/>
    <w:rsid w:val="00BC2552"/>
    <w:rsid w:val="00C613B3"/>
    <w:rsid w:val="00D42750"/>
    <w:rsid w:val="00D66A87"/>
    <w:rsid w:val="00D84057"/>
    <w:rsid w:val="00E07BBB"/>
    <w:rsid w:val="00EC3DF4"/>
    <w:rsid w:val="00F54641"/>
    <w:rsid w:val="00F62BC6"/>
    <w:rsid w:val="00FD1CA9"/>
    <w:rsid w:val="00FF2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64936B9-5422-4DD6-ADAE-D7C93B95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A9"/>
    <w:pPr>
      <w:spacing w:after="0" w:line="240" w:lineRule="auto"/>
    </w:pPr>
    <w:rPr>
      <w:rFonts w:ascii="Times New Roman" w:eastAsia="Times New Roman" w:hAnsi="Times New Roman" w:cs="Times New Roman"/>
      <w:sz w:val="20"/>
      <w:szCs w:val="20"/>
      <w:lang w:val="es-ES_tradnl" w:eastAsia="es-ES" w:bidi="he-IL"/>
    </w:rPr>
  </w:style>
  <w:style w:type="paragraph" w:styleId="Ttulo1">
    <w:name w:val="heading 1"/>
    <w:basedOn w:val="Ttulobase"/>
    <w:next w:val="Textoindependiente"/>
    <w:link w:val="Ttulo1Car"/>
    <w:qFormat/>
    <w:rsid w:val="00FD1CA9"/>
    <w:pPr>
      <w:outlineLvl w:val="0"/>
    </w:pPr>
  </w:style>
  <w:style w:type="paragraph" w:styleId="Ttulo2">
    <w:name w:val="heading 2"/>
    <w:basedOn w:val="Ttulobase"/>
    <w:next w:val="Textoindependiente"/>
    <w:link w:val="Ttulo2Car"/>
    <w:qFormat/>
    <w:rsid w:val="00FD1CA9"/>
    <w:pPr>
      <w:spacing w:before="160"/>
      <w:outlineLvl w:val="1"/>
    </w:pPr>
    <w:rPr>
      <w:i/>
      <w:sz w:val="28"/>
    </w:rPr>
  </w:style>
  <w:style w:type="paragraph" w:styleId="Ttulo3">
    <w:name w:val="heading 3"/>
    <w:basedOn w:val="Ttulobase"/>
    <w:next w:val="Textoindependiente"/>
    <w:link w:val="Ttulo3Car"/>
    <w:qFormat/>
    <w:rsid w:val="00FD1CA9"/>
    <w:pPr>
      <w:spacing w:before="120" w:after="80"/>
      <w:outlineLvl w:val="2"/>
    </w:pPr>
    <w:rPr>
      <w:rFonts w:ascii="Times New Roman" w:hAnsi="Times New Roman"/>
      <w:sz w:val="24"/>
    </w:rPr>
  </w:style>
  <w:style w:type="paragraph" w:styleId="Ttulo4">
    <w:name w:val="heading 4"/>
    <w:basedOn w:val="Ttulobase"/>
    <w:next w:val="Textoindependiente"/>
    <w:link w:val="Ttulo4Car"/>
    <w:qFormat/>
    <w:rsid w:val="00FD1CA9"/>
    <w:pPr>
      <w:spacing w:before="120" w:after="80"/>
      <w:outlineLvl w:val="3"/>
    </w:pPr>
    <w:rPr>
      <w:rFonts w:ascii="Times New Roman" w:hAnsi="Times New Roman"/>
      <w:i/>
      <w:sz w:val="24"/>
    </w:rPr>
  </w:style>
  <w:style w:type="paragraph" w:styleId="Ttulo5">
    <w:name w:val="heading 5"/>
    <w:basedOn w:val="Ttulobase"/>
    <w:next w:val="Textoindependiente"/>
    <w:link w:val="Ttulo5Car"/>
    <w:qFormat/>
    <w:rsid w:val="00FD1CA9"/>
    <w:pPr>
      <w:spacing w:before="120" w:after="80"/>
      <w:outlineLvl w:val="4"/>
    </w:pPr>
    <w:rPr>
      <w:sz w:val="20"/>
    </w:rPr>
  </w:style>
  <w:style w:type="paragraph" w:styleId="Ttulo6">
    <w:name w:val="heading 6"/>
    <w:basedOn w:val="Ttulobase"/>
    <w:next w:val="Textoindependiente"/>
    <w:link w:val="Ttulo6Car"/>
    <w:qFormat/>
    <w:rsid w:val="00FD1CA9"/>
    <w:pPr>
      <w:spacing w:before="120" w:after="80"/>
      <w:outlineLvl w:val="5"/>
    </w:pPr>
    <w:rPr>
      <w:i/>
      <w:sz w:val="20"/>
    </w:rPr>
  </w:style>
  <w:style w:type="paragraph" w:styleId="Ttulo7">
    <w:name w:val="heading 7"/>
    <w:basedOn w:val="Ttulobase"/>
    <w:next w:val="Textoindependiente"/>
    <w:link w:val="Ttulo7Car"/>
    <w:qFormat/>
    <w:rsid w:val="00FD1CA9"/>
    <w:pPr>
      <w:spacing w:before="80" w:after="60"/>
      <w:outlineLvl w:val="6"/>
    </w:pPr>
    <w:rPr>
      <w:rFonts w:ascii="Times New Roman" w:hAnsi="Times New Roman"/>
      <w:sz w:val="20"/>
    </w:rPr>
  </w:style>
  <w:style w:type="paragraph" w:styleId="Ttulo8">
    <w:name w:val="heading 8"/>
    <w:basedOn w:val="Ttulobase"/>
    <w:next w:val="Textoindependiente"/>
    <w:link w:val="Ttulo8Car"/>
    <w:qFormat/>
    <w:rsid w:val="00FD1CA9"/>
    <w:pPr>
      <w:spacing w:before="80" w:after="60"/>
      <w:outlineLvl w:val="7"/>
    </w:pPr>
    <w:rPr>
      <w:rFonts w:ascii="Times New Roman" w:hAnsi="Times New Roman"/>
      <w:i/>
      <w:sz w:val="20"/>
    </w:rPr>
  </w:style>
  <w:style w:type="paragraph" w:styleId="Ttulo9">
    <w:name w:val="heading 9"/>
    <w:basedOn w:val="Ttulobase"/>
    <w:next w:val="Textoindependiente"/>
    <w:link w:val="Ttulo9Car"/>
    <w:qFormat/>
    <w:rsid w:val="00FD1CA9"/>
    <w:pPr>
      <w:spacing w:before="80" w:after="60"/>
      <w:outlineLvl w:val="8"/>
    </w:pPr>
    <w:rPr>
      <w:rFonts w:ascii="Times New Roman" w:hAnsi="Times New Roman"/>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1CA9"/>
    <w:rPr>
      <w:rFonts w:ascii="Arial" w:eastAsia="Times New Roman" w:hAnsi="Arial" w:cs="Times New Roman"/>
      <w:b/>
      <w:kern w:val="28"/>
      <w:sz w:val="36"/>
      <w:szCs w:val="20"/>
      <w:lang w:val="es-ES_tradnl" w:eastAsia="es-ES" w:bidi="he-IL"/>
    </w:rPr>
  </w:style>
  <w:style w:type="character" w:customStyle="1" w:styleId="Ttulo2Car">
    <w:name w:val="Título 2 Car"/>
    <w:basedOn w:val="Fuentedeprrafopredeter"/>
    <w:link w:val="Ttulo2"/>
    <w:rsid w:val="00FD1CA9"/>
    <w:rPr>
      <w:rFonts w:ascii="Arial" w:eastAsia="Times New Roman" w:hAnsi="Arial" w:cs="Times New Roman"/>
      <w:b/>
      <w:i/>
      <w:kern w:val="28"/>
      <w:sz w:val="28"/>
      <w:szCs w:val="20"/>
      <w:lang w:val="es-ES_tradnl" w:eastAsia="es-ES" w:bidi="he-IL"/>
    </w:rPr>
  </w:style>
  <w:style w:type="character" w:customStyle="1" w:styleId="Ttulo3Car">
    <w:name w:val="Título 3 Car"/>
    <w:basedOn w:val="Fuentedeprrafopredeter"/>
    <w:link w:val="Ttulo3"/>
    <w:rsid w:val="00FD1CA9"/>
    <w:rPr>
      <w:rFonts w:ascii="Times New Roman" w:eastAsia="Times New Roman" w:hAnsi="Times New Roman" w:cs="Times New Roman"/>
      <w:b/>
      <w:kern w:val="28"/>
      <w:sz w:val="24"/>
      <w:szCs w:val="20"/>
      <w:lang w:val="es-ES_tradnl" w:eastAsia="es-ES" w:bidi="he-IL"/>
    </w:rPr>
  </w:style>
  <w:style w:type="character" w:customStyle="1" w:styleId="Ttulo4Car">
    <w:name w:val="Título 4 Car"/>
    <w:basedOn w:val="Fuentedeprrafopredeter"/>
    <w:link w:val="Ttulo4"/>
    <w:rsid w:val="00FD1CA9"/>
    <w:rPr>
      <w:rFonts w:ascii="Times New Roman" w:eastAsia="Times New Roman" w:hAnsi="Times New Roman" w:cs="Times New Roman"/>
      <w:b/>
      <w:i/>
      <w:kern w:val="28"/>
      <w:sz w:val="24"/>
      <w:szCs w:val="20"/>
      <w:lang w:val="es-ES_tradnl" w:eastAsia="es-ES" w:bidi="he-IL"/>
    </w:rPr>
  </w:style>
  <w:style w:type="character" w:customStyle="1" w:styleId="Ttulo5Car">
    <w:name w:val="Título 5 Car"/>
    <w:basedOn w:val="Fuentedeprrafopredeter"/>
    <w:link w:val="Ttulo5"/>
    <w:rsid w:val="00FD1CA9"/>
    <w:rPr>
      <w:rFonts w:ascii="Arial" w:eastAsia="Times New Roman" w:hAnsi="Arial" w:cs="Times New Roman"/>
      <w:b/>
      <w:kern w:val="28"/>
      <w:sz w:val="20"/>
      <w:szCs w:val="20"/>
      <w:lang w:val="es-ES_tradnl" w:eastAsia="es-ES" w:bidi="he-IL"/>
    </w:rPr>
  </w:style>
  <w:style w:type="character" w:customStyle="1" w:styleId="Ttulo6Car">
    <w:name w:val="Título 6 Car"/>
    <w:basedOn w:val="Fuentedeprrafopredeter"/>
    <w:link w:val="Ttulo6"/>
    <w:rsid w:val="00FD1CA9"/>
    <w:rPr>
      <w:rFonts w:ascii="Arial" w:eastAsia="Times New Roman" w:hAnsi="Arial" w:cs="Times New Roman"/>
      <w:b/>
      <w:i/>
      <w:kern w:val="28"/>
      <w:sz w:val="20"/>
      <w:szCs w:val="20"/>
      <w:lang w:val="es-ES_tradnl" w:eastAsia="es-ES" w:bidi="he-IL"/>
    </w:rPr>
  </w:style>
  <w:style w:type="character" w:customStyle="1" w:styleId="Ttulo7Car">
    <w:name w:val="Título 7 Car"/>
    <w:basedOn w:val="Fuentedeprrafopredeter"/>
    <w:link w:val="Ttulo7"/>
    <w:rsid w:val="00FD1CA9"/>
    <w:rPr>
      <w:rFonts w:ascii="Times New Roman" w:eastAsia="Times New Roman" w:hAnsi="Times New Roman" w:cs="Times New Roman"/>
      <w:b/>
      <w:kern w:val="28"/>
      <w:sz w:val="20"/>
      <w:szCs w:val="20"/>
      <w:lang w:val="es-ES_tradnl" w:eastAsia="es-ES" w:bidi="he-IL"/>
    </w:rPr>
  </w:style>
  <w:style w:type="character" w:customStyle="1" w:styleId="Ttulo8Car">
    <w:name w:val="Título 8 Car"/>
    <w:basedOn w:val="Fuentedeprrafopredeter"/>
    <w:link w:val="Ttulo8"/>
    <w:rsid w:val="00FD1CA9"/>
    <w:rPr>
      <w:rFonts w:ascii="Times New Roman" w:eastAsia="Times New Roman" w:hAnsi="Times New Roman" w:cs="Times New Roman"/>
      <w:b/>
      <w:i/>
      <w:kern w:val="28"/>
      <w:sz w:val="20"/>
      <w:szCs w:val="20"/>
      <w:lang w:val="es-ES_tradnl" w:eastAsia="es-ES" w:bidi="he-IL"/>
    </w:rPr>
  </w:style>
  <w:style w:type="character" w:customStyle="1" w:styleId="Ttulo9Car">
    <w:name w:val="Título 9 Car"/>
    <w:basedOn w:val="Fuentedeprrafopredeter"/>
    <w:link w:val="Ttulo9"/>
    <w:rsid w:val="00FD1CA9"/>
    <w:rPr>
      <w:rFonts w:ascii="Times New Roman" w:eastAsia="Times New Roman" w:hAnsi="Times New Roman" w:cs="Times New Roman"/>
      <w:b/>
      <w:i/>
      <w:kern w:val="28"/>
      <w:sz w:val="20"/>
      <w:szCs w:val="20"/>
      <w:lang w:val="es-ES_tradnl" w:eastAsia="es-ES" w:bidi="he-IL"/>
    </w:rPr>
  </w:style>
  <w:style w:type="paragraph" w:customStyle="1" w:styleId="Ttulobase">
    <w:name w:val="Título base"/>
    <w:basedOn w:val="Normal"/>
    <w:next w:val="Textoindependiente"/>
    <w:rsid w:val="00FD1CA9"/>
    <w:pPr>
      <w:keepNext/>
      <w:keepLines/>
      <w:spacing w:before="240" w:after="120"/>
    </w:pPr>
    <w:rPr>
      <w:rFonts w:ascii="Arial" w:hAnsi="Arial"/>
      <w:b/>
      <w:kern w:val="28"/>
      <w:sz w:val="36"/>
    </w:rPr>
  </w:style>
  <w:style w:type="paragraph" w:styleId="Textoindependiente">
    <w:name w:val="Body Text"/>
    <w:basedOn w:val="Normal"/>
    <w:link w:val="TextoindependienteCar"/>
    <w:rsid w:val="00FD1CA9"/>
    <w:pPr>
      <w:spacing w:after="160"/>
    </w:pPr>
  </w:style>
  <w:style w:type="character" w:customStyle="1" w:styleId="TextoindependienteCar">
    <w:name w:val="Texto independiente Car"/>
    <w:basedOn w:val="Fuentedeprrafopredeter"/>
    <w:link w:val="Textoindependiente"/>
    <w:rsid w:val="00FD1CA9"/>
    <w:rPr>
      <w:rFonts w:ascii="Times New Roman" w:eastAsia="Times New Roman" w:hAnsi="Times New Roman" w:cs="Times New Roman"/>
      <w:sz w:val="20"/>
      <w:szCs w:val="20"/>
      <w:lang w:val="es-ES_tradnl" w:eastAsia="es-ES" w:bidi="he-IL"/>
    </w:rPr>
  </w:style>
  <w:style w:type="paragraph" w:styleId="Textocomentario">
    <w:name w:val="annotation text"/>
    <w:basedOn w:val="Notaalpiebase"/>
    <w:link w:val="TextocomentarioCar"/>
    <w:semiHidden/>
    <w:rsid w:val="00FD1CA9"/>
    <w:pPr>
      <w:spacing w:after="120"/>
    </w:pPr>
    <w:rPr>
      <w:sz w:val="20"/>
    </w:rPr>
  </w:style>
  <w:style w:type="character" w:customStyle="1" w:styleId="TextocomentarioCar">
    <w:name w:val="Texto comentario Car"/>
    <w:basedOn w:val="Fuentedeprrafopredeter"/>
    <w:link w:val="Textocomentario"/>
    <w:semiHidden/>
    <w:rsid w:val="00FD1CA9"/>
    <w:rPr>
      <w:rFonts w:ascii="Times New Roman" w:eastAsia="Times New Roman" w:hAnsi="Times New Roman" w:cs="Times New Roman"/>
      <w:sz w:val="20"/>
      <w:szCs w:val="20"/>
      <w:lang w:val="es-ES_tradnl" w:eastAsia="es-ES" w:bidi="he-IL"/>
    </w:rPr>
  </w:style>
  <w:style w:type="paragraph" w:customStyle="1" w:styleId="Notaalpiebase">
    <w:name w:val="Nota al pie base"/>
    <w:basedOn w:val="Normal"/>
    <w:rsid w:val="00FD1CA9"/>
    <w:pPr>
      <w:tabs>
        <w:tab w:val="left" w:pos="187"/>
      </w:tabs>
      <w:spacing w:line="220" w:lineRule="exact"/>
      <w:ind w:left="187" w:hanging="187"/>
    </w:pPr>
    <w:rPr>
      <w:sz w:val="18"/>
    </w:rPr>
  </w:style>
  <w:style w:type="paragraph" w:styleId="Cita">
    <w:name w:val="Quote"/>
    <w:basedOn w:val="Textoindependiente"/>
    <w:link w:val="CitaCar"/>
    <w:qFormat/>
    <w:rsid w:val="00FD1CA9"/>
    <w:pPr>
      <w:keepLines/>
      <w:ind w:left="720" w:right="720"/>
    </w:pPr>
    <w:rPr>
      <w:i/>
    </w:rPr>
  </w:style>
  <w:style w:type="character" w:customStyle="1" w:styleId="CitaCar">
    <w:name w:val="Cita Car"/>
    <w:basedOn w:val="Fuentedeprrafopredeter"/>
    <w:link w:val="Cita"/>
    <w:rsid w:val="00FD1CA9"/>
    <w:rPr>
      <w:rFonts w:ascii="Times New Roman" w:eastAsia="Times New Roman" w:hAnsi="Times New Roman" w:cs="Times New Roman"/>
      <w:i/>
      <w:sz w:val="20"/>
      <w:szCs w:val="20"/>
      <w:lang w:val="es-ES_tradnl" w:eastAsia="es-ES" w:bidi="he-IL"/>
    </w:rPr>
  </w:style>
  <w:style w:type="paragraph" w:customStyle="1" w:styleId="Mantenertextoindependiente">
    <w:name w:val="Mantener texto independiente"/>
    <w:basedOn w:val="Textoindependiente"/>
    <w:rsid w:val="00FD1CA9"/>
    <w:pPr>
      <w:keepNext/>
    </w:pPr>
  </w:style>
  <w:style w:type="paragraph" w:customStyle="1" w:styleId="a">
    <w:basedOn w:val="Normal"/>
    <w:next w:val="Puesto"/>
    <w:qFormat/>
    <w:rsid w:val="00FD1CA9"/>
    <w:pPr>
      <w:spacing w:before="240" w:after="60"/>
      <w:jc w:val="center"/>
    </w:pPr>
    <w:rPr>
      <w:rFonts w:ascii="Arial" w:hAnsi="Arial"/>
      <w:b/>
      <w:kern w:val="28"/>
      <w:sz w:val="32"/>
    </w:rPr>
  </w:style>
  <w:style w:type="paragraph" w:customStyle="1" w:styleId="Imagen">
    <w:name w:val="Imagen"/>
    <w:basedOn w:val="Textoindependiente"/>
    <w:next w:val="Descripcin"/>
    <w:rsid w:val="00FD1CA9"/>
    <w:pPr>
      <w:keepNext/>
    </w:pPr>
  </w:style>
  <w:style w:type="paragraph" w:styleId="Fecha">
    <w:name w:val="Date"/>
    <w:basedOn w:val="Textoindependiente"/>
    <w:next w:val="Direccininterior"/>
    <w:link w:val="FechaCar"/>
    <w:rsid w:val="00FD1CA9"/>
    <w:pPr>
      <w:spacing w:before="480"/>
    </w:pPr>
  </w:style>
  <w:style w:type="character" w:customStyle="1" w:styleId="FechaCar">
    <w:name w:val="Fecha Car"/>
    <w:basedOn w:val="Fuentedeprrafopredeter"/>
    <w:link w:val="Fecha"/>
    <w:rsid w:val="00FD1CA9"/>
    <w:rPr>
      <w:rFonts w:ascii="Times New Roman" w:eastAsia="Times New Roman" w:hAnsi="Times New Roman" w:cs="Times New Roman"/>
      <w:sz w:val="20"/>
      <w:szCs w:val="20"/>
      <w:lang w:val="es-ES_tradnl" w:eastAsia="es-ES" w:bidi="he-IL"/>
    </w:rPr>
  </w:style>
  <w:style w:type="paragraph" w:customStyle="1" w:styleId="Direccininterior">
    <w:name w:val="Dirección interior"/>
    <w:basedOn w:val="Direccinpostal"/>
    <w:next w:val="Destinatario"/>
    <w:rsid w:val="00FD1CA9"/>
  </w:style>
  <w:style w:type="paragraph" w:customStyle="1" w:styleId="Direccinpostal">
    <w:name w:val="Dirección postal"/>
    <w:basedOn w:val="Textoindependiente"/>
    <w:rsid w:val="00FD1CA9"/>
    <w:pPr>
      <w:keepLines/>
      <w:spacing w:after="0"/>
      <w:ind w:right="4320"/>
    </w:pPr>
  </w:style>
  <w:style w:type="paragraph" w:customStyle="1" w:styleId="Destinatario">
    <w:name w:val="Destinatario"/>
    <w:basedOn w:val="Textoindependiente"/>
    <w:next w:val="Saludo"/>
    <w:rsid w:val="00FD1CA9"/>
    <w:pPr>
      <w:spacing w:before="160" w:after="0"/>
    </w:pPr>
    <w:rPr>
      <w:b/>
      <w:i/>
    </w:rPr>
  </w:style>
  <w:style w:type="paragraph" w:styleId="Saludo">
    <w:name w:val="Salutation"/>
    <w:basedOn w:val="Textoindependiente"/>
    <w:next w:val="Tema"/>
    <w:link w:val="SaludoCar"/>
    <w:rsid w:val="00FD1CA9"/>
    <w:pPr>
      <w:spacing w:before="160"/>
    </w:pPr>
  </w:style>
  <w:style w:type="character" w:customStyle="1" w:styleId="SaludoCar">
    <w:name w:val="Saludo Car"/>
    <w:basedOn w:val="Fuentedeprrafopredeter"/>
    <w:link w:val="Saludo"/>
    <w:rsid w:val="00FD1CA9"/>
    <w:rPr>
      <w:rFonts w:ascii="Times New Roman" w:eastAsia="Times New Roman" w:hAnsi="Times New Roman" w:cs="Times New Roman"/>
      <w:sz w:val="20"/>
      <w:szCs w:val="20"/>
      <w:lang w:val="es-ES_tradnl" w:eastAsia="es-ES" w:bidi="he-IL"/>
    </w:rPr>
  </w:style>
  <w:style w:type="paragraph" w:customStyle="1" w:styleId="Tema">
    <w:name w:val="Tema"/>
    <w:basedOn w:val="Textoindependiente"/>
    <w:next w:val="Textoindependiente"/>
    <w:rsid w:val="00FD1CA9"/>
    <w:rPr>
      <w:i/>
      <w:u w:val="single"/>
    </w:rPr>
  </w:style>
  <w:style w:type="character" w:styleId="Refdenotaalfinal">
    <w:name w:val="endnote reference"/>
    <w:semiHidden/>
    <w:rsid w:val="00FD1CA9"/>
    <w:rPr>
      <w:vertAlign w:val="superscript"/>
    </w:rPr>
  </w:style>
  <w:style w:type="paragraph" w:styleId="Textonotaalfinal">
    <w:name w:val="endnote text"/>
    <w:basedOn w:val="Notaalpiebase"/>
    <w:link w:val="TextonotaalfinalCar"/>
    <w:semiHidden/>
    <w:rsid w:val="00FD1CA9"/>
    <w:pPr>
      <w:spacing w:after="120"/>
    </w:pPr>
  </w:style>
  <w:style w:type="character" w:customStyle="1" w:styleId="TextonotaalfinalCar">
    <w:name w:val="Texto nota al final Car"/>
    <w:basedOn w:val="Fuentedeprrafopredeter"/>
    <w:link w:val="Textonotaalfinal"/>
    <w:semiHidden/>
    <w:rsid w:val="00FD1CA9"/>
    <w:rPr>
      <w:rFonts w:ascii="Times New Roman" w:eastAsia="Times New Roman" w:hAnsi="Times New Roman" w:cs="Times New Roman"/>
      <w:sz w:val="18"/>
      <w:szCs w:val="20"/>
      <w:lang w:val="es-ES_tradnl" w:eastAsia="es-ES" w:bidi="he-IL"/>
    </w:rPr>
  </w:style>
  <w:style w:type="paragraph" w:styleId="Direccinsobre">
    <w:name w:val="envelope address"/>
    <w:basedOn w:val="Direccinpostal"/>
    <w:rsid w:val="00FD1CA9"/>
    <w:pPr>
      <w:ind w:left="3240" w:right="0"/>
    </w:pPr>
  </w:style>
  <w:style w:type="paragraph" w:styleId="Remitedesobre">
    <w:name w:val="envelope return"/>
    <w:basedOn w:val="Direccinpostal"/>
    <w:rsid w:val="00FD1CA9"/>
    <w:pPr>
      <w:ind w:right="5040"/>
    </w:pPr>
  </w:style>
  <w:style w:type="paragraph" w:styleId="Piedepgina">
    <w:name w:val="footer"/>
    <w:basedOn w:val="Encabezadobase"/>
    <w:link w:val="PiedepginaCar"/>
    <w:rsid w:val="00FD1CA9"/>
  </w:style>
  <w:style w:type="character" w:customStyle="1" w:styleId="PiedepginaCar">
    <w:name w:val="Pie de página Car"/>
    <w:basedOn w:val="Fuentedeprrafopredeter"/>
    <w:link w:val="Piedepgina"/>
    <w:rsid w:val="00FD1CA9"/>
    <w:rPr>
      <w:rFonts w:ascii="Times New Roman" w:eastAsia="Times New Roman" w:hAnsi="Times New Roman" w:cs="Times New Roman"/>
      <w:sz w:val="20"/>
      <w:szCs w:val="20"/>
      <w:lang w:val="es-ES_tradnl" w:eastAsia="es-ES" w:bidi="he-IL"/>
    </w:rPr>
  </w:style>
  <w:style w:type="paragraph" w:customStyle="1" w:styleId="Encabezadobase">
    <w:name w:val="Encabezado base"/>
    <w:basedOn w:val="Normal"/>
    <w:rsid w:val="00FD1CA9"/>
    <w:pPr>
      <w:keepLines/>
      <w:tabs>
        <w:tab w:val="center" w:pos="4320"/>
        <w:tab w:val="right" w:pos="8640"/>
      </w:tabs>
    </w:pPr>
  </w:style>
  <w:style w:type="paragraph" w:styleId="Encabezadodemensaje">
    <w:name w:val="Message Header"/>
    <w:basedOn w:val="Textoindependiente"/>
    <w:link w:val="EncabezadodemensajeCar"/>
    <w:rsid w:val="00FD1CA9"/>
    <w:pPr>
      <w:keepLines/>
      <w:tabs>
        <w:tab w:val="left" w:pos="720"/>
      </w:tabs>
      <w:spacing w:after="240"/>
      <w:ind w:left="1080" w:right="2880" w:hanging="1080"/>
    </w:pPr>
    <w:rPr>
      <w:rFonts w:ascii="Arial" w:hAnsi="Arial"/>
    </w:rPr>
  </w:style>
  <w:style w:type="character" w:customStyle="1" w:styleId="EncabezadodemensajeCar">
    <w:name w:val="Encabezado de mensaje Car"/>
    <w:basedOn w:val="Fuentedeprrafopredeter"/>
    <w:link w:val="Encabezadodemensaje"/>
    <w:rsid w:val="00FD1CA9"/>
    <w:rPr>
      <w:rFonts w:ascii="Arial" w:eastAsia="Times New Roman" w:hAnsi="Arial" w:cs="Times New Roman"/>
      <w:sz w:val="20"/>
      <w:szCs w:val="20"/>
      <w:lang w:val="es-ES_tradnl" w:eastAsia="es-ES" w:bidi="he-IL"/>
    </w:rPr>
  </w:style>
  <w:style w:type="paragraph" w:styleId="Textonotapie">
    <w:name w:val="footnote text"/>
    <w:basedOn w:val="Notaalpiebase"/>
    <w:link w:val="TextonotapieCar"/>
    <w:semiHidden/>
    <w:rsid w:val="00FD1CA9"/>
    <w:pPr>
      <w:spacing w:after="120"/>
    </w:pPr>
  </w:style>
  <w:style w:type="character" w:customStyle="1" w:styleId="TextonotapieCar">
    <w:name w:val="Texto nota pie Car"/>
    <w:basedOn w:val="Fuentedeprrafopredeter"/>
    <w:link w:val="Textonotapie"/>
    <w:semiHidden/>
    <w:rsid w:val="00FD1CA9"/>
    <w:rPr>
      <w:rFonts w:ascii="Times New Roman" w:eastAsia="Times New Roman" w:hAnsi="Times New Roman" w:cs="Times New Roman"/>
      <w:sz w:val="18"/>
      <w:szCs w:val="20"/>
      <w:lang w:val="es-ES_tradnl" w:eastAsia="es-ES" w:bidi="he-IL"/>
    </w:rPr>
  </w:style>
  <w:style w:type="character" w:styleId="Refdenotaalpie">
    <w:name w:val="footnote reference"/>
    <w:semiHidden/>
    <w:rsid w:val="00FD1CA9"/>
    <w:rPr>
      <w:vertAlign w:val="superscript"/>
    </w:rPr>
  </w:style>
  <w:style w:type="paragraph" w:styleId="Lista">
    <w:name w:val="List"/>
    <w:basedOn w:val="Textoindependiente"/>
    <w:rsid w:val="00FD1CA9"/>
    <w:pPr>
      <w:tabs>
        <w:tab w:val="left" w:pos="720"/>
      </w:tabs>
      <w:spacing w:after="80"/>
      <w:ind w:left="720" w:hanging="360"/>
    </w:pPr>
  </w:style>
  <w:style w:type="character" w:styleId="Nmerodelnea">
    <w:name w:val="line number"/>
    <w:rsid w:val="00FD1CA9"/>
    <w:rPr>
      <w:rFonts w:ascii="Arial" w:hAnsi="Arial"/>
      <w:sz w:val="18"/>
    </w:rPr>
  </w:style>
  <w:style w:type="paragraph" w:styleId="Listaconvietas">
    <w:name w:val="List Bullet"/>
    <w:basedOn w:val="Lista"/>
    <w:rsid w:val="00FD1CA9"/>
    <w:pPr>
      <w:tabs>
        <w:tab w:val="clear" w:pos="720"/>
      </w:tabs>
      <w:spacing w:after="160"/>
    </w:pPr>
  </w:style>
  <w:style w:type="paragraph" w:styleId="Listaconnmeros">
    <w:name w:val="List Number"/>
    <w:basedOn w:val="Lista"/>
    <w:rsid w:val="00FD1CA9"/>
    <w:pPr>
      <w:tabs>
        <w:tab w:val="clear" w:pos="720"/>
      </w:tabs>
      <w:spacing w:after="160"/>
    </w:pPr>
  </w:style>
  <w:style w:type="paragraph" w:styleId="Textomacro">
    <w:name w:val="macro"/>
    <w:basedOn w:val="Textoindependiente"/>
    <w:link w:val="TextomacroCar"/>
    <w:semiHidden/>
    <w:rsid w:val="00FD1CA9"/>
    <w:pPr>
      <w:spacing w:after="120"/>
    </w:pPr>
    <w:rPr>
      <w:rFonts w:ascii="Courier New" w:hAnsi="Courier New"/>
    </w:rPr>
  </w:style>
  <w:style w:type="character" w:customStyle="1" w:styleId="TextomacroCar">
    <w:name w:val="Texto macro Car"/>
    <w:basedOn w:val="Fuentedeprrafopredeter"/>
    <w:link w:val="Textomacro"/>
    <w:semiHidden/>
    <w:rsid w:val="00FD1CA9"/>
    <w:rPr>
      <w:rFonts w:ascii="Courier New" w:eastAsia="Times New Roman" w:hAnsi="Courier New" w:cs="Times New Roman"/>
      <w:sz w:val="20"/>
      <w:szCs w:val="20"/>
      <w:lang w:val="es-ES_tradnl" w:eastAsia="es-ES" w:bidi="he-IL"/>
    </w:rPr>
  </w:style>
  <w:style w:type="character" w:styleId="Nmerodepgina">
    <w:name w:val="page number"/>
    <w:rsid w:val="00FD1CA9"/>
    <w:rPr>
      <w:b/>
    </w:rPr>
  </w:style>
  <w:style w:type="paragraph" w:customStyle="1" w:styleId="Remitecarta">
    <w:name w:val="Remite/carta"/>
    <w:basedOn w:val="Direccinpostal"/>
    <w:next w:val="Fecha"/>
    <w:rsid w:val="00FD1CA9"/>
  </w:style>
  <w:style w:type="character" w:customStyle="1" w:styleId="Superndice">
    <w:name w:val="Superíndice"/>
    <w:rsid w:val="00FD1CA9"/>
    <w:rPr>
      <w:vertAlign w:val="superscript"/>
    </w:rPr>
  </w:style>
  <w:style w:type="paragraph" w:customStyle="1" w:styleId="Cc">
    <w:name w:val="Cc"/>
    <w:basedOn w:val="Textoindependiente"/>
    <w:rsid w:val="00FD1CA9"/>
    <w:pPr>
      <w:keepLines/>
      <w:ind w:firstLine="357"/>
    </w:pPr>
  </w:style>
  <w:style w:type="paragraph" w:customStyle="1" w:styleId="Nombredelaempresa">
    <w:name w:val="Nombre de la empresa"/>
    <w:basedOn w:val="Textoindependiente"/>
    <w:next w:val="Remitecarta"/>
    <w:rsid w:val="00FD1CA9"/>
    <w:pPr>
      <w:spacing w:before="80" w:after="0"/>
    </w:pPr>
    <w:rPr>
      <w:b/>
    </w:rPr>
  </w:style>
  <w:style w:type="paragraph" w:customStyle="1" w:styleId="Firma-Nombredelaempresa">
    <w:name w:val="Firma - Nombre de la empresa"/>
    <w:basedOn w:val="Firma"/>
    <w:next w:val="Firma-Nombre"/>
    <w:rsid w:val="00FD1CA9"/>
    <w:pPr>
      <w:keepLines/>
      <w:spacing w:after="160"/>
    </w:pPr>
    <w:rPr>
      <w:b/>
    </w:rPr>
  </w:style>
  <w:style w:type="paragraph" w:styleId="Firma">
    <w:name w:val="Signature"/>
    <w:basedOn w:val="Textoindependiente"/>
    <w:link w:val="FirmaCar"/>
    <w:rsid w:val="00FD1CA9"/>
    <w:pPr>
      <w:keepNext/>
      <w:spacing w:after="0"/>
    </w:pPr>
  </w:style>
  <w:style w:type="character" w:customStyle="1" w:styleId="FirmaCar">
    <w:name w:val="Firma Car"/>
    <w:basedOn w:val="Fuentedeprrafopredeter"/>
    <w:link w:val="Firma"/>
    <w:rsid w:val="00FD1CA9"/>
    <w:rPr>
      <w:rFonts w:ascii="Times New Roman" w:eastAsia="Times New Roman" w:hAnsi="Times New Roman" w:cs="Times New Roman"/>
      <w:sz w:val="20"/>
      <w:szCs w:val="20"/>
      <w:lang w:val="es-ES_tradnl" w:eastAsia="es-ES" w:bidi="he-IL"/>
    </w:rPr>
  </w:style>
  <w:style w:type="paragraph" w:customStyle="1" w:styleId="Firma-Nombre">
    <w:name w:val="Firma - Nombre"/>
    <w:basedOn w:val="Firma"/>
    <w:next w:val="Firma-Puesto"/>
    <w:rsid w:val="00FD1CA9"/>
    <w:pPr>
      <w:spacing w:before="720"/>
    </w:pPr>
  </w:style>
  <w:style w:type="paragraph" w:customStyle="1" w:styleId="Firma-Puesto">
    <w:name w:val="Firma - Puesto"/>
    <w:basedOn w:val="Firma"/>
    <w:next w:val="Inicialesdereferencia"/>
    <w:rsid w:val="00FD1CA9"/>
    <w:pPr>
      <w:spacing w:after="160"/>
    </w:pPr>
  </w:style>
  <w:style w:type="paragraph" w:customStyle="1" w:styleId="Inicialesdereferencia">
    <w:name w:val="Iniciales de referencia"/>
    <w:basedOn w:val="Textoindependiente"/>
    <w:next w:val="Adjuntos"/>
    <w:rsid w:val="00FD1CA9"/>
    <w:pPr>
      <w:keepNext/>
      <w:keepLines/>
      <w:tabs>
        <w:tab w:val="left" w:pos="360"/>
      </w:tabs>
      <w:ind w:left="360" w:hanging="360"/>
    </w:pPr>
  </w:style>
  <w:style w:type="paragraph" w:customStyle="1" w:styleId="Adjuntos">
    <w:name w:val="Adjunto(s)"/>
    <w:basedOn w:val="Textoindependiente"/>
    <w:next w:val="Normal"/>
    <w:rsid w:val="00FD1CA9"/>
    <w:pPr>
      <w:keepLines/>
    </w:pPr>
  </w:style>
  <w:style w:type="paragraph" w:customStyle="1" w:styleId="Piedepginaprimero">
    <w:name w:val="Pie de página primero"/>
    <w:basedOn w:val="Piedepgina"/>
    <w:rsid w:val="00FD1CA9"/>
    <w:pPr>
      <w:tabs>
        <w:tab w:val="clear" w:pos="8640"/>
      </w:tabs>
      <w:jc w:val="center"/>
    </w:pPr>
  </w:style>
  <w:style w:type="paragraph" w:customStyle="1" w:styleId="Piedepginapar">
    <w:name w:val="Pie de página par"/>
    <w:basedOn w:val="Piedepgina"/>
    <w:rsid w:val="00FD1CA9"/>
  </w:style>
  <w:style w:type="paragraph" w:customStyle="1" w:styleId="Piedepginaimpar">
    <w:name w:val="Pie de página impar"/>
    <w:basedOn w:val="Piedepgina"/>
    <w:rsid w:val="00FD1CA9"/>
    <w:pPr>
      <w:tabs>
        <w:tab w:val="right" w:pos="0"/>
      </w:tabs>
      <w:jc w:val="right"/>
    </w:pPr>
  </w:style>
  <w:style w:type="paragraph" w:customStyle="1" w:styleId="Encabezadoprimero">
    <w:name w:val="Encabezado primero"/>
    <w:basedOn w:val="Encabezado"/>
    <w:rsid w:val="00FD1CA9"/>
    <w:pPr>
      <w:tabs>
        <w:tab w:val="clear" w:pos="8640"/>
      </w:tabs>
      <w:jc w:val="center"/>
    </w:pPr>
  </w:style>
  <w:style w:type="paragraph" w:styleId="Encabezado">
    <w:name w:val="header"/>
    <w:basedOn w:val="Encabezadobase"/>
    <w:link w:val="EncabezadoCar"/>
    <w:rsid w:val="00FD1CA9"/>
  </w:style>
  <w:style w:type="character" w:customStyle="1" w:styleId="EncabezadoCar">
    <w:name w:val="Encabezado Car"/>
    <w:basedOn w:val="Fuentedeprrafopredeter"/>
    <w:link w:val="Encabezado"/>
    <w:rsid w:val="00FD1CA9"/>
    <w:rPr>
      <w:rFonts w:ascii="Times New Roman" w:eastAsia="Times New Roman" w:hAnsi="Times New Roman" w:cs="Times New Roman"/>
      <w:sz w:val="20"/>
      <w:szCs w:val="20"/>
      <w:lang w:val="es-ES_tradnl" w:eastAsia="es-ES" w:bidi="he-IL"/>
    </w:rPr>
  </w:style>
  <w:style w:type="paragraph" w:customStyle="1" w:styleId="Encabezadopar">
    <w:name w:val="Encabezado par"/>
    <w:basedOn w:val="Encabezado"/>
    <w:rsid w:val="00FD1CA9"/>
  </w:style>
  <w:style w:type="paragraph" w:customStyle="1" w:styleId="Encabezadoimpar">
    <w:name w:val="Encabezado impar"/>
    <w:basedOn w:val="Encabezado"/>
    <w:rsid w:val="00FD1CA9"/>
    <w:pPr>
      <w:tabs>
        <w:tab w:val="right" w:pos="0"/>
      </w:tabs>
      <w:jc w:val="right"/>
    </w:pPr>
  </w:style>
  <w:style w:type="paragraph" w:customStyle="1" w:styleId="Citaprimero">
    <w:name w:val="Cita primero"/>
    <w:basedOn w:val="Cita"/>
    <w:next w:val="Cita"/>
    <w:rsid w:val="00FD1CA9"/>
    <w:pPr>
      <w:spacing w:before="120"/>
    </w:pPr>
  </w:style>
  <w:style w:type="paragraph" w:customStyle="1" w:styleId="Citaltimo">
    <w:name w:val="Cita último"/>
    <w:basedOn w:val="Cita"/>
    <w:next w:val="Textoindependiente"/>
    <w:rsid w:val="00FD1CA9"/>
    <w:pPr>
      <w:spacing w:after="240"/>
    </w:pPr>
  </w:style>
  <w:style w:type="paragraph" w:customStyle="1" w:styleId="Listaconvietasprimero">
    <w:name w:val="Lista con viñetas primero"/>
    <w:basedOn w:val="Listaconvietas"/>
    <w:next w:val="Listaconvietas"/>
    <w:rsid w:val="00FD1CA9"/>
    <w:pPr>
      <w:spacing w:before="80"/>
    </w:pPr>
  </w:style>
  <w:style w:type="paragraph" w:customStyle="1" w:styleId="Listaconvietasltimo">
    <w:name w:val="Lista con viñetas último"/>
    <w:basedOn w:val="Listaconvietas"/>
    <w:next w:val="Textoindependiente"/>
    <w:rsid w:val="00FD1CA9"/>
    <w:pPr>
      <w:spacing w:after="240"/>
    </w:pPr>
  </w:style>
  <w:style w:type="paragraph" w:customStyle="1" w:styleId="Listaconnmerosprimero">
    <w:name w:val="Lista con números primero"/>
    <w:basedOn w:val="Listaconnmeros"/>
    <w:next w:val="Listaconnmeros"/>
    <w:rsid w:val="00FD1CA9"/>
    <w:pPr>
      <w:spacing w:before="80"/>
    </w:pPr>
  </w:style>
  <w:style w:type="paragraph" w:customStyle="1" w:styleId="Listaconnmerosltimo">
    <w:name w:val="Lista con números último"/>
    <w:basedOn w:val="Listaconnmeros"/>
    <w:next w:val="Textoindependiente"/>
    <w:rsid w:val="00FD1CA9"/>
    <w:pPr>
      <w:spacing w:after="240"/>
    </w:pPr>
  </w:style>
  <w:style w:type="paragraph" w:customStyle="1" w:styleId="Listaprimero">
    <w:name w:val="Lista primero"/>
    <w:basedOn w:val="Lista"/>
    <w:next w:val="Lista"/>
    <w:rsid w:val="00FD1CA9"/>
    <w:pPr>
      <w:spacing w:before="80"/>
    </w:pPr>
  </w:style>
  <w:style w:type="paragraph" w:styleId="Listaconvietas5">
    <w:name w:val="List Bullet 5"/>
    <w:basedOn w:val="Listaconvietas"/>
    <w:rsid w:val="00FD1CA9"/>
    <w:pPr>
      <w:ind w:left="2160"/>
    </w:pPr>
  </w:style>
  <w:style w:type="character" w:customStyle="1" w:styleId="nfasisinicial">
    <w:name w:val="Énfasis inicial"/>
    <w:rsid w:val="00FD1CA9"/>
    <w:rPr>
      <w:b/>
      <w:i/>
    </w:rPr>
  </w:style>
  <w:style w:type="paragraph" w:customStyle="1" w:styleId="Listaltimo">
    <w:name w:val="Lista último"/>
    <w:basedOn w:val="Lista"/>
    <w:next w:val="Textoindependiente"/>
    <w:rsid w:val="00FD1CA9"/>
    <w:pPr>
      <w:spacing w:after="240"/>
    </w:pPr>
  </w:style>
  <w:style w:type="paragraph" w:styleId="Sangradetextonormal">
    <w:name w:val="Body Text Indent"/>
    <w:basedOn w:val="Textoindependiente"/>
    <w:link w:val="SangradetextonormalCar"/>
    <w:rsid w:val="00FD1CA9"/>
    <w:pPr>
      <w:ind w:left="360"/>
    </w:pPr>
  </w:style>
  <w:style w:type="character" w:customStyle="1" w:styleId="SangradetextonormalCar">
    <w:name w:val="Sangría de texto normal Car"/>
    <w:basedOn w:val="Fuentedeprrafopredeter"/>
    <w:link w:val="Sangradetextonormal"/>
    <w:rsid w:val="00FD1CA9"/>
    <w:rPr>
      <w:rFonts w:ascii="Times New Roman" w:eastAsia="Times New Roman" w:hAnsi="Times New Roman" w:cs="Times New Roman"/>
      <w:sz w:val="20"/>
      <w:szCs w:val="20"/>
      <w:lang w:val="es-ES_tradnl" w:eastAsia="es-ES" w:bidi="he-IL"/>
    </w:rPr>
  </w:style>
  <w:style w:type="paragraph" w:styleId="Lista2">
    <w:name w:val="List 2"/>
    <w:basedOn w:val="Lista"/>
    <w:rsid w:val="00FD1CA9"/>
    <w:pPr>
      <w:tabs>
        <w:tab w:val="clear" w:pos="720"/>
        <w:tab w:val="left" w:pos="1080"/>
      </w:tabs>
      <w:ind w:left="1080"/>
    </w:pPr>
  </w:style>
  <w:style w:type="paragraph" w:styleId="Lista3">
    <w:name w:val="List 3"/>
    <w:basedOn w:val="Lista"/>
    <w:rsid w:val="00FD1CA9"/>
    <w:pPr>
      <w:tabs>
        <w:tab w:val="clear" w:pos="720"/>
        <w:tab w:val="left" w:pos="1440"/>
      </w:tabs>
      <w:ind w:left="1440"/>
    </w:pPr>
  </w:style>
  <w:style w:type="paragraph" w:styleId="Lista4">
    <w:name w:val="List 4"/>
    <w:basedOn w:val="Lista"/>
    <w:rsid w:val="00FD1CA9"/>
    <w:pPr>
      <w:tabs>
        <w:tab w:val="clear" w:pos="720"/>
        <w:tab w:val="left" w:pos="1800"/>
      </w:tabs>
      <w:ind w:left="1800"/>
    </w:pPr>
  </w:style>
  <w:style w:type="paragraph" w:styleId="Listaconvietas2">
    <w:name w:val="List Bullet 2"/>
    <w:basedOn w:val="Listaconvietas"/>
    <w:rsid w:val="00FD1CA9"/>
    <w:pPr>
      <w:ind w:left="1080"/>
    </w:pPr>
  </w:style>
  <w:style w:type="paragraph" w:styleId="Listaconvietas3">
    <w:name w:val="List Bullet 3"/>
    <w:basedOn w:val="Listaconvietas"/>
    <w:rsid w:val="00FD1CA9"/>
    <w:pPr>
      <w:ind w:left="1440"/>
    </w:pPr>
  </w:style>
  <w:style w:type="paragraph" w:styleId="Listaconvietas4">
    <w:name w:val="List Bullet 4"/>
    <w:basedOn w:val="Listaconvietas"/>
    <w:rsid w:val="00FD1CA9"/>
    <w:pPr>
      <w:ind w:left="1800"/>
    </w:pPr>
  </w:style>
  <w:style w:type="paragraph" w:styleId="Continuarlista">
    <w:name w:val="List Continue"/>
    <w:basedOn w:val="Lista"/>
    <w:rsid w:val="00FD1CA9"/>
    <w:pPr>
      <w:tabs>
        <w:tab w:val="clear" w:pos="720"/>
      </w:tabs>
      <w:spacing w:after="160"/>
    </w:pPr>
  </w:style>
  <w:style w:type="paragraph" w:styleId="Lista5">
    <w:name w:val="List 5"/>
    <w:basedOn w:val="Lista"/>
    <w:rsid w:val="00FD1CA9"/>
    <w:pPr>
      <w:tabs>
        <w:tab w:val="clear" w:pos="720"/>
        <w:tab w:val="left" w:pos="2160"/>
      </w:tabs>
      <w:ind w:left="2160"/>
    </w:pPr>
  </w:style>
  <w:style w:type="paragraph" w:styleId="Listaconnmeros2">
    <w:name w:val="List Number 2"/>
    <w:basedOn w:val="Listaconnmeros"/>
    <w:rsid w:val="00FD1CA9"/>
    <w:pPr>
      <w:ind w:left="1080"/>
    </w:pPr>
  </w:style>
  <w:style w:type="paragraph" w:styleId="Listaconnmeros5">
    <w:name w:val="List Number 5"/>
    <w:basedOn w:val="Listaconnmeros"/>
    <w:rsid w:val="00FD1CA9"/>
    <w:pPr>
      <w:ind w:left="2160"/>
    </w:pPr>
  </w:style>
  <w:style w:type="paragraph" w:styleId="Listaconnmeros3">
    <w:name w:val="List Number 3"/>
    <w:basedOn w:val="Listaconnmeros"/>
    <w:rsid w:val="00FD1CA9"/>
    <w:pPr>
      <w:ind w:left="1440"/>
    </w:pPr>
  </w:style>
  <w:style w:type="paragraph" w:styleId="Listaconnmeros4">
    <w:name w:val="List Number 4"/>
    <w:basedOn w:val="Listaconnmeros"/>
    <w:rsid w:val="00FD1CA9"/>
    <w:pPr>
      <w:ind w:left="1800"/>
    </w:pPr>
  </w:style>
  <w:style w:type="paragraph" w:styleId="Continuarlista2">
    <w:name w:val="List Continue 2"/>
    <w:basedOn w:val="Continuarlista"/>
    <w:rsid w:val="00FD1CA9"/>
    <w:pPr>
      <w:ind w:left="1080"/>
    </w:pPr>
  </w:style>
  <w:style w:type="paragraph" w:styleId="Cierre">
    <w:name w:val="Closing"/>
    <w:basedOn w:val="Textoindependiente"/>
    <w:link w:val="CierreCar"/>
    <w:rsid w:val="00FD1CA9"/>
    <w:pPr>
      <w:keepNext/>
    </w:pPr>
  </w:style>
  <w:style w:type="character" w:customStyle="1" w:styleId="CierreCar">
    <w:name w:val="Cierre Car"/>
    <w:basedOn w:val="Fuentedeprrafopredeter"/>
    <w:link w:val="Cierre"/>
    <w:rsid w:val="00FD1CA9"/>
    <w:rPr>
      <w:rFonts w:ascii="Times New Roman" w:eastAsia="Times New Roman" w:hAnsi="Times New Roman" w:cs="Times New Roman"/>
      <w:sz w:val="20"/>
      <w:szCs w:val="20"/>
      <w:lang w:val="es-ES_tradnl" w:eastAsia="es-ES" w:bidi="he-IL"/>
    </w:rPr>
  </w:style>
  <w:style w:type="character" w:styleId="nfasis">
    <w:name w:val="Emphasis"/>
    <w:qFormat/>
    <w:rsid w:val="00FD1CA9"/>
    <w:rPr>
      <w:i/>
    </w:rPr>
  </w:style>
  <w:style w:type="character" w:styleId="Refdecomentario">
    <w:name w:val="annotation reference"/>
    <w:semiHidden/>
    <w:rsid w:val="00FD1CA9"/>
    <w:rPr>
      <w:sz w:val="16"/>
    </w:rPr>
  </w:style>
  <w:style w:type="paragraph" w:styleId="Continuarlista3">
    <w:name w:val="List Continue 3"/>
    <w:basedOn w:val="Continuarlista"/>
    <w:rsid w:val="00FD1CA9"/>
    <w:pPr>
      <w:ind w:left="1440"/>
    </w:pPr>
  </w:style>
  <w:style w:type="paragraph" w:styleId="Continuarlista4">
    <w:name w:val="List Continue 4"/>
    <w:basedOn w:val="Continuarlista"/>
    <w:rsid w:val="00FD1CA9"/>
    <w:pPr>
      <w:ind w:left="1800"/>
    </w:pPr>
  </w:style>
  <w:style w:type="paragraph" w:styleId="Continuarlista5">
    <w:name w:val="List Continue 5"/>
    <w:basedOn w:val="Continuarlista"/>
    <w:rsid w:val="00FD1CA9"/>
    <w:pPr>
      <w:ind w:left="2160"/>
    </w:pPr>
  </w:style>
  <w:style w:type="paragraph" w:styleId="Subttulo">
    <w:name w:val="Subtitle"/>
    <w:basedOn w:val="Normal"/>
    <w:link w:val="SubttuloCar"/>
    <w:qFormat/>
    <w:rsid w:val="00FD1CA9"/>
    <w:pPr>
      <w:spacing w:after="60"/>
      <w:jc w:val="center"/>
    </w:pPr>
    <w:rPr>
      <w:rFonts w:ascii="Arial" w:hAnsi="Arial"/>
      <w:i/>
      <w:sz w:val="24"/>
      <w:lang w:val="en-US"/>
    </w:rPr>
  </w:style>
  <w:style w:type="character" w:customStyle="1" w:styleId="SubttuloCar">
    <w:name w:val="Subtítulo Car"/>
    <w:basedOn w:val="Fuentedeprrafopredeter"/>
    <w:link w:val="Subttulo"/>
    <w:rsid w:val="00FD1CA9"/>
    <w:rPr>
      <w:rFonts w:ascii="Arial" w:eastAsia="Times New Roman" w:hAnsi="Arial" w:cs="Times New Roman"/>
      <w:i/>
      <w:sz w:val="24"/>
      <w:szCs w:val="20"/>
      <w:lang w:val="en-US" w:eastAsia="es-ES" w:bidi="he-IL"/>
    </w:rPr>
  </w:style>
  <w:style w:type="paragraph" w:styleId="Sangra2detindependiente">
    <w:name w:val="Body Text Indent 2"/>
    <w:basedOn w:val="Normal"/>
    <w:link w:val="Sangra2detindependienteCar"/>
    <w:rsid w:val="00FD1CA9"/>
    <w:pPr>
      <w:ind w:left="2268" w:hanging="2268"/>
      <w:jc w:val="both"/>
    </w:pPr>
    <w:rPr>
      <w:rFonts w:ascii="Arial" w:hAnsi="Arial"/>
      <w:sz w:val="24"/>
    </w:rPr>
  </w:style>
  <w:style w:type="character" w:customStyle="1" w:styleId="Sangra2detindependienteCar">
    <w:name w:val="Sangría 2 de t. independiente Car"/>
    <w:basedOn w:val="Fuentedeprrafopredeter"/>
    <w:link w:val="Sangra2detindependiente"/>
    <w:rsid w:val="00FD1CA9"/>
    <w:rPr>
      <w:rFonts w:ascii="Arial" w:eastAsia="Times New Roman" w:hAnsi="Arial" w:cs="Times New Roman"/>
      <w:sz w:val="24"/>
      <w:szCs w:val="20"/>
      <w:lang w:val="es-ES_tradnl" w:eastAsia="es-ES" w:bidi="he-IL"/>
    </w:rPr>
  </w:style>
  <w:style w:type="paragraph" w:styleId="Textoindependiente2">
    <w:name w:val="Body Text 2"/>
    <w:basedOn w:val="Normal"/>
    <w:link w:val="Textoindependiente2Car"/>
    <w:rsid w:val="00FD1CA9"/>
    <w:pPr>
      <w:spacing w:after="120" w:line="480" w:lineRule="auto"/>
    </w:pPr>
  </w:style>
  <w:style w:type="character" w:customStyle="1" w:styleId="Textoindependiente2Car">
    <w:name w:val="Texto independiente 2 Car"/>
    <w:basedOn w:val="Fuentedeprrafopredeter"/>
    <w:link w:val="Textoindependiente2"/>
    <w:rsid w:val="00FD1CA9"/>
    <w:rPr>
      <w:rFonts w:ascii="Times New Roman" w:eastAsia="Times New Roman" w:hAnsi="Times New Roman" w:cs="Times New Roman"/>
      <w:sz w:val="20"/>
      <w:szCs w:val="20"/>
      <w:lang w:val="es-ES_tradnl" w:eastAsia="es-ES" w:bidi="he-IL"/>
    </w:rPr>
  </w:style>
  <w:style w:type="paragraph" w:styleId="Textoindependiente3">
    <w:name w:val="Body Text 3"/>
    <w:basedOn w:val="Normal"/>
    <w:link w:val="Textoindependiente3Car"/>
    <w:rsid w:val="00FD1CA9"/>
    <w:pPr>
      <w:spacing w:after="120"/>
    </w:pPr>
    <w:rPr>
      <w:sz w:val="16"/>
      <w:szCs w:val="16"/>
    </w:rPr>
  </w:style>
  <w:style w:type="character" w:customStyle="1" w:styleId="Textoindependiente3Car">
    <w:name w:val="Texto independiente 3 Car"/>
    <w:basedOn w:val="Fuentedeprrafopredeter"/>
    <w:link w:val="Textoindependiente3"/>
    <w:rsid w:val="00FD1CA9"/>
    <w:rPr>
      <w:rFonts w:ascii="Times New Roman" w:eastAsia="Times New Roman" w:hAnsi="Times New Roman" w:cs="Times New Roman"/>
      <w:sz w:val="16"/>
      <w:szCs w:val="16"/>
      <w:lang w:val="es-ES_tradnl" w:eastAsia="es-ES" w:bidi="he-IL"/>
    </w:rPr>
  </w:style>
  <w:style w:type="table" w:styleId="Tablaconcuadrcula">
    <w:name w:val="Table Grid"/>
    <w:basedOn w:val="Tablanormal"/>
    <w:rsid w:val="00FD1CA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qFormat/>
    <w:rsid w:val="00FD1CA9"/>
    <w:pPr>
      <w:spacing w:after="200" w:line="276" w:lineRule="auto"/>
      <w:ind w:left="720"/>
    </w:pPr>
    <w:rPr>
      <w:rFonts w:ascii="Calibri" w:hAnsi="Calibri" w:cs="Calibri"/>
      <w:sz w:val="22"/>
      <w:szCs w:val="22"/>
      <w:lang w:val="es-AR" w:eastAsia="en-US" w:bidi="ar-SA"/>
    </w:rPr>
  </w:style>
  <w:style w:type="paragraph" w:styleId="Prrafodelista">
    <w:name w:val="List Paragraph"/>
    <w:basedOn w:val="Normal"/>
    <w:uiPriority w:val="34"/>
    <w:qFormat/>
    <w:rsid w:val="00FD1CA9"/>
    <w:pPr>
      <w:ind w:left="708"/>
      <w:jc w:val="both"/>
    </w:pPr>
    <w:rPr>
      <w:rFonts w:ascii="Calibri" w:eastAsia="Calibri" w:hAnsi="Calibri"/>
      <w:sz w:val="22"/>
      <w:szCs w:val="22"/>
      <w:lang w:val="es-ES" w:eastAsia="en-US" w:bidi="ar-SA"/>
    </w:rPr>
  </w:style>
  <w:style w:type="paragraph" w:styleId="Descripcin">
    <w:name w:val="caption"/>
    <w:basedOn w:val="Normal"/>
    <w:next w:val="Normal"/>
    <w:uiPriority w:val="35"/>
    <w:semiHidden/>
    <w:unhideWhenUsed/>
    <w:qFormat/>
    <w:rsid w:val="00FD1CA9"/>
    <w:pPr>
      <w:spacing w:after="200"/>
    </w:pPr>
    <w:rPr>
      <w:i/>
      <w:iCs/>
      <w:color w:val="44546A" w:themeColor="text2"/>
      <w:sz w:val="18"/>
      <w:szCs w:val="18"/>
    </w:rPr>
  </w:style>
  <w:style w:type="paragraph" w:styleId="Puesto">
    <w:name w:val="Title"/>
    <w:basedOn w:val="Normal"/>
    <w:next w:val="Normal"/>
    <w:link w:val="PuestoCar"/>
    <w:uiPriority w:val="10"/>
    <w:qFormat/>
    <w:rsid w:val="00FD1CA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D1CA9"/>
    <w:rPr>
      <w:rFonts w:asciiTheme="majorHAnsi" w:eastAsiaTheme="majorEastAsia" w:hAnsiTheme="majorHAnsi" w:cstheme="majorBidi"/>
      <w:spacing w:val="-10"/>
      <w:kern w:val="28"/>
      <w:sz w:val="56"/>
      <w:szCs w:val="56"/>
      <w:lang w:val="es-ES_tradnl" w:eastAsia="es-ES" w:bidi="he-IL"/>
    </w:rPr>
  </w:style>
  <w:style w:type="character" w:customStyle="1" w:styleId="TextocomentarioCar1">
    <w:name w:val="Texto comentario Car1"/>
    <w:basedOn w:val="Fuentedeprrafopredeter"/>
    <w:uiPriority w:val="99"/>
    <w:semiHidden/>
    <w:rsid w:val="00AD7D65"/>
    <w:rPr>
      <w:rFonts w:ascii="Times New Roman" w:eastAsia="Times New Roman" w:hAnsi="Times New Roman" w:cs="Times New Roman"/>
      <w:sz w:val="20"/>
      <w:szCs w:val="20"/>
      <w:lang w:val="es-ES_tradnl" w:eastAsia="es-ES" w:bidi="he-IL"/>
    </w:rPr>
  </w:style>
  <w:style w:type="character" w:customStyle="1" w:styleId="TextonotaalfinalCar1">
    <w:name w:val="Texto nota al final Car1"/>
    <w:basedOn w:val="Fuentedeprrafopredeter"/>
    <w:uiPriority w:val="99"/>
    <w:semiHidden/>
    <w:rsid w:val="00AD7D65"/>
    <w:rPr>
      <w:rFonts w:ascii="Times New Roman" w:eastAsia="Times New Roman" w:hAnsi="Times New Roman" w:cs="Times New Roman"/>
      <w:sz w:val="20"/>
      <w:szCs w:val="20"/>
      <w:lang w:val="es-ES_tradnl" w:eastAsia="es-ES" w:bidi="he-IL"/>
    </w:rPr>
  </w:style>
  <w:style w:type="character" w:customStyle="1" w:styleId="TextonotapieCar1">
    <w:name w:val="Texto nota pie Car1"/>
    <w:basedOn w:val="Fuentedeprrafopredeter"/>
    <w:uiPriority w:val="99"/>
    <w:semiHidden/>
    <w:rsid w:val="00AD7D65"/>
    <w:rPr>
      <w:rFonts w:ascii="Times New Roman" w:eastAsia="Times New Roman" w:hAnsi="Times New Roman" w:cs="Times New Roman"/>
      <w:sz w:val="20"/>
      <w:szCs w:val="20"/>
      <w:lang w:val="es-ES_tradnl" w:eastAsia="es-ES" w:bidi="he-IL"/>
    </w:rPr>
  </w:style>
  <w:style w:type="character" w:customStyle="1" w:styleId="TextomacroCar1">
    <w:name w:val="Texto macro Car1"/>
    <w:basedOn w:val="Fuentedeprrafopredeter"/>
    <w:uiPriority w:val="99"/>
    <w:semiHidden/>
    <w:rsid w:val="00AD7D65"/>
    <w:rPr>
      <w:rFonts w:ascii="Consolas" w:eastAsia="Times New Roman" w:hAnsi="Consolas" w:cs="Consolas"/>
      <w:sz w:val="20"/>
      <w:szCs w:val="20"/>
      <w:lang w:val="es-ES_tradnl" w:eastAsia="es-ES" w:bidi="he-IL"/>
    </w:rPr>
  </w:style>
  <w:style w:type="paragraph" w:styleId="Sinespaciado">
    <w:name w:val="No Spacing"/>
    <w:uiPriority w:val="1"/>
    <w:qFormat/>
    <w:rsid w:val="00AD7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ray_Bartolom%C3%A9_de_las_Casas" TargetMode="External"/><Relationship Id="rId13" Type="http://schemas.openxmlformats.org/officeDocument/2006/relationships/hyperlink" Target="11_de_julio" TargetMode="External"/><Relationship Id="rId18" Type="http://schemas.openxmlformats.org/officeDocument/2006/relationships/hyperlink" Target="Ciudad_de_La_Habana" TargetMode="External"/><Relationship Id="rId26" Type="http://schemas.openxmlformats.org/officeDocument/2006/relationships/hyperlink" Target="Camag%C3%BCey"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Coj%C3%ADmar" TargetMode="External"/><Relationship Id="rId34" Type="http://schemas.openxmlformats.org/officeDocument/2006/relationships/hyperlink" Target="Siglo_XIX" TargetMode="External"/><Relationship Id="rId42" Type="http://schemas.openxmlformats.org/officeDocument/2006/relationships/image" Target="media/image6.jpe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Bataban%C3%B3" TargetMode="External"/><Relationship Id="rId17" Type="http://schemas.openxmlformats.org/officeDocument/2006/relationships/hyperlink" Target="1525" TargetMode="External"/><Relationship Id="rId25" Type="http://schemas.openxmlformats.org/officeDocument/2006/relationships/hyperlink" Target="Santiago_de_Cuba" TargetMode="External"/><Relationship Id="rId33" Type="http://schemas.openxmlformats.org/officeDocument/2006/relationships/hyperlink" Target="1976" TargetMode="External"/><Relationship Id="rId38" Type="http://schemas.openxmlformats.org/officeDocument/2006/relationships/image" Target="media/image2.jp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18_de_enero" TargetMode="External"/><Relationship Id="rId20" Type="http://schemas.openxmlformats.org/officeDocument/2006/relationships/hyperlink" Target="Guanabacoa" TargetMode="External"/><Relationship Id="rId29" Type="http://schemas.openxmlformats.org/officeDocument/2006/relationships/hyperlink" Target="Aguada_de_Pasajeros" TargetMode="Externa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515" TargetMode="External"/><Relationship Id="rId24" Type="http://schemas.openxmlformats.org/officeDocument/2006/relationships/hyperlink" Target="Felipe_III_(desambiguaci%C3%B3n)" TargetMode="External"/><Relationship Id="rId32" Type="http://schemas.openxmlformats.org/officeDocument/2006/relationships/hyperlink" Target="Siglo_XVII" TargetMode="External"/><Relationship Id="rId37" Type="http://schemas.openxmlformats.org/officeDocument/2006/relationships/hyperlink" Target="1879" TargetMode="External"/><Relationship Id="rId40" Type="http://schemas.openxmlformats.org/officeDocument/2006/relationships/image" Target="media/image4.jpe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2_de_noviembre" TargetMode="External"/><Relationship Id="rId23" Type="http://schemas.openxmlformats.org/officeDocument/2006/relationships/hyperlink" Target="1607" TargetMode="External"/><Relationship Id="rId28" Type="http://schemas.openxmlformats.org/officeDocument/2006/relationships/hyperlink" Target="1780" TargetMode="External"/><Relationship Id="rId36" Type="http://schemas.openxmlformats.org/officeDocument/2006/relationships/hyperlink" Target="Ci%C3%A9naga_de_Zapata" TargetMode="External"/><Relationship Id="rId10" Type="http://schemas.openxmlformats.org/officeDocument/2006/relationships/hyperlink" Target="1511" TargetMode="External"/><Relationship Id="rId19" Type="http://schemas.openxmlformats.org/officeDocument/2006/relationships/hyperlink" Target="1570" TargetMode="External"/><Relationship Id="rId31" Type="http://schemas.openxmlformats.org/officeDocument/2006/relationships/hyperlink" Target="182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Diego_Vel%C3%A1zquez" TargetMode="External"/><Relationship Id="rId14" Type="http://schemas.openxmlformats.org/officeDocument/2006/relationships/hyperlink" Target="1560" TargetMode="External"/><Relationship Id="rId22" Type="http://schemas.openxmlformats.org/officeDocument/2006/relationships/hyperlink" Target="8_de_octubre" TargetMode="External"/><Relationship Id="rId27" Type="http://schemas.openxmlformats.org/officeDocument/2006/relationships/hyperlink" Target="Siglo_XVIII" TargetMode="External"/><Relationship Id="rId30" Type="http://schemas.openxmlformats.org/officeDocument/2006/relationships/hyperlink" Target="1789" TargetMode="External"/><Relationship Id="rId35" Type="http://schemas.openxmlformats.org/officeDocument/2006/relationships/hyperlink" Target="Covadonga"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43</Pages>
  <Words>19027</Words>
  <Characters>104653</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dc:creator>
  <cp:keywords/>
  <dc:description/>
  <cp:lastModifiedBy>Rene Hernández Argumedo</cp:lastModifiedBy>
  <cp:revision>35</cp:revision>
  <dcterms:created xsi:type="dcterms:W3CDTF">2014-09-04T18:04:00Z</dcterms:created>
  <dcterms:modified xsi:type="dcterms:W3CDTF">2014-11-05T20:41:00Z</dcterms:modified>
</cp:coreProperties>
</file>